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5133" w:rsidRDefault="002E26E4">
      <w:pPr>
        <w:widowControl w:val="0"/>
        <w:autoSpaceDE w:val="0"/>
        <w:autoSpaceDN w:val="0"/>
        <w:adjustRightInd w:val="0"/>
        <w:spacing w:after="0" w:line="239" w:lineRule="auto"/>
        <w:ind w:left="2400"/>
        <w:rPr>
          <w:rFonts w:ascii="Times New Roman" w:hAnsi="Times New Roman" w:cs="Times New Roman"/>
          <w:sz w:val="24"/>
          <w:szCs w:val="24"/>
        </w:rPr>
      </w:pPr>
      <w:bookmarkStart w:id="0" w:name="page1"/>
      <w:bookmarkEnd w:id="0"/>
      <w:r>
        <w:rPr>
          <w:rFonts w:ascii="Arial" w:hAnsi="Arial" w:cs="Arial"/>
          <w:b/>
          <w:bCs/>
          <w:sz w:val="20"/>
          <w:szCs w:val="20"/>
        </w:rPr>
        <w:t>COMMUNICATION ON ENGAGEMENT (COE)</w:t>
      </w:r>
    </w:p>
    <w:p w:rsidR="00FB5133" w:rsidRDefault="002E26E4">
      <w:pPr>
        <w:widowControl w:val="0"/>
        <w:autoSpaceDE w:val="0"/>
        <w:autoSpaceDN w:val="0"/>
        <w:adjustRightInd w:val="0"/>
        <w:spacing w:after="0" w:line="208" w:lineRule="exact"/>
        <w:rPr>
          <w:rFonts w:ascii="Times New Roman" w:hAnsi="Times New Roman" w:cs="Times New Roman"/>
          <w:sz w:val="24"/>
          <w:szCs w:val="24"/>
        </w:rPr>
      </w:pPr>
      <w:r>
        <w:rPr>
          <w:noProof/>
          <w:lang w:val="en-GB" w:eastAsia="en-GB"/>
        </w:rPr>
        <w:drawing>
          <wp:anchor distT="0" distB="0" distL="114300" distR="114300" simplePos="0" relativeHeight="251658240" behindDoc="1" locked="0" layoutInCell="0" allowOverlap="1">
            <wp:simplePos x="0" y="0"/>
            <wp:positionH relativeFrom="column">
              <wp:posOffset>-18415</wp:posOffset>
            </wp:positionH>
            <wp:positionV relativeFrom="paragraph">
              <wp:posOffset>141605</wp:posOffset>
            </wp:positionV>
            <wp:extent cx="5879465" cy="8890"/>
            <wp:effectExtent l="0" t="0" r="0" b="0"/>
            <wp:wrapNone/>
            <wp:docPr id="1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79465" cy="8890"/>
                    </a:xfrm>
                    <a:prstGeom prst="rect">
                      <a:avLst/>
                    </a:prstGeom>
                    <a:noFill/>
                  </pic:spPr>
                </pic:pic>
              </a:graphicData>
            </a:graphic>
            <wp14:sizeRelH relativeFrom="page">
              <wp14:pctWidth>0</wp14:pctWidth>
            </wp14:sizeRelH>
            <wp14:sizeRelV relativeFrom="page">
              <wp14:pctHeight>0</wp14:pctHeight>
            </wp14:sizeRelV>
          </wp:anchor>
        </w:drawing>
      </w:r>
    </w:p>
    <w:p w:rsidR="00FB5133" w:rsidRPr="00877474" w:rsidRDefault="00877474" w:rsidP="00877474">
      <w:pPr>
        <w:widowControl w:val="0"/>
        <w:autoSpaceDE w:val="0"/>
        <w:autoSpaceDN w:val="0"/>
        <w:adjustRightInd w:val="0"/>
        <w:spacing w:after="0" w:line="239" w:lineRule="auto"/>
        <w:ind w:left="80"/>
        <w:rPr>
          <w:rFonts w:ascii="Times New Roman" w:hAnsi="Times New Roman" w:cs="Times New Roman"/>
          <w:sz w:val="52"/>
          <w:szCs w:val="56"/>
        </w:rPr>
      </w:pPr>
      <w:r w:rsidRPr="00877474">
        <w:rPr>
          <w:rFonts w:ascii="Arial" w:hAnsi="Arial" w:cs="Arial"/>
          <w:color w:val="808080"/>
          <w:sz w:val="52"/>
          <w:szCs w:val="56"/>
        </w:rPr>
        <w:t>THE GHANA CHAMBER OF MINES</w:t>
      </w:r>
    </w:p>
    <w:p w:rsidR="00FB5133" w:rsidRDefault="00FB5133">
      <w:pPr>
        <w:widowControl w:val="0"/>
        <w:autoSpaceDE w:val="0"/>
        <w:autoSpaceDN w:val="0"/>
        <w:adjustRightInd w:val="0"/>
        <w:spacing w:after="0" w:line="200" w:lineRule="exact"/>
        <w:rPr>
          <w:rFonts w:ascii="Times New Roman" w:hAnsi="Times New Roman" w:cs="Times New Roman"/>
          <w:sz w:val="24"/>
          <w:szCs w:val="24"/>
        </w:rPr>
      </w:pPr>
    </w:p>
    <w:p w:rsidR="00FB5133" w:rsidRDefault="00FB5133">
      <w:pPr>
        <w:widowControl w:val="0"/>
        <w:autoSpaceDE w:val="0"/>
        <w:autoSpaceDN w:val="0"/>
        <w:adjustRightInd w:val="0"/>
        <w:spacing w:after="0" w:line="200" w:lineRule="exact"/>
        <w:rPr>
          <w:rFonts w:ascii="Times New Roman" w:hAnsi="Times New Roman" w:cs="Times New Roman"/>
          <w:sz w:val="24"/>
          <w:szCs w:val="24"/>
        </w:rPr>
      </w:pPr>
    </w:p>
    <w:p w:rsidR="00FB5133" w:rsidRPr="00677807" w:rsidRDefault="00FB5133">
      <w:pPr>
        <w:widowControl w:val="0"/>
        <w:autoSpaceDE w:val="0"/>
        <w:autoSpaceDN w:val="0"/>
        <w:adjustRightInd w:val="0"/>
        <w:spacing w:after="0" w:line="200" w:lineRule="exact"/>
        <w:rPr>
          <w:rFonts w:ascii="Arial" w:hAnsi="Arial" w:cs="Arial"/>
          <w:sz w:val="24"/>
          <w:szCs w:val="24"/>
        </w:rPr>
      </w:pPr>
    </w:p>
    <w:p w:rsidR="00FB5133" w:rsidRPr="00677807" w:rsidRDefault="00FB5133">
      <w:pPr>
        <w:widowControl w:val="0"/>
        <w:autoSpaceDE w:val="0"/>
        <w:autoSpaceDN w:val="0"/>
        <w:adjustRightInd w:val="0"/>
        <w:spacing w:after="0" w:line="352" w:lineRule="exact"/>
        <w:rPr>
          <w:rFonts w:ascii="Arial" w:hAnsi="Arial" w:cs="Arial"/>
          <w:sz w:val="24"/>
          <w:szCs w:val="24"/>
        </w:rPr>
      </w:pPr>
    </w:p>
    <w:p w:rsidR="00FB5133" w:rsidRPr="00677807" w:rsidRDefault="002E26E4" w:rsidP="00202D2D">
      <w:pPr>
        <w:widowControl w:val="0"/>
        <w:autoSpaceDE w:val="0"/>
        <w:autoSpaceDN w:val="0"/>
        <w:adjustRightInd w:val="0"/>
        <w:spacing w:after="0" w:line="239" w:lineRule="auto"/>
        <w:ind w:left="80"/>
        <w:rPr>
          <w:rFonts w:ascii="Arial" w:hAnsi="Arial" w:cs="Arial"/>
          <w:sz w:val="24"/>
          <w:szCs w:val="24"/>
        </w:rPr>
      </w:pPr>
      <w:r w:rsidRPr="00677807">
        <w:rPr>
          <w:rFonts w:ascii="Arial" w:hAnsi="Arial" w:cs="Arial"/>
          <w:b/>
          <w:bCs/>
          <w:sz w:val="24"/>
          <w:szCs w:val="24"/>
        </w:rPr>
        <w:t>Period covered by this Communication on Engagement</w:t>
      </w:r>
    </w:p>
    <w:p w:rsidR="00FB5133" w:rsidRPr="00677807" w:rsidRDefault="00FB5133">
      <w:pPr>
        <w:widowControl w:val="0"/>
        <w:autoSpaceDE w:val="0"/>
        <w:autoSpaceDN w:val="0"/>
        <w:adjustRightInd w:val="0"/>
        <w:spacing w:after="0" w:line="200" w:lineRule="exact"/>
        <w:rPr>
          <w:rFonts w:ascii="Arial" w:hAnsi="Arial" w:cs="Arial"/>
          <w:sz w:val="24"/>
          <w:szCs w:val="24"/>
        </w:rPr>
      </w:pPr>
    </w:p>
    <w:p w:rsidR="00FB5133" w:rsidRPr="00677807" w:rsidRDefault="00FB5133">
      <w:pPr>
        <w:widowControl w:val="0"/>
        <w:autoSpaceDE w:val="0"/>
        <w:autoSpaceDN w:val="0"/>
        <w:adjustRightInd w:val="0"/>
        <w:spacing w:after="0" w:line="284" w:lineRule="exact"/>
        <w:rPr>
          <w:rFonts w:ascii="Arial" w:hAnsi="Arial" w:cs="Arial"/>
          <w:sz w:val="24"/>
          <w:szCs w:val="24"/>
        </w:rPr>
      </w:pPr>
    </w:p>
    <w:p w:rsidR="00FB5133" w:rsidRPr="00677807" w:rsidRDefault="002E26E4">
      <w:pPr>
        <w:widowControl w:val="0"/>
        <w:tabs>
          <w:tab w:val="left" w:pos="3280"/>
          <w:tab w:val="left" w:pos="4300"/>
        </w:tabs>
        <w:autoSpaceDE w:val="0"/>
        <w:autoSpaceDN w:val="0"/>
        <w:adjustRightInd w:val="0"/>
        <w:spacing w:after="0" w:line="239" w:lineRule="auto"/>
        <w:ind w:left="60"/>
        <w:rPr>
          <w:rFonts w:ascii="Arial" w:hAnsi="Arial" w:cs="Arial"/>
          <w:sz w:val="24"/>
          <w:szCs w:val="24"/>
        </w:rPr>
      </w:pPr>
      <w:r w:rsidRPr="00677807">
        <w:rPr>
          <w:rFonts w:ascii="Arial" w:hAnsi="Arial" w:cs="Arial"/>
          <w:sz w:val="24"/>
          <w:szCs w:val="24"/>
        </w:rPr>
        <w:t xml:space="preserve">From:  </w:t>
      </w:r>
      <w:r w:rsidR="008A0CC1">
        <w:rPr>
          <w:rFonts w:ascii="Arial" w:hAnsi="Arial" w:cs="Arial"/>
          <w:sz w:val="24"/>
          <w:szCs w:val="24"/>
        </w:rPr>
        <w:t>April</w:t>
      </w:r>
      <w:r w:rsidR="00877474" w:rsidRPr="00677807">
        <w:rPr>
          <w:rFonts w:ascii="Arial" w:hAnsi="Arial" w:cs="Arial"/>
          <w:sz w:val="24"/>
          <w:szCs w:val="24"/>
        </w:rPr>
        <w:t>, 201</w:t>
      </w:r>
      <w:r w:rsidR="008A0CC1">
        <w:rPr>
          <w:rFonts w:ascii="Arial" w:hAnsi="Arial" w:cs="Arial"/>
          <w:sz w:val="24"/>
          <w:szCs w:val="24"/>
        </w:rPr>
        <w:t>7</w:t>
      </w:r>
      <w:r w:rsidR="00877474" w:rsidRPr="00677807">
        <w:rPr>
          <w:rFonts w:ascii="Arial" w:hAnsi="Arial" w:cs="Arial"/>
          <w:sz w:val="24"/>
          <w:szCs w:val="24"/>
        </w:rPr>
        <w:t xml:space="preserve"> </w:t>
      </w:r>
      <w:r w:rsidRPr="00677807">
        <w:rPr>
          <w:rFonts w:ascii="Arial" w:hAnsi="Arial" w:cs="Arial"/>
          <w:sz w:val="24"/>
          <w:szCs w:val="24"/>
        </w:rPr>
        <w:tab/>
      </w:r>
      <w:proofErr w:type="gramStart"/>
      <w:r w:rsidRPr="00677807">
        <w:rPr>
          <w:rFonts w:ascii="Arial" w:hAnsi="Arial" w:cs="Arial"/>
          <w:sz w:val="24"/>
          <w:szCs w:val="24"/>
        </w:rPr>
        <w:t>To</w:t>
      </w:r>
      <w:proofErr w:type="gramEnd"/>
      <w:r w:rsidRPr="00677807">
        <w:rPr>
          <w:rFonts w:ascii="Arial" w:hAnsi="Arial" w:cs="Arial"/>
          <w:sz w:val="24"/>
          <w:szCs w:val="24"/>
        </w:rPr>
        <w:t>:</w:t>
      </w:r>
      <w:r w:rsidRPr="00677807">
        <w:rPr>
          <w:rFonts w:ascii="Arial" w:hAnsi="Arial" w:cs="Arial"/>
          <w:sz w:val="24"/>
          <w:szCs w:val="24"/>
        </w:rPr>
        <w:tab/>
      </w:r>
      <w:r w:rsidR="008A0CC1">
        <w:rPr>
          <w:rFonts w:ascii="Arial" w:hAnsi="Arial" w:cs="Arial"/>
          <w:sz w:val="24"/>
          <w:szCs w:val="24"/>
        </w:rPr>
        <w:t>November</w:t>
      </w:r>
      <w:r w:rsidR="00877474" w:rsidRPr="00677807">
        <w:rPr>
          <w:rFonts w:ascii="Arial" w:hAnsi="Arial" w:cs="Arial"/>
          <w:sz w:val="24"/>
          <w:szCs w:val="24"/>
        </w:rPr>
        <w:t>, 201</w:t>
      </w:r>
      <w:r w:rsidR="008A0CC1">
        <w:rPr>
          <w:rFonts w:ascii="Arial" w:hAnsi="Arial" w:cs="Arial"/>
          <w:sz w:val="24"/>
          <w:szCs w:val="24"/>
        </w:rPr>
        <w:t>9</w:t>
      </w:r>
    </w:p>
    <w:p w:rsidR="00FB5133" w:rsidRPr="00677807" w:rsidRDefault="00FB5133">
      <w:pPr>
        <w:widowControl w:val="0"/>
        <w:autoSpaceDE w:val="0"/>
        <w:autoSpaceDN w:val="0"/>
        <w:adjustRightInd w:val="0"/>
        <w:spacing w:after="0" w:line="200" w:lineRule="exact"/>
        <w:rPr>
          <w:rFonts w:ascii="Arial" w:hAnsi="Arial" w:cs="Arial"/>
          <w:sz w:val="24"/>
          <w:szCs w:val="24"/>
        </w:rPr>
      </w:pPr>
    </w:p>
    <w:p w:rsidR="00FB5133" w:rsidRPr="00677807" w:rsidRDefault="00366CB0">
      <w:pPr>
        <w:widowControl w:val="0"/>
        <w:autoSpaceDE w:val="0"/>
        <w:autoSpaceDN w:val="0"/>
        <w:adjustRightInd w:val="0"/>
        <w:spacing w:after="0" w:line="200" w:lineRule="exact"/>
        <w:rPr>
          <w:rFonts w:ascii="Arial" w:hAnsi="Arial" w:cs="Arial"/>
          <w:sz w:val="24"/>
          <w:szCs w:val="24"/>
        </w:rPr>
      </w:pPr>
      <w:r>
        <w:rPr>
          <w:rFonts w:ascii="Arial" w:hAnsi="Arial" w:cs="Arial"/>
          <w:sz w:val="24"/>
          <w:szCs w:val="24"/>
        </w:rPr>
        <w:t>------------------------------------------------------------------------------------------------------------------</w:t>
      </w:r>
    </w:p>
    <w:p w:rsidR="00FB5133" w:rsidRPr="00677807" w:rsidRDefault="00FB5133">
      <w:pPr>
        <w:widowControl w:val="0"/>
        <w:autoSpaceDE w:val="0"/>
        <w:autoSpaceDN w:val="0"/>
        <w:adjustRightInd w:val="0"/>
        <w:spacing w:after="0" w:line="340" w:lineRule="exact"/>
        <w:rPr>
          <w:rFonts w:ascii="Arial" w:hAnsi="Arial" w:cs="Arial"/>
          <w:sz w:val="24"/>
          <w:szCs w:val="24"/>
        </w:rPr>
      </w:pPr>
    </w:p>
    <w:p w:rsidR="00FB5133" w:rsidRDefault="002E26E4">
      <w:pPr>
        <w:widowControl w:val="0"/>
        <w:autoSpaceDE w:val="0"/>
        <w:autoSpaceDN w:val="0"/>
        <w:adjustRightInd w:val="0"/>
        <w:spacing w:after="0" w:line="239" w:lineRule="auto"/>
        <w:rPr>
          <w:rFonts w:ascii="Arial" w:hAnsi="Arial" w:cs="Arial"/>
          <w:b/>
          <w:bCs/>
          <w:sz w:val="24"/>
          <w:szCs w:val="24"/>
        </w:rPr>
      </w:pPr>
      <w:r w:rsidRPr="00677807">
        <w:rPr>
          <w:rFonts w:ascii="Arial" w:hAnsi="Arial" w:cs="Arial"/>
          <w:b/>
          <w:bCs/>
          <w:sz w:val="24"/>
          <w:szCs w:val="24"/>
        </w:rPr>
        <w:t>Part I. Statement of Continued Support by the Chief Executive or Equivalent</w:t>
      </w:r>
    </w:p>
    <w:p w:rsidR="00366CB0" w:rsidRDefault="00366CB0">
      <w:pPr>
        <w:widowControl w:val="0"/>
        <w:autoSpaceDE w:val="0"/>
        <w:autoSpaceDN w:val="0"/>
        <w:adjustRightInd w:val="0"/>
        <w:spacing w:after="0" w:line="239" w:lineRule="auto"/>
        <w:rPr>
          <w:rFonts w:ascii="Arial" w:hAnsi="Arial" w:cs="Arial"/>
          <w:b/>
          <w:bCs/>
          <w:sz w:val="24"/>
          <w:szCs w:val="24"/>
        </w:rPr>
      </w:pPr>
    </w:p>
    <w:p w:rsidR="00366CB0" w:rsidRPr="00677807" w:rsidRDefault="00366CB0" w:rsidP="00366CB0">
      <w:pPr>
        <w:spacing w:after="0" w:line="240" w:lineRule="auto"/>
        <w:jc w:val="both"/>
        <w:rPr>
          <w:rFonts w:ascii="Arial" w:eastAsiaTheme="minorHAnsi" w:hAnsi="Arial" w:cs="Arial"/>
          <w:sz w:val="24"/>
          <w:szCs w:val="24"/>
        </w:rPr>
      </w:pPr>
      <w:r w:rsidRPr="00677807">
        <w:rPr>
          <w:rFonts w:ascii="Arial" w:eastAsiaTheme="minorHAnsi" w:hAnsi="Arial" w:cs="Arial"/>
          <w:sz w:val="24"/>
          <w:szCs w:val="24"/>
        </w:rPr>
        <w:t xml:space="preserve">To our stakeholders </w:t>
      </w:r>
    </w:p>
    <w:p w:rsidR="00366CB0" w:rsidRPr="00677807" w:rsidRDefault="00366CB0" w:rsidP="00366CB0">
      <w:pPr>
        <w:spacing w:after="0" w:line="240" w:lineRule="auto"/>
        <w:jc w:val="both"/>
        <w:rPr>
          <w:rFonts w:ascii="Arial" w:eastAsiaTheme="minorHAnsi" w:hAnsi="Arial" w:cs="Arial"/>
          <w:sz w:val="24"/>
          <w:szCs w:val="24"/>
        </w:rPr>
      </w:pPr>
    </w:p>
    <w:p w:rsidR="00366CB0" w:rsidRPr="00677807" w:rsidRDefault="00366CB0" w:rsidP="00366CB0">
      <w:pPr>
        <w:spacing w:after="0" w:line="240" w:lineRule="auto"/>
        <w:jc w:val="both"/>
        <w:rPr>
          <w:rFonts w:ascii="Arial" w:eastAsiaTheme="minorHAnsi" w:hAnsi="Arial" w:cs="Arial"/>
          <w:sz w:val="24"/>
          <w:szCs w:val="24"/>
        </w:rPr>
      </w:pPr>
      <w:r w:rsidRPr="00877474">
        <w:rPr>
          <w:rFonts w:ascii="Arial" w:eastAsiaTheme="minorHAnsi" w:hAnsi="Arial" w:cs="Arial"/>
          <w:sz w:val="24"/>
          <w:szCs w:val="24"/>
        </w:rPr>
        <w:t xml:space="preserve">We are pleased to confirm that the Ghana Chamber of Mines supports the ten principles of the UN Global Compact with respect to human rights, </w:t>
      </w:r>
      <w:proofErr w:type="spellStart"/>
      <w:r w:rsidRPr="00877474">
        <w:rPr>
          <w:rFonts w:ascii="Arial" w:eastAsiaTheme="minorHAnsi" w:hAnsi="Arial" w:cs="Arial"/>
          <w:sz w:val="24"/>
          <w:szCs w:val="24"/>
        </w:rPr>
        <w:t>labour</w:t>
      </w:r>
      <w:proofErr w:type="spellEnd"/>
      <w:r w:rsidRPr="00877474">
        <w:rPr>
          <w:rFonts w:ascii="Arial" w:eastAsiaTheme="minorHAnsi" w:hAnsi="Arial" w:cs="Arial"/>
          <w:sz w:val="24"/>
          <w:szCs w:val="24"/>
        </w:rPr>
        <w:t xml:space="preserve">, </w:t>
      </w:r>
      <w:r w:rsidR="00153751" w:rsidRPr="00877474">
        <w:rPr>
          <w:rFonts w:ascii="Arial" w:eastAsiaTheme="minorHAnsi" w:hAnsi="Arial" w:cs="Arial"/>
          <w:sz w:val="24"/>
          <w:szCs w:val="24"/>
        </w:rPr>
        <w:t>environment,</w:t>
      </w:r>
      <w:r w:rsidRPr="00877474">
        <w:rPr>
          <w:rFonts w:ascii="Arial" w:eastAsiaTheme="minorHAnsi" w:hAnsi="Arial" w:cs="Arial"/>
          <w:sz w:val="24"/>
          <w:szCs w:val="24"/>
        </w:rPr>
        <w:t xml:space="preserve"> and anti-corruption.</w:t>
      </w:r>
      <w:r w:rsidRPr="00677807">
        <w:rPr>
          <w:rFonts w:ascii="Arial" w:eastAsiaTheme="minorHAnsi" w:hAnsi="Arial" w:cs="Arial"/>
          <w:sz w:val="24"/>
          <w:szCs w:val="24"/>
        </w:rPr>
        <w:t xml:space="preserve"> This is our Communication on Engagement with the United National Global Compact. </w:t>
      </w:r>
    </w:p>
    <w:p w:rsidR="00366CB0" w:rsidRPr="00677807" w:rsidRDefault="00366CB0" w:rsidP="00366CB0">
      <w:pPr>
        <w:spacing w:after="0" w:line="240" w:lineRule="auto"/>
        <w:jc w:val="both"/>
        <w:rPr>
          <w:rFonts w:ascii="Arial" w:eastAsiaTheme="minorHAnsi" w:hAnsi="Arial" w:cs="Arial"/>
          <w:sz w:val="24"/>
          <w:szCs w:val="24"/>
        </w:rPr>
      </w:pPr>
    </w:p>
    <w:p w:rsidR="00366CB0" w:rsidRPr="00677807" w:rsidRDefault="00366CB0" w:rsidP="00366CB0">
      <w:pPr>
        <w:spacing w:after="0" w:line="240" w:lineRule="auto"/>
        <w:jc w:val="both"/>
        <w:rPr>
          <w:rFonts w:ascii="Arial" w:eastAsiaTheme="minorHAnsi" w:hAnsi="Arial" w:cs="Arial"/>
          <w:sz w:val="24"/>
          <w:szCs w:val="24"/>
        </w:rPr>
      </w:pPr>
      <w:r w:rsidRPr="00677807">
        <w:rPr>
          <w:rFonts w:ascii="Arial" w:eastAsiaTheme="minorHAnsi" w:hAnsi="Arial" w:cs="Arial"/>
          <w:sz w:val="24"/>
          <w:szCs w:val="24"/>
        </w:rPr>
        <w:t>In this Communication o</w:t>
      </w:r>
      <w:r w:rsidR="00202D2D">
        <w:rPr>
          <w:rFonts w:ascii="Arial" w:eastAsiaTheme="minorHAnsi" w:hAnsi="Arial" w:cs="Arial"/>
          <w:sz w:val="24"/>
          <w:szCs w:val="24"/>
        </w:rPr>
        <w:t>n</w:t>
      </w:r>
      <w:r w:rsidRPr="00677807">
        <w:rPr>
          <w:rFonts w:ascii="Arial" w:eastAsiaTheme="minorHAnsi" w:hAnsi="Arial" w:cs="Arial"/>
          <w:sz w:val="24"/>
          <w:szCs w:val="24"/>
        </w:rPr>
        <w:t xml:space="preserve"> Engagement, the Chamber has:  </w:t>
      </w:r>
    </w:p>
    <w:p w:rsidR="00366CB0" w:rsidRPr="00877474" w:rsidRDefault="00366CB0" w:rsidP="00366CB0">
      <w:pPr>
        <w:spacing w:after="0" w:line="240" w:lineRule="auto"/>
        <w:jc w:val="both"/>
        <w:rPr>
          <w:rFonts w:ascii="Arial" w:eastAsiaTheme="minorHAnsi" w:hAnsi="Arial" w:cs="Arial"/>
          <w:sz w:val="24"/>
          <w:szCs w:val="24"/>
        </w:rPr>
      </w:pPr>
    </w:p>
    <w:p w:rsidR="00366CB0" w:rsidRDefault="00366CB0" w:rsidP="00366CB0">
      <w:pPr>
        <w:numPr>
          <w:ilvl w:val="0"/>
          <w:numId w:val="3"/>
        </w:numPr>
        <w:spacing w:after="0" w:line="240" w:lineRule="auto"/>
        <w:contextualSpacing/>
        <w:jc w:val="both"/>
        <w:rPr>
          <w:rFonts w:ascii="Arial" w:eastAsiaTheme="minorHAnsi" w:hAnsi="Arial" w:cs="Arial"/>
          <w:sz w:val="24"/>
          <w:szCs w:val="24"/>
        </w:rPr>
      </w:pPr>
      <w:r>
        <w:rPr>
          <w:rFonts w:ascii="Arial" w:eastAsiaTheme="minorHAnsi" w:hAnsi="Arial" w:cs="Arial"/>
          <w:sz w:val="24"/>
          <w:szCs w:val="24"/>
        </w:rPr>
        <w:t>U</w:t>
      </w:r>
      <w:r w:rsidRPr="00877474">
        <w:rPr>
          <w:rFonts w:ascii="Arial" w:eastAsiaTheme="minorHAnsi" w:hAnsi="Arial" w:cs="Arial"/>
          <w:sz w:val="24"/>
          <w:szCs w:val="24"/>
        </w:rPr>
        <w:t>se</w:t>
      </w:r>
      <w:r>
        <w:rPr>
          <w:rFonts w:ascii="Arial" w:eastAsiaTheme="minorHAnsi" w:hAnsi="Arial" w:cs="Arial"/>
          <w:sz w:val="24"/>
          <w:szCs w:val="24"/>
        </w:rPr>
        <w:t>d</w:t>
      </w:r>
      <w:r w:rsidRPr="00877474">
        <w:rPr>
          <w:rFonts w:ascii="Arial" w:eastAsiaTheme="minorHAnsi" w:hAnsi="Arial" w:cs="Arial"/>
          <w:sz w:val="24"/>
          <w:szCs w:val="24"/>
        </w:rPr>
        <w:t xml:space="preserve"> </w:t>
      </w:r>
      <w:r>
        <w:rPr>
          <w:rFonts w:ascii="Arial" w:eastAsiaTheme="minorHAnsi" w:hAnsi="Arial" w:cs="Arial"/>
          <w:sz w:val="24"/>
          <w:szCs w:val="24"/>
        </w:rPr>
        <w:t>its</w:t>
      </w:r>
      <w:r w:rsidRPr="00877474">
        <w:rPr>
          <w:rFonts w:ascii="Arial" w:eastAsiaTheme="minorHAnsi" w:hAnsi="Arial" w:cs="Arial"/>
          <w:sz w:val="24"/>
          <w:szCs w:val="24"/>
        </w:rPr>
        <w:t xml:space="preserve"> influence over member companies to ensure their adherence to the ten principles of the Compact </w:t>
      </w:r>
      <w:r>
        <w:rPr>
          <w:rFonts w:ascii="Arial" w:eastAsiaTheme="minorHAnsi" w:hAnsi="Arial" w:cs="Arial"/>
          <w:sz w:val="24"/>
          <w:szCs w:val="24"/>
        </w:rPr>
        <w:t>through competitive programmes and compulsory meetings. These are:</w:t>
      </w:r>
    </w:p>
    <w:p w:rsidR="00366CB0" w:rsidRDefault="00366CB0" w:rsidP="00366CB0">
      <w:pPr>
        <w:numPr>
          <w:ilvl w:val="0"/>
          <w:numId w:val="3"/>
        </w:numPr>
        <w:spacing w:after="0" w:line="240" w:lineRule="auto"/>
        <w:contextualSpacing/>
        <w:jc w:val="both"/>
        <w:rPr>
          <w:rFonts w:ascii="Arial" w:eastAsiaTheme="minorHAnsi" w:hAnsi="Arial" w:cs="Arial"/>
          <w:sz w:val="24"/>
          <w:szCs w:val="24"/>
        </w:rPr>
      </w:pPr>
      <w:r>
        <w:rPr>
          <w:rFonts w:ascii="Arial" w:eastAsiaTheme="minorHAnsi" w:hAnsi="Arial" w:cs="Arial"/>
          <w:sz w:val="24"/>
          <w:szCs w:val="24"/>
        </w:rPr>
        <w:t>E</w:t>
      </w:r>
      <w:r w:rsidRPr="00877474">
        <w:rPr>
          <w:rFonts w:ascii="Arial" w:eastAsiaTheme="minorHAnsi" w:hAnsi="Arial" w:cs="Arial"/>
          <w:sz w:val="24"/>
          <w:szCs w:val="24"/>
        </w:rPr>
        <w:t>ncourage</w:t>
      </w:r>
      <w:r>
        <w:rPr>
          <w:rFonts w:ascii="Arial" w:eastAsiaTheme="minorHAnsi" w:hAnsi="Arial" w:cs="Arial"/>
          <w:sz w:val="24"/>
          <w:szCs w:val="24"/>
        </w:rPr>
        <w:t>d</w:t>
      </w:r>
      <w:r w:rsidRPr="00877474">
        <w:rPr>
          <w:rFonts w:ascii="Arial" w:eastAsiaTheme="minorHAnsi" w:hAnsi="Arial" w:cs="Arial"/>
          <w:sz w:val="24"/>
          <w:szCs w:val="24"/>
        </w:rPr>
        <w:t xml:space="preserve"> member companies to join </w:t>
      </w:r>
      <w:r>
        <w:rPr>
          <w:rFonts w:ascii="Arial" w:eastAsiaTheme="minorHAnsi" w:hAnsi="Arial" w:cs="Arial"/>
          <w:sz w:val="24"/>
          <w:szCs w:val="24"/>
        </w:rPr>
        <w:t>or express their desire to recommit to  t</w:t>
      </w:r>
      <w:r w:rsidRPr="00877474">
        <w:rPr>
          <w:rFonts w:ascii="Arial" w:eastAsiaTheme="minorHAnsi" w:hAnsi="Arial" w:cs="Arial"/>
          <w:sz w:val="24"/>
          <w:szCs w:val="24"/>
        </w:rPr>
        <w:t>he</w:t>
      </w:r>
      <w:r>
        <w:rPr>
          <w:rFonts w:ascii="Arial" w:eastAsiaTheme="minorHAnsi" w:hAnsi="Arial" w:cs="Arial"/>
          <w:sz w:val="24"/>
          <w:szCs w:val="24"/>
        </w:rPr>
        <w:t xml:space="preserve"> ideals of</w:t>
      </w:r>
      <w:r w:rsidRPr="00877474">
        <w:rPr>
          <w:rFonts w:ascii="Arial" w:eastAsiaTheme="minorHAnsi" w:hAnsi="Arial" w:cs="Arial"/>
          <w:sz w:val="24"/>
          <w:szCs w:val="24"/>
        </w:rPr>
        <w:t xml:space="preserve"> UN Global Compact</w:t>
      </w:r>
      <w:r>
        <w:rPr>
          <w:rFonts w:ascii="Arial" w:eastAsiaTheme="minorHAnsi" w:hAnsi="Arial" w:cs="Arial"/>
          <w:sz w:val="24"/>
          <w:szCs w:val="24"/>
        </w:rPr>
        <w:t xml:space="preserve"> following the engagement of the new Country Coordinator;</w:t>
      </w:r>
    </w:p>
    <w:p w:rsidR="00FB5133" w:rsidRPr="00366CB0" w:rsidRDefault="00366CB0" w:rsidP="00366CB0">
      <w:pPr>
        <w:numPr>
          <w:ilvl w:val="0"/>
          <w:numId w:val="3"/>
        </w:numPr>
        <w:spacing w:after="0" w:line="240" w:lineRule="auto"/>
        <w:contextualSpacing/>
        <w:jc w:val="both"/>
        <w:rPr>
          <w:rFonts w:ascii="Arial" w:eastAsiaTheme="minorHAnsi" w:hAnsi="Arial" w:cs="Arial"/>
          <w:sz w:val="24"/>
          <w:szCs w:val="24"/>
        </w:rPr>
        <w:sectPr w:rsidR="00FB5133" w:rsidRPr="00366CB0">
          <w:pgSz w:w="12240" w:h="15840"/>
          <w:pgMar w:top="1070" w:right="1780" w:bottom="1440" w:left="1340" w:header="720" w:footer="720" w:gutter="0"/>
          <w:cols w:space="720" w:equalWidth="0">
            <w:col w:w="9120"/>
          </w:cols>
          <w:noEndnote/>
        </w:sectPr>
      </w:pPr>
      <w:r w:rsidRPr="00366CB0">
        <w:rPr>
          <w:rFonts w:ascii="Arial" w:eastAsiaTheme="minorHAnsi" w:hAnsi="Arial" w:cs="Arial"/>
          <w:sz w:val="24"/>
          <w:szCs w:val="24"/>
        </w:rPr>
        <w:t>Engaged member companies in collective action and partnership efforts on the UN Sustainable Development Goals and issues in collaboration with the Compact.</w:t>
      </w:r>
      <w:r w:rsidRPr="00366CB0">
        <w:rPr>
          <w:rFonts w:ascii="Arial" w:hAnsi="Arial" w:cs="Arial"/>
          <w:sz w:val="24"/>
          <w:szCs w:val="24"/>
        </w:rPr>
        <w:t xml:space="preserve"> </w:t>
      </w:r>
    </w:p>
    <w:p w:rsidR="00FB5133" w:rsidRPr="00677807" w:rsidRDefault="002E26E4">
      <w:pPr>
        <w:widowControl w:val="0"/>
        <w:autoSpaceDE w:val="0"/>
        <w:autoSpaceDN w:val="0"/>
        <w:adjustRightInd w:val="0"/>
        <w:spacing w:after="0" w:line="239" w:lineRule="auto"/>
        <w:rPr>
          <w:rFonts w:ascii="Arial" w:hAnsi="Arial" w:cs="Arial"/>
          <w:sz w:val="24"/>
          <w:szCs w:val="24"/>
        </w:rPr>
      </w:pPr>
      <w:bookmarkStart w:id="1" w:name="page2"/>
      <w:bookmarkEnd w:id="1"/>
      <w:r w:rsidRPr="00677807">
        <w:rPr>
          <w:rFonts w:ascii="Arial" w:hAnsi="Arial" w:cs="Arial"/>
          <w:b/>
          <w:bCs/>
          <w:sz w:val="24"/>
          <w:szCs w:val="24"/>
        </w:rPr>
        <w:lastRenderedPageBreak/>
        <w:t>Part II. Description of Actions</w:t>
      </w:r>
    </w:p>
    <w:p w:rsidR="00FB5133" w:rsidRPr="00677807" w:rsidRDefault="00FB5133">
      <w:pPr>
        <w:widowControl w:val="0"/>
        <w:autoSpaceDE w:val="0"/>
        <w:autoSpaceDN w:val="0"/>
        <w:adjustRightInd w:val="0"/>
        <w:spacing w:after="0" w:line="317" w:lineRule="exact"/>
        <w:rPr>
          <w:rFonts w:ascii="Arial" w:hAnsi="Arial" w:cs="Arial"/>
          <w:sz w:val="24"/>
          <w:szCs w:val="24"/>
        </w:rPr>
      </w:pPr>
    </w:p>
    <w:p w:rsidR="00FB5133" w:rsidRPr="00677807" w:rsidRDefault="002E26E4">
      <w:pPr>
        <w:widowControl w:val="0"/>
        <w:overflowPunct w:val="0"/>
        <w:autoSpaceDE w:val="0"/>
        <w:autoSpaceDN w:val="0"/>
        <w:adjustRightInd w:val="0"/>
        <w:spacing w:after="0" w:line="238" w:lineRule="auto"/>
        <w:jc w:val="both"/>
        <w:rPr>
          <w:rFonts w:ascii="Arial" w:hAnsi="Arial" w:cs="Arial"/>
          <w:sz w:val="24"/>
          <w:szCs w:val="24"/>
        </w:rPr>
      </w:pPr>
      <w:r w:rsidRPr="00677807">
        <w:rPr>
          <w:rFonts w:ascii="Arial" w:hAnsi="Arial" w:cs="Arial"/>
          <w:sz w:val="24"/>
          <w:szCs w:val="24"/>
        </w:rPr>
        <w:t>Please use the box below to describe the actions your organiza</w:t>
      </w:r>
      <w:r w:rsidR="00366CB0">
        <w:rPr>
          <w:rFonts w:ascii="Arial" w:hAnsi="Arial" w:cs="Arial"/>
          <w:sz w:val="24"/>
          <w:szCs w:val="24"/>
        </w:rPr>
        <w:t>tion has taken in support of th</w:t>
      </w:r>
      <w:r w:rsidRPr="00677807">
        <w:rPr>
          <w:rFonts w:ascii="Arial" w:hAnsi="Arial" w:cs="Arial"/>
          <w:sz w:val="24"/>
          <w:szCs w:val="24"/>
        </w:rPr>
        <w:t xml:space="preserve">e Global Compact. It is strongly recommended that the actions taken are related to one or more of the specific activities suggested. </w:t>
      </w:r>
      <w:r w:rsidRPr="00677807">
        <w:rPr>
          <w:rFonts w:ascii="Arial" w:hAnsi="Arial" w:cs="Arial"/>
          <w:i/>
          <w:iCs/>
          <w:sz w:val="24"/>
          <w:szCs w:val="24"/>
        </w:rPr>
        <w:t>Please refer to the complete list of suggested activities for your type of</w:t>
      </w:r>
      <w:r w:rsidRPr="00677807">
        <w:rPr>
          <w:rFonts w:ascii="Arial" w:hAnsi="Arial" w:cs="Arial"/>
          <w:sz w:val="24"/>
          <w:szCs w:val="24"/>
        </w:rPr>
        <w:t xml:space="preserve"> </w:t>
      </w:r>
      <w:r w:rsidRPr="00677807">
        <w:rPr>
          <w:rFonts w:ascii="Arial" w:hAnsi="Arial" w:cs="Arial"/>
          <w:i/>
          <w:iCs/>
          <w:sz w:val="24"/>
          <w:szCs w:val="24"/>
        </w:rPr>
        <w:t xml:space="preserve">organization found </w:t>
      </w:r>
      <w:hyperlink r:id="rId7" w:history="1">
        <w:r w:rsidRPr="00677807">
          <w:rPr>
            <w:rFonts w:ascii="Arial" w:hAnsi="Arial" w:cs="Arial"/>
            <w:i/>
            <w:iCs/>
            <w:sz w:val="24"/>
            <w:szCs w:val="24"/>
          </w:rPr>
          <w:t xml:space="preserve"> </w:t>
        </w:r>
        <w:r w:rsidRPr="00677807">
          <w:rPr>
            <w:rFonts w:ascii="Arial" w:hAnsi="Arial" w:cs="Arial"/>
            <w:i/>
            <w:iCs/>
            <w:color w:val="0000FF"/>
            <w:sz w:val="24"/>
            <w:szCs w:val="24"/>
            <w:u w:val="single"/>
          </w:rPr>
          <w:t>here</w:t>
        </w:r>
      </w:hyperlink>
      <w:r w:rsidRPr="00677807">
        <w:rPr>
          <w:rFonts w:ascii="Arial" w:hAnsi="Arial" w:cs="Arial"/>
          <w:i/>
          <w:iCs/>
          <w:sz w:val="24"/>
          <w:szCs w:val="24"/>
          <w:u w:val="single"/>
        </w:rPr>
        <w:t>.</w:t>
      </w:r>
    </w:p>
    <w:p w:rsidR="00FB5133" w:rsidRPr="00677807" w:rsidRDefault="002E26E4">
      <w:pPr>
        <w:widowControl w:val="0"/>
        <w:autoSpaceDE w:val="0"/>
        <w:autoSpaceDN w:val="0"/>
        <w:adjustRightInd w:val="0"/>
        <w:spacing w:after="0" w:line="200" w:lineRule="exact"/>
        <w:rPr>
          <w:rFonts w:ascii="Arial" w:hAnsi="Arial" w:cs="Arial"/>
          <w:sz w:val="24"/>
          <w:szCs w:val="24"/>
        </w:rPr>
      </w:pPr>
      <w:r w:rsidRPr="00677807">
        <w:rPr>
          <w:rFonts w:ascii="Arial" w:hAnsi="Arial" w:cs="Arial"/>
          <w:noProof/>
          <w:sz w:val="24"/>
          <w:szCs w:val="24"/>
          <w:lang w:val="en-GB" w:eastAsia="en-GB"/>
        </w:rPr>
        <mc:AlternateContent>
          <mc:Choice Requires="wps">
            <w:drawing>
              <wp:anchor distT="0" distB="0" distL="114300" distR="114300" simplePos="0" relativeHeight="251663360" behindDoc="1" locked="0" layoutInCell="0" allowOverlap="1" wp14:anchorId="52C8FE14" wp14:editId="03C837E9">
                <wp:simplePos x="0" y="0"/>
                <wp:positionH relativeFrom="column">
                  <wp:posOffset>-4445</wp:posOffset>
                </wp:positionH>
                <wp:positionV relativeFrom="paragraph">
                  <wp:posOffset>331470</wp:posOffset>
                </wp:positionV>
                <wp:extent cx="6108700" cy="0"/>
                <wp:effectExtent l="0" t="0" r="0" b="0"/>
                <wp:wrapNone/>
                <wp:docPr id="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870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26.1pt" to="480.65pt,2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" o:allowincell="f" strokeweight=".16931mm"/>
            </w:pict>
          </mc:Fallback>
        </mc:AlternateContent>
      </w:r>
      <w:r w:rsidRPr="00677807">
        <w:rPr>
          <w:rFonts w:ascii="Arial" w:hAnsi="Arial" w:cs="Arial"/>
          <w:noProof/>
          <w:sz w:val="24"/>
          <w:szCs w:val="24"/>
          <w:lang w:val="en-GB" w:eastAsia="en-GB"/>
        </w:rPr>
        <mc:AlternateContent>
          <mc:Choice Requires="wps">
            <w:drawing>
              <wp:anchor distT="0" distB="0" distL="114300" distR="114300" simplePos="0" relativeHeight="251664384" behindDoc="1" locked="0" layoutInCell="0" allowOverlap="1" wp14:anchorId="331595AD" wp14:editId="5E1BD1E2">
                <wp:simplePos x="0" y="0"/>
                <wp:positionH relativeFrom="column">
                  <wp:posOffset>-1270</wp:posOffset>
                </wp:positionH>
                <wp:positionV relativeFrom="paragraph">
                  <wp:posOffset>328295</wp:posOffset>
                </wp:positionV>
                <wp:extent cx="0" cy="3486150"/>
                <wp:effectExtent l="0" t="0" r="0" b="0"/>
                <wp:wrapNone/>
                <wp:docPr id="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8615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25.85pt" to="-.1pt,30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" o:allowincell="f" strokeweight=".16931mm"/>
            </w:pict>
          </mc:Fallback>
        </mc:AlternateContent>
      </w:r>
      <w:r w:rsidRPr="00677807">
        <w:rPr>
          <w:rFonts w:ascii="Arial" w:hAnsi="Arial" w:cs="Arial"/>
          <w:noProof/>
          <w:sz w:val="24"/>
          <w:szCs w:val="24"/>
          <w:lang w:val="en-GB" w:eastAsia="en-GB"/>
        </w:rPr>
        <mc:AlternateContent>
          <mc:Choice Requires="wps">
            <w:drawing>
              <wp:anchor distT="0" distB="0" distL="114300" distR="114300" simplePos="0" relativeHeight="251666432" behindDoc="1" locked="0" layoutInCell="0" allowOverlap="1" wp14:anchorId="64D412EA" wp14:editId="36E6767F">
                <wp:simplePos x="0" y="0"/>
                <wp:positionH relativeFrom="column">
                  <wp:posOffset>6101080</wp:posOffset>
                </wp:positionH>
                <wp:positionV relativeFrom="paragraph">
                  <wp:posOffset>328295</wp:posOffset>
                </wp:positionV>
                <wp:extent cx="0" cy="3486150"/>
                <wp:effectExtent l="0" t="0" r="0" b="0"/>
                <wp:wrapNone/>
                <wp:docPr id="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8615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0.4pt,25.85pt" to="480.4pt,30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" o:allowincell="f" strokeweight=".16931mm"/>
            </w:pict>
          </mc:Fallback>
        </mc:AlternateContent>
      </w:r>
    </w:p>
    <w:p w:rsidR="00FB5133" w:rsidRPr="00677807" w:rsidRDefault="00FB5133">
      <w:pPr>
        <w:widowControl w:val="0"/>
        <w:autoSpaceDE w:val="0"/>
        <w:autoSpaceDN w:val="0"/>
        <w:adjustRightInd w:val="0"/>
        <w:spacing w:after="0" w:line="200" w:lineRule="exact"/>
        <w:rPr>
          <w:rFonts w:ascii="Arial" w:hAnsi="Arial" w:cs="Arial"/>
          <w:sz w:val="24"/>
          <w:szCs w:val="24"/>
        </w:rPr>
      </w:pPr>
    </w:p>
    <w:p w:rsidR="00FB5133" w:rsidRDefault="00FB5133">
      <w:pPr>
        <w:widowControl w:val="0"/>
        <w:autoSpaceDE w:val="0"/>
        <w:autoSpaceDN w:val="0"/>
        <w:adjustRightInd w:val="0"/>
        <w:spacing w:after="0" w:line="383" w:lineRule="exact"/>
        <w:rPr>
          <w:rFonts w:ascii="Arial" w:hAnsi="Arial" w:cs="Arial"/>
          <w:sz w:val="24"/>
          <w:szCs w:val="24"/>
        </w:rPr>
      </w:pPr>
    </w:p>
    <w:p w:rsidR="00366CB0" w:rsidRPr="00677807" w:rsidRDefault="00366CB0">
      <w:pPr>
        <w:widowControl w:val="0"/>
        <w:autoSpaceDE w:val="0"/>
        <w:autoSpaceDN w:val="0"/>
        <w:adjustRightInd w:val="0"/>
        <w:spacing w:after="0" w:line="383" w:lineRule="exact"/>
        <w:rPr>
          <w:rFonts w:ascii="Arial" w:hAnsi="Arial" w:cs="Arial"/>
          <w:sz w:val="24"/>
          <w:szCs w:val="24"/>
        </w:rPr>
      </w:pPr>
      <w:r>
        <w:rPr>
          <w:rFonts w:ascii="Arial" w:hAnsi="Arial" w:cs="Arial"/>
          <w:sz w:val="24"/>
          <w:szCs w:val="24"/>
        </w:rPr>
        <w:t>The under-listed activities were undertaken by the Chamber to support the GC:</w:t>
      </w:r>
    </w:p>
    <w:p w:rsidR="00E76C84" w:rsidRPr="00366CB0" w:rsidRDefault="00E76C84" w:rsidP="00366CB0">
      <w:pPr>
        <w:pStyle w:val="ListParagraph"/>
        <w:numPr>
          <w:ilvl w:val="0"/>
          <w:numId w:val="6"/>
        </w:numPr>
        <w:spacing w:after="0" w:line="240" w:lineRule="auto"/>
        <w:jc w:val="both"/>
        <w:rPr>
          <w:rFonts w:ascii="Arial" w:eastAsiaTheme="minorHAnsi" w:hAnsi="Arial" w:cs="Arial"/>
          <w:sz w:val="24"/>
          <w:szCs w:val="24"/>
        </w:rPr>
      </w:pPr>
      <w:r w:rsidRPr="00366CB0">
        <w:rPr>
          <w:rFonts w:ascii="Arial" w:eastAsiaTheme="minorHAnsi" w:hAnsi="Arial" w:cs="Arial"/>
          <w:sz w:val="24"/>
          <w:szCs w:val="24"/>
        </w:rPr>
        <w:t>The Inter-Mines First Aid and Safety Competition which all producing member companies of the Chamber are required to participate in. The primary focus to ensure that workers have the basic safety and first aid skills needed to work on mine sites;</w:t>
      </w:r>
    </w:p>
    <w:p w:rsidR="00366CB0" w:rsidRPr="00366CB0" w:rsidRDefault="00E0442C" w:rsidP="00366CB0">
      <w:pPr>
        <w:pStyle w:val="ListParagraph"/>
        <w:numPr>
          <w:ilvl w:val="0"/>
          <w:numId w:val="6"/>
        </w:numPr>
        <w:spacing w:after="0" w:line="240" w:lineRule="auto"/>
        <w:jc w:val="both"/>
        <w:rPr>
          <w:rFonts w:ascii="Arial" w:eastAsiaTheme="minorHAnsi" w:hAnsi="Arial" w:cs="Arial"/>
          <w:sz w:val="24"/>
          <w:szCs w:val="24"/>
        </w:rPr>
      </w:pPr>
      <w:r w:rsidRPr="00366CB0">
        <w:rPr>
          <w:rFonts w:ascii="Arial" w:eastAsiaTheme="minorHAnsi" w:hAnsi="Arial" w:cs="Arial"/>
          <w:sz w:val="24"/>
          <w:szCs w:val="24"/>
        </w:rPr>
        <w:t xml:space="preserve">Hosted </w:t>
      </w:r>
    </w:p>
    <w:p w:rsidR="00E76C84" w:rsidRPr="00366CB0" w:rsidRDefault="00E0442C" w:rsidP="00366CB0">
      <w:pPr>
        <w:pStyle w:val="ListParagraph"/>
        <w:numPr>
          <w:ilvl w:val="0"/>
          <w:numId w:val="6"/>
        </w:numPr>
        <w:spacing w:after="0" w:line="240" w:lineRule="auto"/>
        <w:jc w:val="both"/>
        <w:rPr>
          <w:rFonts w:ascii="Arial" w:eastAsiaTheme="minorHAnsi" w:hAnsi="Arial" w:cs="Arial"/>
          <w:sz w:val="24"/>
          <w:szCs w:val="24"/>
        </w:rPr>
      </w:pPr>
      <w:r w:rsidRPr="00366CB0">
        <w:rPr>
          <w:rFonts w:ascii="Arial" w:eastAsiaTheme="minorHAnsi" w:hAnsi="Arial" w:cs="Arial"/>
          <w:sz w:val="24"/>
          <w:szCs w:val="24"/>
        </w:rPr>
        <w:t xml:space="preserve">a </w:t>
      </w:r>
      <w:r w:rsidR="00E76C84" w:rsidRPr="00366CB0">
        <w:rPr>
          <w:rFonts w:ascii="Arial" w:eastAsiaTheme="minorHAnsi" w:hAnsi="Arial" w:cs="Arial"/>
          <w:sz w:val="24"/>
          <w:szCs w:val="24"/>
        </w:rPr>
        <w:t xml:space="preserve">Sustainability Workshop for providing refresher training to environmental and social affairs professionals on mine sites to improve environmental management and social impact. For instance, Chirano Gold Mines, which is a member of the Chamber has subsequently banned the use of </w:t>
      </w:r>
      <w:proofErr w:type="spellStart"/>
      <w:r w:rsidR="00E76C84" w:rsidRPr="00366CB0">
        <w:rPr>
          <w:rFonts w:ascii="Arial" w:eastAsiaTheme="minorHAnsi" w:hAnsi="Arial" w:cs="Arial"/>
          <w:sz w:val="24"/>
          <w:szCs w:val="24"/>
        </w:rPr>
        <w:t>styrofoam</w:t>
      </w:r>
      <w:proofErr w:type="spellEnd"/>
      <w:r w:rsidR="00E76C84" w:rsidRPr="00366CB0">
        <w:rPr>
          <w:rFonts w:ascii="Arial" w:eastAsiaTheme="minorHAnsi" w:hAnsi="Arial" w:cs="Arial"/>
          <w:sz w:val="24"/>
          <w:szCs w:val="24"/>
        </w:rPr>
        <w:t xml:space="preserve"> products on its site in a bid to reduce single use plastics;</w:t>
      </w:r>
    </w:p>
    <w:p w:rsidR="00E76C84" w:rsidRPr="00366CB0" w:rsidRDefault="00E0442C" w:rsidP="00366CB0">
      <w:pPr>
        <w:pStyle w:val="ListParagraph"/>
        <w:numPr>
          <w:ilvl w:val="0"/>
          <w:numId w:val="6"/>
        </w:numPr>
        <w:spacing w:after="0" w:line="240" w:lineRule="auto"/>
        <w:jc w:val="both"/>
        <w:rPr>
          <w:rFonts w:ascii="Arial" w:eastAsiaTheme="minorHAnsi" w:hAnsi="Arial" w:cs="Arial"/>
          <w:sz w:val="24"/>
          <w:szCs w:val="24"/>
        </w:rPr>
      </w:pPr>
      <w:proofErr w:type="spellStart"/>
      <w:r w:rsidRPr="00366CB0">
        <w:rPr>
          <w:rFonts w:ascii="Arial" w:eastAsiaTheme="minorHAnsi" w:hAnsi="Arial" w:cs="Arial"/>
          <w:sz w:val="24"/>
          <w:szCs w:val="24"/>
        </w:rPr>
        <w:t>Organised</w:t>
      </w:r>
      <w:proofErr w:type="spellEnd"/>
      <w:r w:rsidRPr="00366CB0">
        <w:rPr>
          <w:rFonts w:ascii="Arial" w:eastAsiaTheme="minorHAnsi" w:hAnsi="Arial" w:cs="Arial"/>
          <w:sz w:val="24"/>
          <w:szCs w:val="24"/>
        </w:rPr>
        <w:t xml:space="preserve"> t</w:t>
      </w:r>
      <w:r w:rsidR="00E76C84" w:rsidRPr="00366CB0">
        <w:rPr>
          <w:rFonts w:ascii="Arial" w:eastAsiaTheme="minorHAnsi" w:hAnsi="Arial" w:cs="Arial"/>
          <w:sz w:val="24"/>
          <w:szCs w:val="24"/>
        </w:rPr>
        <w:t>he Ghana Mining Industry Awards</w:t>
      </w:r>
      <w:r w:rsidRPr="00366CB0">
        <w:rPr>
          <w:rFonts w:ascii="Arial" w:eastAsiaTheme="minorHAnsi" w:hAnsi="Arial" w:cs="Arial"/>
          <w:sz w:val="24"/>
          <w:szCs w:val="24"/>
        </w:rPr>
        <w:t xml:space="preserve"> adjudicating process</w:t>
      </w:r>
      <w:r w:rsidR="00E76C84" w:rsidRPr="00366CB0">
        <w:rPr>
          <w:rFonts w:ascii="Arial" w:eastAsiaTheme="minorHAnsi" w:hAnsi="Arial" w:cs="Arial"/>
          <w:sz w:val="24"/>
          <w:szCs w:val="24"/>
        </w:rPr>
        <w:t xml:space="preserve"> that </w:t>
      </w:r>
      <w:proofErr w:type="spellStart"/>
      <w:r w:rsidR="00E76C84" w:rsidRPr="00366CB0">
        <w:rPr>
          <w:rFonts w:ascii="Arial" w:eastAsiaTheme="minorHAnsi" w:hAnsi="Arial" w:cs="Arial"/>
          <w:sz w:val="24"/>
          <w:szCs w:val="24"/>
        </w:rPr>
        <w:t>honours</w:t>
      </w:r>
      <w:proofErr w:type="spellEnd"/>
      <w:r w:rsidR="00E76C84" w:rsidRPr="00366CB0">
        <w:rPr>
          <w:rFonts w:ascii="Arial" w:eastAsiaTheme="minorHAnsi" w:hAnsi="Arial" w:cs="Arial"/>
          <w:sz w:val="24"/>
          <w:szCs w:val="24"/>
        </w:rPr>
        <w:t xml:space="preserve"> companies and individuals contributing to </w:t>
      </w:r>
      <w:proofErr w:type="spellStart"/>
      <w:r w:rsidR="00E76C84" w:rsidRPr="00366CB0">
        <w:rPr>
          <w:rFonts w:ascii="Arial" w:eastAsiaTheme="minorHAnsi" w:hAnsi="Arial" w:cs="Arial"/>
          <w:sz w:val="24"/>
          <w:szCs w:val="24"/>
        </w:rPr>
        <w:t>labour</w:t>
      </w:r>
      <w:proofErr w:type="spellEnd"/>
      <w:r w:rsidR="00E76C84" w:rsidRPr="00366CB0">
        <w:rPr>
          <w:rFonts w:ascii="Arial" w:eastAsiaTheme="minorHAnsi" w:hAnsi="Arial" w:cs="Arial"/>
          <w:sz w:val="24"/>
          <w:szCs w:val="24"/>
        </w:rPr>
        <w:t xml:space="preserve"> safety management, environmental management and social investments;</w:t>
      </w:r>
    </w:p>
    <w:p w:rsidR="00E0442C" w:rsidRPr="00366CB0" w:rsidRDefault="00E76C84" w:rsidP="00366CB0">
      <w:pPr>
        <w:pStyle w:val="ListParagraph"/>
        <w:numPr>
          <w:ilvl w:val="0"/>
          <w:numId w:val="6"/>
        </w:numPr>
        <w:spacing w:after="0" w:line="240" w:lineRule="auto"/>
        <w:jc w:val="both"/>
        <w:rPr>
          <w:rFonts w:ascii="Arial" w:eastAsiaTheme="minorHAnsi" w:hAnsi="Arial" w:cs="Arial"/>
          <w:sz w:val="24"/>
          <w:szCs w:val="24"/>
        </w:rPr>
      </w:pPr>
      <w:r w:rsidRPr="00366CB0">
        <w:rPr>
          <w:rFonts w:ascii="Arial" w:eastAsiaTheme="minorHAnsi" w:hAnsi="Arial" w:cs="Arial"/>
          <w:sz w:val="24"/>
          <w:szCs w:val="24"/>
        </w:rPr>
        <w:t>The Chamber remained an active member of the Extractives Industry Transparency Initiative</w:t>
      </w:r>
      <w:r w:rsidR="009A0CE3" w:rsidRPr="00366CB0">
        <w:rPr>
          <w:rFonts w:ascii="Arial" w:eastAsiaTheme="minorHAnsi" w:hAnsi="Arial" w:cs="Arial"/>
          <w:sz w:val="24"/>
          <w:szCs w:val="24"/>
        </w:rPr>
        <w:t xml:space="preserve"> (EITI)</w:t>
      </w:r>
      <w:r w:rsidRPr="00366CB0">
        <w:rPr>
          <w:rFonts w:ascii="Arial" w:eastAsiaTheme="minorHAnsi" w:hAnsi="Arial" w:cs="Arial"/>
          <w:sz w:val="24"/>
          <w:szCs w:val="24"/>
        </w:rPr>
        <w:t xml:space="preserve">, </w:t>
      </w:r>
      <w:r w:rsidR="00E0442C" w:rsidRPr="00366CB0">
        <w:rPr>
          <w:rFonts w:ascii="Arial" w:eastAsiaTheme="minorHAnsi" w:hAnsi="Arial" w:cs="Arial"/>
          <w:sz w:val="24"/>
          <w:szCs w:val="24"/>
        </w:rPr>
        <w:t>providing the organisation with relevant</w:t>
      </w:r>
      <w:r w:rsidRPr="00366CB0">
        <w:rPr>
          <w:rFonts w:ascii="Arial" w:eastAsiaTheme="minorHAnsi" w:hAnsi="Arial" w:cs="Arial"/>
          <w:sz w:val="24"/>
          <w:szCs w:val="24"/>
        </w:rPr>
        <w:t xml:space="preserve"> information on the fiscal contribution of mining companies to the national economy. It is a reporting standard that also deepens accountability in the use of mineral revenue</w:t>
      </w:r>
      <w:r w:rsidR="00E0442C" w:rsidRPr="00366CB0">
        <w:rPr>
          <w:rFonts w:ascii="Arial" w:eastAsiaTheme="minorHAnsi" w:hAnsi="Arial" w:cs="Arial"/>
          <w:sz w:val="24"/>
          <w:szCs w:val="24"/>
        </w:rPr>
        <w:t xml:space="preserve"> to reduce corruption in the sector;</w:t>
      </w:r>
      <w:r w:rsidR="00366CB0" w:rsidRPr="00366CB0">
        <w:rPr>
          <w:rFonts w:ascii="Arial" w:eastAsiaTheme="minorHAnsi" w:hAnsi="Arial" w:cs="Arial"/>
          <w:sz w:val="24"/>
          <w:szCs w:val="24"/>
        </w:rPr>
        <w:t xml:space="preserve"> </w:t>
      </w:r>
    </w:p>
    <w:p w:rsidR="00587BBA" w:rsidRDefault="00587BBA">
      <w:pPr>
        <w:widowControl w:val="0"/>
        <w:autoSpaceDE w:val="0"/>
        <w:autoSpaceDN w:val="0"/>
        <w:adjustRightInd w:val="0"/>
        <w:spacing w:after="0" w:line="239" w:lineRule="auto"/>
        <w:ind w:left="100"/>
        <w:rPr>
          <w:rFonts w:ascii="Arial" w:hAnsi="Arial" w:cs="Arial"/>
          <w:color w:val="808080"/>
          <w:sz w:val="24"/>
          <w:szCs w:val="24"/>
        </w:rPr>
      </w:pPr>
    </w:p>
    <w:p w:rsidR="00FB5133" w:rsidRPr="00677807" w:rsidRDefault="00FB5133">
      <w:pPr>
        <w:widowControl w:val="0"/>
        <w:autoSpaceDE w:val="0"/>
        <w:autoSpaceDN w:val="0"/>
        <w:adjustRightInd w:val="0"/>
        <w:spacing w:after="0" w:line="225" w:lineRule="exact"/>
        <w:rPr>
          <w:rFonts w:ascii="Arial" w:hAnsi="Arial" w:cs="Arial"/>
          <w:color w:val="A6A6A6"/>
          <w:sz w:val="24"/>
          <w:szCs w:val="24"/>
        </w:rPr>
      </w:pPr>
    </w:p>
    <w:p w:rsidR="00FB5133" w:rsidRPr="00677807" w:rsidRDefault="00FB5133">
      <w:pPr>
        <w:widowControl w:val="0"/>
        <w:autoSpaceDE w:val="0"/>
        <w:autoSpaceDN w:val="0"/>
        <w:adjustRightInd w:val="0"/>
        <w:spacing w:after="0" w:line="227" w:lineRule="exact"/>
        <w:rPr>
          <w:rFonts w:ascii="Arial" w:hAnsi="Arial" w:cs="Arial"/>
          <w:color w:val="A6A6A6"/>
          <w:sz w:val="24"/>
          <w:szCs w:val="24"/>
        </w:rPr>
      </w:pPr>
    </w:p>
    <w:p w:rsidR="00FB5133" w:rsidRPr="00677807" w:rsidRDefault="00FB5133">
      <w:pPr>
        <w:widowControl w:val="0"/>
        <w:autoSpaceDE w:val="0"/>
        <w:autoSpaceDN w:val="0"/>
        <w:adjustRightInd w:val="0"/>
        <w:spacing w:after="0" w:line="240" w:lineRule="auto"/>
        <w:rPr>
          <w:rFonts w:ascii="Arial" w:hAnsi="Arial" w:cs="Arial"/>
          <w:sz w:val="24"/>
          <w:szCs w:val="24"/>
        </w:rPr>
        <w:sectPr w:rsidR="00FB5133" w:rsidRPr="00677807">
          <w:pgSz w:w="12240" w:h="15840"/>
          <w:pgMar w:top="1362" w:right="1560" w:bottom="1440" w:left="1340" w:header="720" w:footer="720" w:gutter="0"/>
          <w:cols w:space="720" w:equalWidth="0">
            <w:col w:w="9340"/>
          </w:cols>
          <w:noEndnote/>
        </w:sectPr>
      </w:pPr>
    </w:p>
    <w:p w:rsidR="00FB5133" w:rsidRPr="00677807" w:rsidRDefault="002E26E4">
      <w:pPr>
        <w:widowControl w:val="0"/>
        <w:autoSpaceDE w:val="0"/>
        <w:autoSpaceDN w:val="0"/>
        <w:adjustRightInd w:val="0"/>
        <w:spacing w:after="0" w:line="239" w:lineRule="auto"/>
        <w:rPr>
          <w:rFonts w:ascii="Arial" w:hAnsi="Arial" w:cs="Arial"/>
          <w:sz w:val="24"/>
          <w:szCs w:val="24"/>
        </w:rPr>
      </w:pPr>
      <w:bookmarkStart w:id="2" w:name="page3"/>
      <w:bookmarkEnd w:id="2"/>
      <w:r w:rsidRPr="00677807">
        <w:rPr>
          <w:rFonts w:ascii="Arial" w:hAnsi="Arial" w:cs="Arial"/>
          <w:b/>
          <w:bCs/>
          <w:sz w:val="24"/>
          <w:szCs w:val="24"/>
        </w:rPr>
        <w:lastRenderedPageBreak/>
        <w:t>Part III. Measurement of Outcomes</w:t>
      </w:r>
    </w:p>
    <w:p w:rsidR="00FB5133" w:rsidRPr="00677807" w:rsidRDefault="00FB5133">
      <w:pPr>
        <w:widowControl w:val="0"/>
        <w:autoSpaceDE w:val="0"/>
        <w:autoSpaceDN w:val="0"/>
        <w:adjustRightInd w:val="0"/>
        <w:spacing w:after="0" w:line="65" w:lineRule="exact"/>
        <w:rPr>
          <w:rFonts w:ascii="Arial" w:hAnsi="Arial" w:cs="Arial"/>
          <w:sz w:val="24"/>
          <w:szCs w:val="24"/>
        </w:rPr>
      </w:pPr>
    </w:p>
    <w:p w:rsidR="00FB5133" w:rsidRPr="00E0442C" w:rsidRDefault="002E26E4">
      <w:pPr>
        <w:widowControl w:val="0"/>
        <w:overflowPunct w:val="0"/>
        <w:autoSpaceDE w:val="0"/>
        <w:autoSpaceDN w:val="0"/>
        <w:adjustRightInd w:val="0"/>
        <w:spacing w:after="0" w:line="214" w:lineRule="auto"/>
        <w:ind w:right="640"/>
        <w:rPr>
          <w:rFonts w:ascii="Arial" w:eastAsiaTheme="minorHAnsi" w:hAnsi="Arial" w:cs="Arial"/>
          <w:sz w:val="24"/>
          <w:szCs w:val="24"/>
        </w:rPr>
      </w:pPr>
      <w:r w:rsidRPr="00E0442C">
        <w:rPr>
          <w:rFonts w:ascii="Arial" w:eastAsiaTheme="minorHAnsi" w:hAnsi="Arial" w:cs="Arial"/>
          <w:sz w:val="24"/>
          <w:szCs w:val="24"/>
        </w:rPr>
        <w:t>Please use the box below to include the most relevant qualitative and/or quantitative indicators to measure the outcome of the activities described in Part II above.</w:t>
      </w:r>
    </w:p>
    <w:p w:rsidR="00FB5133" w:rsidRPr="00E0442C" w:rsidRDefault="002E26E4">
      <w:pPr>
        <w:widowControl w:val="0"/>
        <w:autoSpaceDE w:val="0"/>
        <w:autoSpaceDN w:val="0"/>
        <w:adjustRightInd w:val="0"/>
        <w:spacing w:after="0" w:line="328" w:lineRule="exact"/>
        <w:rPr>
          <w:rFonts w:ascii="Arial" w:eastAsiaTheme="minorHAnsi" w:hAnsi="Arial" w:cs="Arial"/>
          <w:sz w:val="24"/>
          <w:szCs w:val="24"/>
        </w:rPr>
      </w:pPr>
      <w:r w:rsidRPr="00E0442C">
        <w:rPr>
          <w:rFonts w:ascii="Arial" w:eastAsiaTheme="minorHAnsi" w:hAnsi="Arial" w:cs="Arial"/>
          <w:noProof/>
          <w:sz w:val="24"/>
          <w:szCs w:val="24"/>
          <w:lang w:val="en-GB" w:eastAsia="en-GB"/>
        </w:rPr>
        <mc:AlternateContent>
          <mc:Choice Requires="wps">
            <w:drawing>
              <wp:anchor distT="0" distB="0" distL="114300" distR="114300" simplePos="0" relativeHeight="251667456" behindDoc="1" locked="0" layoutInCell="0" allowOverlap="1" wp14:anchorId="0ECEAE6A" wp14:editId="2A05D8DF">
                <wp:simplePos x="0" y="0"/>
                <wp:positionH relativeFrom="column">
                  <wp:posOffset>-71755</wp:posOffset>
                </wp:positionH>
                <wp:positionV relativeFrom="paragraph">
                  <wp:posOffset>95250</wp:posOffset>
                </wp:positionV>
                <wp:extent cx="6176010" cy="0"/>
                <wp:effectExtent l="0" t="0" r="0" b="0"/>
                <wp:wrapNone/>
                <wp:docPr id="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601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5pt,7.5pt" to="480.6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" o:allowincell="f" strokeweight=".48pt"/>
            </w:pict>
          </mc:Fallback>
        </mc:AlternateContent>
      </w:r>
      <w:r w:rsidRPr="00E0442C">
        <w:rPr>
          <w:rFonts w:ascii="Arial" w:eastAsiaTheme="minorHAnsi" w:hAnsi="Arial" w:cs="Arial"/>
          <w:noProof/>
          <w:sz w:val="24"/>
          <w:szCs w:val="24"/>
          <w:lang w:val="en-GB" w:eastAsia="en-GB"/>
        </w:rPr>
        <mc:AlternateContent>
          <mc:Choice Requires="wps">
            <w:drawing>
              <wp:anchor distT="0" distB="0" distL="114300" distR="114300" simplePos="0" relativeHeight="251668480" behindDoc="1" locked="0" layoutInCell="0" allowOverlap="1" wp14:anchorId="504DE6ED" wp14:editId="57A0FA66">
                <wp:simplePos x="0" y="0"/>
                <wp:positionH relativeFrom="column">
                  <wp:posOffset>-68580</wp:posOffset>
                </wp:positionH>
                <wp:positionV relativeFrom="paragraph">
                  <wp:posOffset>92075</wp:posOffset>
                </wp:positionV>
                <wp:extent cx="0" cy="2049145"/>
                <wp:effectExtent l="0" t="0" r="0" b="0"/>
                <wp:wrapNone/>
                <wp:docPr id="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49145"/>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7.25pt" to="-5.4pt,16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" o:allowincell="f" strokeweight=".16931mm"/>
            </w:pict>
          </mc:Fallback>
        </mc:AlternateContent>
      </w:r>
      <w:r w:rsidRPr="00E0442C">
        <w:rPr>
          <w:rFonts w:ascii="Arial" w:eastAsiaTheme="minorHAnsi" w:hAnsi="Arial" w:cs="Arial"/>
          <w:noProof/>
          <w:sz w:val="24"/>
          <w:szCs w:val="24"/>
          <w:lang w:val="en-GB" w:eastAsia="en-GB"/>
        </w:rPr>
        <mc:AlternateContent>
          <mc:Choice Requires="wps">
            <w:drawing>
              <wp:anchor distT="0" distB="0" distL="114300" distR="114300" simplePos="0" relativeHeight="251669504" behindDoc="1" locked="0" layoutInCell="0" allowOverlap="1" wp14:anchorId="4C83D135" wp14:editId="77FDCE6B">
                <wp:simplePos x="0" y="0"/>
                <wp:positionH relativeFrom="column">
                  <wp:posOffset>6101080</wp:posOffset>
                </wp:positionH>
                <wp:positionV relativeFrom="paragraph">
                  <wp:posOffset>92075</wp:posOffset>
                </wp:positionV>
                <wp:extent cx="0" cy="2049145"/>
                <wp:effectExtent l="0" t="0" r="0" b="0"/>
                <wp:wrapNone/>
                <wp:docPr id="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49145"/>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0.4pt,7.25pt" to="480.4pt,16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" o:allowincell="f" strokeweight=".16931mm"/>
            </w:pict>
          </mc:Fallback>
        </mc:AlternateContent>
      </w:r>
    </w:p>
    <w:p w:rsidR="00550CF3" w:rsidRPr="00E0442C" w:rsidRDefault="00587BBA">
      <w:pPr>
        <w:widowControl w:val="0"/>
        <w:autoSpaceDE w:val="0"/>
        <w:autoSpaceDN w:val="0"/>
        <w:adjustRightInd w:val="0"/>
        <w:spacing w:after="0" w:line="239" w:lineRule="auto"/>
        <w:rPr>
          <w:rFonts w:ascii="Arial" w:eastAsiaTheme="minorHAnsi" w:hAnsi="Arial" w:cs="Arial"/>
          <w:sz w:val="24"/>
          <w:szCs w:val="24"/>
        </w:rPr>
      </w:pPr>
      <w:r w:rsidRPr="00E0442C">
        <w:rPr>
          <w:rFonts w:ascii="Arial" w:eastAsiaTheme="minorHAnsi" w:hAnsi="Arial" w:cs="Arial"/>
          <w:sz w:val="24"/>
          <w:szCs w:val="24"/>
        </w:rPr>
        <w:t xml:space="preserve">The </w:t>
      </w:r>
      <w:r w:rsidR="00550CF3" w:rsidRPr="00E0442C">
        <w:rPr>
          <w:rFonts w:ascii="Arial" w:eastAsiaTheme="minorHAnsi" w:hAnsi="Arial" w:cs="Arial"/>
          <w:sz w:val="24"/>
          <w:szCs w:val="24"/>
        </w:rPr>
        <w:t>outcome indicators of the activities of the Chamber to support the GC include:</w:t>
      </w:r>
    </w:p>
    <w:p w:rsidR="00550CF3" w:rsidRDefault="00550CF3">
      <w:pPr>
        <w:widowControl w:val="0"/>
        <w:autoSpaceDE w:val="0"/>
        <w:autoSpaceDN w:val="0"/>
        <w:adjustRightInd w:val="0"/>
        <w:spacing w:after="0" w:line="239" w:lineRule="auto"/>
        <w:rPr>
          <w:rFonts w:ascii="Arial" w:hAnsi="Arial" w:cs="Arial"/>
          <w:color w:val="808080"/>
          <w:sz w:val="24"/>
          <w:szCs w:val="24"/>
        </w:rPr>
      </w:pPr>
    </w:p>
    <w:p w:rsidR="00E0442C" w:rsidRDefault="00153751" w:rsidP="00366CB0">
      <w:pPr>
        <w:numPr>
          <w:ilvl w:val="1"/>
          <w:numId w:val="7"/>
        </w:numPr>
        <w:spacing w:after="0" w:line="240" w:lineRule="auto"/>
        <w:ind w:left="450"/>
        <w:contextualSpacing/>
        <w:jc w:val="both"/>
        <w:rPr>
          <w:rFonts w:ascii="Arial" w:eastAsiaTheme="minorHAnsi" w:hAnsi="Arial" w:cs="Arial"/>
          <w:sz w:val="24"/>
          <w:szCs w:val="24"/>
        </w:rPr>
      </w:pPr>
      <w:r>
        <w:rPr>
          <w:rFonts w:ascii="Arial" w:eastAsiaTheme="minorHAnsi" w:hAnsi="Arial" w:cs="Arial"/>
          <w:sz w:val="24"/>
          <w:szCs w:val="24"/>
        </w:rPr>
        <w:t>An</w:t>
      </w:r>
      <w:r w:rsidR="00E0442C" w:rsidRPr="00877474">
        <w:rPr>
          <w:rFonts w:ascii="Arial" w:eastAsiaTheme="minorHAnsi" w:hAnsi="Arial" w:cs="Arial"/>
          <w:sz w:val="24"/>
          <w:szCs w:val="24"/>
        </w:rPr>
        <w:t xml:space="preserve"> </w:t>
      </w:r>
      <w:r w:rsidR="00E0442C">
        <w:rPr>
          <w:rFonts w:ascii="Arial" w:eastAsiaTheme="minorHAnsi" w:hAnsi="Arial" w:cs="Arial"/>
          <w:sz w:val="24"/>
          <w:szCs w:val="24"/>
        </w:rPr>
        <w:t>email</w:t>
      </w:r>
      <w:r>
        <w:rPr>
          <w:rFonts w:ascii="Arial" w:eastAsiaTheme="minorHAnsi" w:hAnsi="Arial" w:cs="Arial"/>
          <w:sz w:val="24"/>
          <w:szCs w:val="24"/>
        </w:rPr>
        <w:t xml:space="preserve"> was sent out</w:t>
      </w:r>
      <w:bookmarkStart w:id="3" w:name="_GoBack"/>
      <w:bookmarkEnd w:id="3"/>
      <w:r w:rsidR="00E0442C">
        <w:rPr>
          <w:rFonts w:ascii="Arial" w:eastAsiaTheme="minorHAnsi" w:hAnsi="Arial" w:cs="Arial"/>
          <w:sz w:val="24"/>
          <w:szCs w:val="24"/>
        </w:rPr>
        <w:t xml:space="preserve"> to member companies to inform them about the revamped local network of the UN Global Compact;</w:t>
      </w:r>
    </w:p>
    <w:p w:rsidR="00E0442C" w:rsidRDefault="00E0442C" w:rsidP="00366CB0">
      <w:pPr>
        <w:numPr>
          <w:ilvl w:val="1"/>
          <w:numId w:val="7"/>
        </w:numPr>
        <w:spacing w:after="0" w:line="240" w:lineRule="auto"/>
        <w:ind w:left="450"/>
        <w:contextualSpacing/>
        <w:jc w:val="both"/>
        <w:rPr>
          <w:rFonts w:ascii="Arial" w:eastAsiaTheme="minorHAnsi" w:hAnsi="Arial" w:cs="Arial"/>
          <w:sz w:val="24"/>
          <w:szCs w:val="24"/>
        </w:rPr>
      </w:pPr>
      <w:r>
        <w:rPr>
          <w:rFonts w:ascii="Arial" w:eastAsiaTheme="minorHAnsi" w:hAnsi="Arial" w:cs="Arial"/>
          <w:sz w:val="24"/>
          <w:szCs w:val="24"/>
        </w:rPr>
        <w:t xml:space="preserve">At the third quarter meeting of the Environment and Social Affairs Committee meeting of the Chamber held in September 2019, participants were encouraged to </w:t>
      </w:r>
      <w:proofErr w:type="spellStart"/>
      <w:r>
        <w:rPr>
          <w:rFonts w:ascii="Arial" w:eastAsiaTheme="minorHAnsi" w:hAnsi="Arial" w:cs="Arial"/>
          <w:sz w:val="24"/>
          <w:szCs w:val="24"/>
        </w:rPr>
        <w:t>endeavour</w:t>
      </w:r>
      <w:proofErr w:type="spellEnd"/>
      <w:r>
        <w:rPr>
          <w:rFonts w:ascii="Arial" w:eastAsiaTheme="minorHAnsi" w:hAnsi="Arial" w:cs="Arial"/>
          <w:sz w:val="24"/>
          <w:szCs w:val="24"/>
        </w:rPr>
        <w:t xml:space="preserve"> to be part of the local network to improve their work. The principles of the sector were shared with members and linked to their activities;</w:t>
      </w:r>
    </w:p>
    <w:p w:rsidR="00E0442C" w:rsidRDefault="009A0CE3" w:rsidP="00366CB0">
      <w:pPr>
        <w:numPr>
          <w:ilvl w:val="1"/>
          <w:numId w:val="7"/>
        </w:numPr>
        <w:spacing w:after="0" w:line="240" w:lineRule="auto"/>
        <w:ind w:left="450"/>
        <w:contextualSpacing/>
        <w:jc w:val="both"/>
        <w:rPr>
          <w:rFonts w:ascii="Arial" w:eastAsiaTheme="minorHAnsi" w:hAnsi="Arial" w:cs="Arial"/>
          <w:sz w:val="24"/>
          <w:szCs w:val="24"/>
        </w:rPr>
      </w:pPr>
      <w:r>
        <w:rPr>
          <w:rFonts w:ascii="Arial" w:eastAsiaTheme="minorHAnsi" w:hAnsi="Arial" w:cs="Arial"/>
          <w:sz w:val="24"/>
          <w:szCs w:val="24"/>
        </w:rPr>
        <w:t>The Central Planning Committee of the Inter-Mines First Aid and Safety Competition discussed the value of members endorsing the principles of the GC;</w:t>
      </w:r>
    </w:p>
    <w:p w:rsidR="00FB5133" w:rsidRPr="00BB2225" w:rsidRDefault="00550CF3" w:rsidP="00366CB0">
      <w:pPr>
        <w:numPr>
          <w:ilvl w:val="1"/>
          <w:numId w:val="7"/>
        </w:numPr>
        <w:spacing w:after="0" w:line="240" w:lineRule="auto"/>
        <w:ind w:left="450"/>
        <w:contextualSpacing/>
        <w:jc w:val="both"/>
        <w:rPr>
          <w:rFonts w:ascii="Arial" w:eastAsiaTheme="minorHAnsi" w:hAnsi="Arial" w:cs="Arial"/>
          <w:sz w:val="24"/>
          <w:szCs w:val="24"/>
        </w:rPr>
      </w:pPr>
      <w:r w:rsidRPr="00BB2225">
        <w:rPr>
          <w:rFonts w:ascii="Arial" w:eastAsiaTheme="minorHAnsi" w:hAnsi="Arial" w:cs="Arial"/>
          <w:sz w:val="24"/>
          <w:szCs w:val="24"/>
        </w:rPr>
        <w:t xml:space="preserve">The </w:t>
      </w:r>
      <w:r w:rsidR="00E0442C" w:rsidRPr="00BB2225">
        <w:rPr>
          <w:rFonts w:ascii="Arial" w:eastAsiaTheme="minorHAnsi" w:hAnsi="Arial" w:cs="Arial"/>
          <w:sz w:val="24"/>
          <w:szCs w:val="24"/>
        </w:rPr>
        <w:t xml:space="preserve">Chamber continues to provide </w:t>
      </w:r>
      <w:r w:rsidRPr="00BB2225">
        <w:rPr>
          <w:rFonts w:ascii="Arial" w:eastAsiaTheme="minorHAnsi" w:hAnsi="Arial" w:cs="Arial"/>
          <w:sz w:val="24"/>
          <w:szCs w:val="24"/>
        </w:rPr>
        <w:t xml:space="preserve">logistical support to the Local Network for </w:t>
      </w:r>
      <w:r w:rsidR="00E0442C" w:rsidRPr="00BB2225">
        <w:rPr>
          <w:rFonts w:ascii="Arial" w:eastAsiaTheme="minorHAnsi" w:hAnsi="Arial" w:cs="Arial"/>
          <w:sz w:val="24"/>
          <w:szCs w:val="24"/>
        </w:rPr>
        <w:t>monthly and quarterly meetings and engagement activities;</w:t>
      </w:r>
      <w:r w:rsidR="002E26E4" w:rsidRPr="00677807">
        <w:rPr>
          <w:rFonts w:ascii="Arial" w:hAnsi="Arial" w:cs="Arial"/>
          <w:noProof/>
          <w:sz w:val="24"/>
          <w:szCs w:val="24"/>
          <w:lang w:val="en-GB" w:eastAsia="en-GB"/>
        </w:rPr>
        <mc:AlternateContent>
          <mc:Choice Requires="wps">
            <w:drawing>
              <wp:anchor distT="0" distB="0" distL="114300" distR="114300" simplePos="0" relativeHeight="251670528" behindDoc="1" locked="0" layoutInCell="0" allowOverlap="1" wp14:anchorId="21A5DCCB" wp14:editId="7314176F">
                <wp:simplePos x="0" y="0"/>
                <wp:positionH relativeFrom="column">
                  <wp:posOffset>-71755</wp:posOffset>
                </wp:positionH>
                <wp:positionV relativeFrom="paragraph">
                  <wp:posOffset>512445</wp:posOffset>
                </wp:positionV>
                <wp:extent cx="6176010" cy="0"/>
                <wp:effectExtent l="0" t="0" r="0" b="0"/>
                <wp:wrapNone/>
                <wp:docPr id="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601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5pt,40.35pt" to="480.65pt,4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" o:allowincell="f" strokeweight=".16931mm"/>
            </w:pict>
          </mc:Fallback>
        </mc:AlternateContent>
      </w:r>
    </w:p>
    <w:sectPr w:rsidR="00FB5133" w:rsidRPr="00BB2225">
      <w:pgSz w:w="12240" w:h="15840"/>
      <w:pgMar w:top="1362" w:right="1500" w:bottom="1440" w:left="1340" w:header="720" w:footer="720" w:gutter="0"/>
      <w:cols w:space="720" w:equalWidth="0">
        <w:col w:w="940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1D4B76CB"/>
    <w:multiLevelType w:val="hybridMultilevel"/>
    <w:tmpl w:val="22C4122E"/>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nsid w:val="215B6182"/>
    <w:multiLevelType w:val="hybridMultilevel"/>
    <w:tmpl w:val="E50CA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F457786"/>
    <w:multiLevelType w:val="hybridMultilevel"/>
    <w:tmpl w:val="65D2B04E"/>
    <w:lvl w:ilvl="0" w:tplc="D8220D74">
      <w:numFmt w:val="bullet"/>
      <w:lvlText w:val="-"/>
      <w:lvlJc w:val="left"/>
      <w:pPr>
        <w:ind w:left="720" w:hanging="360"/>
      </w:pPr>
      <w:rPr>
        <w:rFonts w:ascii="Times New Roman" w:eastAsiaTheme="minorHAnsi" w:hAnsi="Times New Roman" w:cs="Times New Roman" w:hint="default"/>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4575696"/>
    <w:multiLevelType w:val="hybridMultilevel"/>
    <w:tmpl w:val="017E7AB8"/>
    <w:lvl w:ilvl="0" w:tplc="D8220D74">
      <w:numFmt w:val="bullet"/>
      <w:lvlText w:val="-"/>
      <w:lvlJc w:val="left"/>
      <w:pPr>
        <w:ind w:left="900" w:hanging="360"/>
      </w:pPr>
      <w:rPr>
        <w:rFonts w:ascii="Times New Roman" w:eastAsiaTheme="minorHAnsi" w:hAnsi="Times New Roman" w:cs="Times New Roman" w:hint="default"/>
        <w:sz w:val="20"/>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6">
    <w:nsid w:val="7D3C2ECB"/>
    <w:multiLevelType w:val="hybridMultilevel"/>
    <w:tmpl w:val="D0409F72"/>
    <w:lvl w:ilvl="0" w:tplc="08090001">
      <w:start w:val="1"/>
      <w:numFmt w:val="bullet"/>
      <w:lvlText w:val=""/>
      <w:lvlJc w:val="left"/>
      <w:pPr>
        <w:ind w:left="780" w:hanging="360"/>
      </w:pPr>
      <w:rPr>
        <w:rFonts w:ascii="Symbol" w:hAnsi="Symbol" w:hint="default"/>
      </w:rPr>
    </w:lvl>
    <w:lvl w:ilvl="1" w:tplc="D8220D74">
      <w:numFmt w:val="bullet"/>
      <w:lvlText w:val="-"/>
      <w:lvlJc w:val="left"/>
      <w:pPr>
        <w:ind w:left="1500" w:hanging="360"/>
      </w:pPr>
      <w:rPr>
        <w:rFonts w:ascii="Times New Roman" w:eastAsiaTheme="minorHAnsi" w:hAnsi="Times New Roman" w:cs="Times New Roman" w:hint="default"/>
        <w:sz w:val="20"/>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6E4"/>
    <w:rsid w:val="00153751"/>
    <w:rsid w:val="00202D2D"/>
    <w:rsid w:val="002E26E4"/>
    <w:rsid w:val="003077C7"/>
    <w:rsid w:val="00366CB0"/>
    <w:rsid w:val="00507012"/>
    <w:rsid w:val="00550CF3"/>
    <w:rsid w:val="00587BBA"/>
    <w:rsid w:val="00677807"/>
    <w:rsid w:val="00877474"/>
    <w:rsid w:val="008A0CC1"/>
    <w:rsid w:val="00960B93"/>
    <w:rsid w:val="009A0CE3"/>
    <w:rsid w:val="00AD5674"/>
    <w:rsid w:val="00BB2225"/>
    <w:rsid w:val="00C42FBA"/>
    <w:rsid w:val="00E0442C"/>
    <w:rsid w:val="00E76C84"/>
    <w:rsid w:val="00EE02EB"/>
    <w:rsid w:val="00FB51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7BB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7B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unglobalcompact.org/docs/communication_on_progress/COE/Suggested_Activitie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140</TotalTime>
  <Pages>3</Pages>
  <Words>581</Words>
  <Characters>3314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Nkiruka Chiemelu</dc:creator>
  <cp:lastModifiedBy>user</cp:lastModifiedBy>
  <cp:revision>3</cp:revision>
  <dcterms:created xsi:type="dcterms:W3CDTF">2019-12-18T15:41:00Z</dcterms:created>
  <dcterms:modified xsi:type="dcterms:W3CDTF">2019-12-19T12:18:00Z</dcterms:modified>
</cp:coreProperties>
</file>