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48F" w:rsidRDefault="008D448F" w:rsidP="008D448F">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-231057</wp:posOffset>
            </wp:positionV>
            <wp:extent cx="1977438" cy="768350"/>
            <wp:effectExtent l="0" t="0" r="0" b="0"/>
            <wp:wrapNone/>
            <wp:docPr id="1" name="Image 1" descr="RÃ©sultat de recherche d'images pour &quot;groupe hn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groupe hn png&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7438"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448F" w:rsidRDefault="008D448F" w:rsidP="008D448F"/>
    <w:p w:rsidR="008D448F" w:rsidRDefault="008D448F" w:rsidP="008D448F">
      <w:pPr>
        <w:jc w:val="right"/>
      </w:pPr>
    </w:p>
    <w:p w:rsidR="00E74C6F" w:rsidRDefault="00E74C6F" w:rsidP="008D448F">
      <w:pPr>
        <w:jc w:val="right"/>
      </w:pPr>
    </w:p>
    <w:p w:rsidR="00E74C6F" w:rsidRDefault="00E74C6F" w:rsidP="008D448F">
      <w:pPr>
        <w:jc w:val="right"/>
      </w:pPr>
    </w:p>
    <w:p w:rsidR="00E74C6F" w:rsidRDefault="00E74C6F" w:rsidP="008D448F">
      <w:pPr>
        <w:jc w:val="right"/>
      </w:pPr>
    </w:p>
    <w:p w:rsidR="008D448F" w:rsidRDefault="008D448F" w:rsidP="008D448F">
      <w:pPr>
        <w:jc w:val="right"/>
      </w:pPr>
      <w:r>
        <w:t>Charenton-le-Pont, le 02/09/2019</w:t>
      </w:r>
    </w:p>
    <w:p w:rsidR="008D448F" w:rsidRDefault="008D448F" w:rsidP="008D448F">
      <w:pPr>
        <w:jc w:val="right"/>
      </w:pPr>
    </w:p>
    <w:p w:rsidR="004A6DF2" w:rsidRDefault="004A6DF2" w:rsidP="008D448F">
      <w:pPr>
        <w:jc w:val="right"/>
      </w:pPr>
    </w:p>
    <w:p w:rsidR="008D448F" w:rsidRDefault="008D448F" w:rsidP="008D448F">
      <w:r>
        <w:t xml:space="preserve">Objet : Lettre </w:t>
      </w:r>
      <w:r w:rsidR="00E130D0">
        <w:t xml:space="preserve">de soutien continu </w:t>
      </w:r>
      <w:r>
        <w:t>au Global Compact des Nations Unies</w:t>
      </w:r>
    </w:p>
    <w:p w:rsidR="008D448F" w:rsidRDefault="008D448F" w:rsidP="008D448F"/>
    <w:p w:rsidR="00E74C6F" w:rsidRDefault="003A78AB" w:rsidP="008D448F">
      <w:r>
        <w:t xml:space="preserve">Cher Secrétaire Général, </w:t>
      </w:r>
    </w:p>
    <w:p w:rsidR="00E74C6F" w:rsidRDefault="00E74C6F" w:rsidP="008D448F"/>
    <w:p w:rsidR="00E74C6F" w:rsidRDefault="003A78AB" w:rsidP="009B4D4D">
      <w:pPr>
        <w:ind w:firstLine="708"/>
        <w:jc w:val="both"/>
      </w:pPr>
      <w:r>
        <w:t xml:space="preserve">Par cette lettre, j’ai l’honneur de vous confirmer </w:t>
      </w:r>
      <w:r w:rsidR="00E74C6F">
        <w:t>que le Groupe HN</w:t>
      </w:r>
      <w:r>
        <w:t xml:space="preserve"> renouvèle son soutien aux dix principes du Pacte Mondial des Nations Unies concernant les droits de l’homme, les droits du travail, la protection de l’environnement et la lutte contre la corruption, et ce pour une </w:t>
      </w:r>
      <w:r w:rsidR="008A1D95">
        <w:t>5</w:t>
      </w:r>
      <w:r>
        <w:t xml:space="preserve">ème année consécutive depuis notre adhésion </w:t>
      </w:r>
      <w:r w:rsidR="00E74C6F">
        <w:t>en</w:t>
      </w:r>
      <w:r w:rsidR="001B533F">
        <w:t xml:space="preserve"> septembre</w:t>
      </w:r>
      <w:r w:rsidR="00E74C6F">
        <w:t xml:space="preserve"> 2014.</w:t>
      </w:r>
      <w:r>
        <w:t xml:space="preserve"> </w:t>
      </w:r>
    </w:p>
    <w:p w:rsidR="00E74C6F" w:rsidRDefault="003A78AB" w:rsidP="00E74C6F">
      <w:pPr>
        <w:jc w:val="both"/>
      </w:pPr>
      <w:r>
        <w:t xml:space="preserve">Si </w:t>
      </w:r>
      <w:r w:rsidR="00E74C6F">
        <w:t>jusque-là</w:t>
      </w:r>
      <w:r>
        <w:t>, nous avions mis la priorité sur le déploiement externe de notre politique RSE afin de nous assurer de créer un cercle vertueux de clients et fournisseurs français et internationaux engagés, en 2018 nous nous sommes</w:t>
      </w:r>
      <w:r w:rsidR="000E252B">
        <w:t xml:space="preserve"> </w:t>
      </w:r>
      <w:r>
        <w:t xml:space="preserve">occupés de l’ancrage de cette politique dans le quotidien de nos collaborateurs. </w:t>
      </w:r>
    </w:p>
    <w:p w:rsidR="00E74C6F" w:rsidRDefault="003A78AB" w:rsidP="00E74C6F">
      <w:pPr>
        <w:jc w:val="both"/>
      </w:pPr>
      <w:r>
        <w:t xml:space="preserve">Ce rapport fait la part belle à ces avancées qui révèlent le rôle d’une entreprise dans l’engagement éthique, environnemental et sociétal de ses collaborateurs. Nous pensons désormais que la mise en adéquation de notre stratégie de développement et de l’implication de nos équipes seront des éléments de pérennité de l’entreprise. </w:t>
      </w:r>
    </w:p>
    <w:p w:rsidR="00E74C6F" w:rsidRDefault="00E74C6F" w:rsidP="008D448F"/>
    <w:p w:rsidR="00E74C6F" w:rsidRDefault="008902DB" w:rsidP="008D448F">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178104</wp:posOffset>
            </wp:positionV>
            <wp:extent cx="2774950" cy="2012950"/>
            <wp:effectExtent l="0" t="0" r="635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5">
                      <a:extLst>
                        <a:ext uri="{28A0092B-C50C-407E-A947-70E740481C1C}">
                          <a14:useLocalDpi xmlns:a14="http://schemas.microsoft.com/office/drawing/2010/main" val="0"/>
                        </a:ext>
                      </a:extLst>
                    </a:blip>
                    <a:stretch>
                      <a:fillRect/>
                    </a:stretch>
                  </pic:blipFill>
                  <pic:spPr>
                    <a:xfrm>
                      <a:off x="0" y="0"/>
                      <a:ext cx="2774950" cy="2012950"/>
                    </a:xfrm>
                    <a:prstGeom prst="rect">
                      <a:avLst/>
                    </a:prstGeom>
                  </pic:spPr>
                </pic:pic>
              </a:graphicData>
            </a:graphic>
            <wp14:sizeRelH relativeFrom="page">
              <wp14:pctWidth>0</wp14:pctWidth>
            </wp14:sizeRelH>
            <wp14:sizeRelV relativeFrom="page">
              <wp14:pctHeight>0</wp14:pctHeight>
            </wp14:sizeRelV>
          </wp:anchor>
        </w:drawing>
      </w:r>
      <w:r w:rsidR="003A78AB">
        <w:t>Nous vous prions d’accepter, Monsieur le Secrétaire Général, nos salutations distinguée</w:t>
      </w:r>
      <w:r w:rsidR="00E74C6F">
        <w:t>s</w:t>
      </w:r>
      <w:r w:rsidR="003A78AB">
        <w:t>.</w:t>
      </w:r>
    </w:p>
    <w:p w:rsidR="00E74C6F" w:rsidRDefault="00E74C6F" w:rsidP="008D448F">
      <w:bookmarkStart w:id="0" w:name="_GoBack"/>
      <w:bookmarkEnd w:id="0"/>
    </w:p>
    <w:p w:rsidR="008D448F" w:rsidRDefault="008D448F" w:rsidP="008D448F"/>
    <w:sectPr w:rsidR="008D4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8F"/>
    <w:rsid w:val="000E252B"/>
    <w:rsid w:val="001B533F"/>
    <w:rsid w:val="003A78AB"/>
    <w:rsid w:val="00492558"/>
    <w:rsid w:val="004A6DF2"/>
    <w:rsid w:val="00883066"/>
    <w:rsid w:val="008902DB"/>
    <w:rsid w:val="008A1D95"/>
    <w:rsid w:val="008D448F"/>
    <w:rsid w:val="009B4D4D"/>
    <w:rsid w:val="00E130D0"/>
    <w:rsid w:val="00E74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2FF1"/>
  <w15:chartTrackingRefBased/>
  <w15:docId w15:val="{C3644D89-339A-40B1-8CD8-A58787B8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1036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MANNARA</dc:creator>
  <cp:keywords/>
  <dc:description/>
  <cp:lastModifiedBy>Alessandro MANNARA</cp:lastModifiedBy>
  <cp:revision>4</cp:revision>
  <dcterms:created xsi:type="dcterms:W3CDTF">2019-09-02T12:22:00Z</dcterms:created>
  <dcterms:modified xsi:type="dcterms:W3CDTF">2019-09-02T12:23:00Z</dcterms:modified>
</cp:coreProperties>
</file>