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39932" w14:textId="77777777" w:rsidR="007C4C2D" w:rsidRDefault="007C4C2D" w:rsidP="00CF1678">
      <w:pPr>
        <w:pStyle w:val="Subtitle"/>
        <w:rPr>
          <w:noProof/>
        </w:rPr>
      </w:pPr>
      <w:bookmarkStart w:id="0" w:name="_GoBack"/>
      <w:bookmarkEnd w:id="0"/>
      <w:r>
        <w:rPr>
          <w:noProof/>
        </w:rPr>
        <w:drawing>
          <wp:anchor distT="0" distB="0" distL="114300" distR="114300" simplePos="0" relativeHeight="251659264" behindDoc="1" locked="1" layoutInCell="1" allowOverlap="1" wp14:anchorId="4D1B49AE" wp14:editId="2AE67739">
            <wp:simplePos x="0" y="0"/>
            <wp:positionH relativeFrom="page">
              <wp:posOffset>-1905</wp:posOffset>
            </wp:positionH>
            <wp:positionV relativeFrom="page">
              <wp:posOffset>0</wp:posOffset>
            </wp:positionV>
            <wp:extent cx="7558405" cy="1572260"/>
            <wp:effectExtent l="1905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8405" cy="1572260"/>
                    </a:xfrm>
                    <a:prstGeom prst="rect">
                      <a:avLst/>
                    </a:prstGeom>
                  </pic:spPr>
                </pic:pic>
              </a:graphicData>
            </a:graphic>
          </wp:anchor>
        </w:drawing>
      </w:r>
    </w:p>
    <w:p w14:paraId="7BB8C36B" w14:textId="77777777" w:rsidR="007C4C2D" w:rsidRDefault="007C4C2D"/>
    <w:p w14:paraId="7A2DCFCD" w14:textId="77777777" w:rsidR="007C4C2D" w:rsidRDefault="007C4C2D"/>
    <w:p w14:paraId="4A89EAC7" w14:textId="77777777" w:rsidR="00360A78" w:rsidRDefault="00360A78" w:rsidP="00044618">
      <w:pPr>
        <w:jc w:val="center"/>
        <w:rPr>
          <w:rFonts w:ascii="Century Gothic" w:hAnsi="Century Gothic" w:cs="Arial"/>
          <w:b/>
          <w:sz w:val="28"/>
          <w:szCs w:val="30"/>
        </w:rPr>
      </w:pPr>
    </w:p>
    <w:p w14:paraId="28009F26" w14:textId="77777777" w:rsidR="00BB34E9" w:rsidRPr="002B4EDA" w:rsidRDefault="00112563" w:rsidP="00BB34E9">
      <w:pPr>
        <w:jc w:val="center"/>
        <w:rPr>
          <w:rFonts w:cstheme="minorHAnsi"/>
          <w:b/>
          <w:sz w:val="32"/>
          <w:szCs w:val="28"/>
          <w:u w:val="single"/>
        </w:rPr>
      </w:pPr>
      <w:r>
        <w:rPr>
          <w:rFonts w:cstheme="minorHAnsi"/>
          <w:b/>
          <w:sz w:val="32"/>
          <w:szCs w:val="28"/>
          <w:u w:val="single"/>
        </w:rPr>
        <w:t>Communication On Progress (2015</w:t>
      </w:r>
      <w:r w:rsidR="00BB34E9" w:rsidRPr="002B4EDA">
        <w:rPr>
          <w:rFonts w:cstheme="minorHAnsi"/>
          <w:b/>
          <w:sz w:val="32"/>
          <w:szCs w:val="28"/>
          <w:u w:val="single"/>
        </w:rPr>
        <w:t>)</w:t>
      </w:r>
    </w:p>
    <w:p w14:paraId="3AE639E4" w14:textId="77777777" w:rsidR="00BB34E9" w:rsidRDefault="00BB34E9" w:rsidP="00BB34E9">
      <w:pPr>
        <w:jc w:val="both"/>
        <w:rPr>
          <w:rFonts w:cstheme="minorHAnsi"/>
          <w:b/>
          <w:sz w:val="28"/>
          <w:szCs w:val="28"/>
        </w:rPr>
      </w:pPr>
      <w:r w:rsidRPr="002B4EDA">
        <w:rPr>
          <w:rFonts w:cstheme="minorHAnsi"/>
          <w:b/>
          <w:sz w:val="28"/>
          <w:szCs w:val="28"/>
        </w:rPr>
        <w:t>Statement of Continued Support</w:t>
      </w:r>
    </w:p>
    <w:p w14:paraId="2D47A570" w14:textId="77777777" w:rsidR="00BB34E9" w:rsidRPr="002B4EDA" w:rsidRDefault="00BB34E9" w:rsidP="00BB34E9">
      <w:pPr>
        <w:jc w:val="both"/>
        <w:rPr>
          <w:rFonts w:cstheme="minorHAnsi"/>
          <w:sz w:val="28"/>
          <w:szCs w:val="28"/>
        </w:rPr>
      </w:pPr>
      <w:r w:rsidRPr="002B4EDA">
        <w:rPr>
          <w:rFonts w:cstheme="minorHAnsi"/>
          <w:sz w:val="28"/>
          <w:szCs w:val="28"/>
        </w:rPr>
        <w:t>In 201</w:t>
      </w:r>
      <w:r>
        <w:rPr>
          <w:rFonts w:cstheme="minorHAnsi"/>
          <w:sz w:val="28"/>
          <w:szCs w:val="28"/>
        </w:rPr>
        <w:t xml:space="preserve">5, </w:t>
      </w:r>
      <w:r w:rsidRPr="00903E44">
        <w:rPr>
          <w:rFonts w:cstheme="minorHAnsi"/>
          <w:b/>
          <w:sz w:val="28"/>
          <w:szCs w:val="28"/>
        </w:rPr>
        <w:t>Hub Myanmar Co., Ltd.</w:t>
      </w:r>
      <w:r w:rsidRPr="002B4EDA">
        <w:rPr>
          <w:rFonts w:cstheme="minorHAnsi"/>
          <w:sz w:val="28"/>
          <w:szCs w:val="28"/>
        </w:rPr>
        <w:t xml:space="preserve"> became a signatory to the United Nation Global Compact (UNGC). I am pleased to confirm that </w:t>
      </w:r>
      <w:r w:rsidRPr="00903E44">
        <w:rPr>
          <w:rFonts w:cstheme="minorHAnsi"/>
          <w:b/>
          <w:sz w:val="28"/>
          <w:szCs w:val="28"/>
        </w:rPr>
        <w:t>Hub Myanmar Co., Ltd.</w:t>
      </w:r>
      <w:r w:rsidRPr="002B4EDA">
        <w:rPr>
          <w:rFonts w:cstheme="minorHAnsi"/>
          <w:sz w:val="28"/>
          <w:szCs w:val="28"/>
        </w:rPr>
        <w:t xml:space="preserve"> reaffirms and</w:t>
      </w:r>
      <w:r>
        <w:rPr>
          <w:rFonts w:cstheme="minorHAnsi"/>
          <w:sz w:val="28"/>
          <w:szCs w:val="28"/>
        </w:rPr>
        <w:t xml:space="preserve"> fully supports the ten princip</w:t>
      </w:r>
      <w:r w:rsidRPr="002B4EDA">
        <w:rPr>
          <w:rFonts w:cstheme="minorHAnsi"/>
          <w:sz w:val="28"/>
          <w:szCs w:val="28"/>
        </w:rPr>
        <w:t>l</w:t>
      </w:r>
      <w:r>
        <w:rPr>
          <w:rFonts w:cstheme="minorHAnsi"/>
          <w:sz w:val="28"/>
          <w:szCs w:val="28"/>
        </w:rPr>
        <w:t>e</w:t>
      </w:r>
      <w:r w:rsidRPr="002B4EDA">
        <w:rPr>
          <w:rFonts w:cstheme="minorHAnsi"/>
          <w:sz w:val="28"/>
          <w:szCs w:val="28"/>
        </w:rPr>
        <w:t>s of the Global Compact with respects to human rights, labor, environment, and anti-corruption.</w:t>
      </w:r>
    </w:p>
    <w:p w14:paraId="30A289B6" w14:textId="77777777" w:rsidR="00BB34E9" w:rsidRPr="002B4EDA" w:rsidRDefault="00BB34E9" w:rsidP="00BB34E9">
      <w:pPr>
        <w:jc w:val="both"/>
        <w:rPr>
          <w:rFonts w:cstheme="minorHAnsi"/>
          <w:sz w:val="28"/>
          <w:szCs w:val="28"/>
        </w:rPr>
      </w:pPr>
      <w:r w:rsidRPr="002B4EDA">
        <w:rPr>
          <w:rFonts w:cstheme="minorHAnsi"/>
          <w:sz w:val="28"/>
          <w:szCs w:val="28"/>
        </w:rPr>
        <w:t>In this annual communication on progress, we describe our actions to continually improve the integration of the Glob</w:t>
      </w:r>
      <w:r>
        <w:rPr>
          <w:rFonts w:cstheme="minorHAnsi"/>
          <w:sz w:val="28"/>
          <w:szCs w:val="28"/>
        </w:rPr>
        <w:t>al Compact and its ten principle</w:t>
      </w:r>
      <w:r w:rsidRPr="002B4EDA">
        <w:rPr>
          <w:rFonts w:cstheme="minorHAnsi"/>
          <w:sz w:val="28"/>
          <w:szCs w:val="28"/>
        </w:rPr>
        <w:t>’s into our strategy, culture and day to day operations within our company and its employees, and to engage in collaborative projects that may advance the broader development goal of the United Nations.</w:t>
      </w:r>
    </w:p>
    <w:p w14:paraId="6689E4A8" w14:textId="77777777" w:rsidR="00BB34E9" w:rsidRPr="002B4EDA" w:rsidRDefault="00BB34E9" w:rsidP="00BB34E9">
      <w:pPr>
        <w:jc w:val="both"/>
        <w:rPr>
          <w:rFonts w:cstheme="minorHAnsi"/>
          <w:sz w:val="28"/>
          <w:szCs w:val="28"/>
        </w:rPr>
      </w:pPr>
      <w:r w:rsidRPr="002B4EDA">
        <w:rPr>
          <w:rFonts w:cstheme="minorHAnsi"/>
          <w:sz w:val="28"/>
          <w:szCs w:val="28"/>
        </w:rPr>
        <w:t>We will continue to support the UNCG Principles and look forward to report our progress again next year. In order to support public accountability and transparency concerning our efforts, we are committed to share this information with all our stakeholders.</w:t>
      </w:r>
    </w:p>
    <w:p w14:paraId="5315DD31" w14:textId="77777777" w:rsidR="00D02395" w:rsidRDefault="00D02395" w:rsidP="00BB34E9">
      <w:pPr>
        <w:jc w:val="both"/>
        <w:rPr>
          <w:rFonts w:cstheme="minorHAnsi"/>
          <w:sz w:val="28"/>
          <w:szCs w:val="28"/>
        </w:rPr>
      </w:pPr>
    </w:p>
    <w:p w14:paraId="08D38AAE" w14:textId="77777777" w:rsidR="00BB34E9" w:rsidRDefault="00BB34E9" w:rsidP="00BB34E9">
      <w:pPr>
        <w:jc w:val="both"/>
        <w:rPr>
          <w:rFonts w:cstheme="minorHAnsi"/>
          <w:sz w:val="28"/>
          <w:szCs w:val="28"/>
        </w:rPr>
      </w:pPr>
      <w:r w:rsidRPr="002B4EDA">
        <w:rPr>
          <w:rFonts w:cstheme="minorHAnsi"/>
          <w:sz w:val="28"/>
          <w:szCs w:val="28"/>
        </w:rPr>
        <w:t>Yours sincerely,</w:t>
      </w:r>
    </w:p>
    <w:p w14:paraId="367BDB93" w14:textId="77777777" w:rsidR="005E4AAA" w:rsidRPr="002B4EDA" w:rsidRDefault="005E4AAA" w:rsidP="00BB34E9">
      <w:pPr>
        <w:jc w:val="both"/>
        <w:rPr>
          <w:rFonts w:cstheme="minorHAnsi"/>
          <w:sz w:val="28"/>
          <w:szCs w:val="28"/>
        </w:rPr>
      </w:pPr>
      <w:r>
        <w:rPr>
          <w:rFonts w:cstheme="minorHAnsi"/>
          <w:noProof/>
          <w:sz w:val="28"/>
          <w:szCs w:val="28"/>
        </w:rPr>
        <w:drawing>
          <wp:inline distT="0" distB="0" distL="0" distR="0" wp14:anchorId="66788578" wp14:editId="38A53C8A">
            <wp:extent cx="876300" cy="837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hz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86" cy="852407"/>
                    </a:xfrm>
                    <a:prstGeom prst="rect">
                      <a:avLst/>
                    </a:prstGeom>
                  </pic:spPr>
                </pic:pic>
              </a:graphicData>
            </a:graphic>
          </wp:inline>
        </w:drawing>
      </w:r>
    </w:p>
    <w:p w14:paraId="48A3703E" w14:textId="77777777" w:rsidR="00BB34E9" w:rsidRPr="00764CC9" w:rsidRDefault="005E4AAA" w:rsidP="00BB34E9">
      <w:pPr>
        <w:rPr>
          <w:rFonts w:cs="Arial"/>
          <w:sz w:val="28"/>
          <w:szCs w:val="28"/>
        </w:rPr>
      </w:pPr>
      <w:r w:rsidRPr="00764CC9">
        <w:rPr>
          <w:rFonts w:cs="Arial"/>
          <w:sz w:val="28"/>
          <w:szCs w:val="28"/>
        </w:rPr>
        <w:t xml:space="preserve">Dr. </w:t>
      </w:r>
      <w:proofErr w:type="spellStart"/>
      <w:r w:rsidRPr="00764CC9">
        <w:rPr>
          <w:rFonts w:cs="Arial"/>
          <w:sz w:val="28"/>
          <w:szCs w:val="28"/>
        </w:rPr>
        <w:t>Htet</w:t>
      </w:r>
      <w:proofErr w:type="spellEnd"/>
      <w:r w:rsidRPr="00764CC9">
        <w:rPr>
          <w:rFonts w:cs="Arial"/>
          <w:sz w:val="28"/>
          <w:szCs w:val="28"/>
        </w:rPr>
        <w:t xml:space="preserve"> </w:t>
      </w:r>
      <w:proofErr w:type="spellStart"/>
      <w:r w:rsidRPr="00764CC9">
        <w:rPr>
          <w:rFonts w:cs="Arial"/>
          <w:sz w:val="28"/>
          <w:szCs w:val="28"/>
        </w:rPr>
        <w:t>Zan</w:t>
      </w:r>
      <w:proofErr w:type="spellEnd"/>
      <w:r w:rsidRPr="00764CC9">
        <w:rPr>
          <w:rFonts w:cs="Arial"/>
          <w:sz w:val="28"/>
          <w:szCs w:val="28"/>
        </w:rPr>
        <w:t xml:space="preserve"> Linn</w:t>
      </w:r>
    </w:p>
    <w:p w14:paraId="4115CC32" w14:textId="77777777" w:rsidR="005E4AAA" w:rsidRPr="00764CC9" w:rsidRDefault="005E4AAA" w:rsidP="00BB34E9">
      <w:pPr>
        <w:rPr>
          <w:rFonts w:cs="Arial"/>
          <w:sz w:val="28"/>
          <w:szCs w:val="28"/>
        </w:rPr>
      </w:pPr>
      <w:r w:rsidRPr="00764CC9">
        <w:rPr>
          <w:rFonts w:cs="Arial"/>
          <w:sz w:val="28"/>
          <w:szCs w:val="28"/>
        </w:rPr>
        <w:t>Chief Executive Officer</w:t>
      </w:r>
    </w:p>
    <w:p w14:paraId="7C47738D" w14:textId="77777777" w:rsidR="005E4AAA" w:rsidRPr="00764CC9" w:rsidRDefault="005E4AAA" w:rsidP="00BB34E9">
      <w:pPr>
        <w:rPr>
          <w:rFonts w:cs="Arial"/>
          <w:sz w:val="28"/>
          <w:szCs w:val="28"/>
        </w:rPr>
      </w:pPr>
      <w:r w:rsidRPr="00764CC9">
        <w:rPr>
          <w:rFonts w:cs="Arial"/>
          <w:sz w:val="28"/>
          <w:szCs w:val="28"/>
        </w:rPr>
        <w:t>Hub Myanmar Co., Ltd.</w:t>
      </w:r>
    </w:p>
    <w:p w14:paraId="5C28DCCF" w14:textId="77777777" w:rsidR="005E4AAA" w:rsidRDefault="005E4AAA" w:rsidP="00BB34E9">
      <w:pPr>
        <w:jc w:val="right"/>
        <w:rPr>
          <w:rFonts w:ascii="Century Gothic" w:hAnsi="Century Gothic" w:cs="Arial"/>
          <w:b/>
          <w:color w:val="0070C0"/>
          <w:sz w:val="28"/>
          <w:szCs w:val="30"/>
        </w:rPr>
      </w:pPr>
    </w:p>
    <w:p w14:paraId="26ABE351" w14:textId="77777777" w:rsidR="00C45DD3" w:rsidRDefault="00C45DD3" w:rsidP="00BB34E9">
      <w:pPr>
        <w:jc w:val="right"/>
        <w:rPr>
          <w:rFonts w:ascii="Century Gothic" w:hAnsi="Century Gothic" w:cs="Arial"/>
          <w:b/>
          <w:color w:val="0070C0"/>
          <w:sz w:val="28"/>
          <w:szCs w:val="30"/>
        </w:rPr>
      </w:pPr>
    </w:p>
    <w:p w14:paraId="2B3C6668" w14:textId="77777777" w:rsidR="00BB34E9" w:rsidRPr="00BB34E9" w:rsidRDefault="00BB34E9" w:rsidP="00BB34E9">
      <w:pPr>
        <w:jc w:val="right"/>
        <w:rPr>
          <w:rFonts w:ascii="Century Gothic" w:hAnsi="Century Gothic" w:cs="Arial"/>
          <w:b/>
          <w:color w:val="0070C0"/>
          <w:sz w:val="28"/>
          <w:szCs w:val="30"/>
        </w:rPr>
      </w:pPr>
      <w:r w:rsidRPr="00BB34E9">
        <w:rPr>
          <w:rFonts w:ascii="Century Gothic" w:hAnsi="Century Gothic" w:cs="Arial"/>
          <w:b/>
          <w:color w:val="0070C0"/>
          <w:sz w:val="28"/>
          <w:szCs w:val="30"/>
        </w:rPr>
        <w:lastRenderedPageBreak/>
        <w:t>Hub Myanmar Company Limited.</w:t>
      </w:r>
    </w:p>
    <w:p w14:paraId="47315E4D" w14:textId="77777777" w:rsidR="00BB34E9" w:rsidRDefault="00BB34E9" w:rsidP="00BB34E9">
      <w:pPr>
        <w:jc w:val="both"/>
        <w:rPr>
          <w:rFonts w:cstheme="minorHAnsi"/>
          <w:b/>
          <w:sz w:val="28"/>
          <w:szCs w:val="28"/>
          <w:u w:val="single"/>
        </w:rPr>
      </w:pPr>
      <w:r w:rsidRPr="002B4EDA">
        <w:rPr>
          <w:rFonts w:cstheme="minorHAnsi"/>
          <w:b/>
          <w:sz w:val="28"/>
          <w:szCs w:val="28"/>
          <w:u w:val="single"/>
        </w:rPr>
        <w:t xml:space="preserve">HUMAN RIGHTS PRINCIPLES </w:t>
      </w:r>
    </w:p>
    <w:p w14:paraId="4BFB847E" w14:textId="77777777" w:rsidR="00BB34E9" w:rsidRPr="002B4EDA" w:rsidRDefault="00BB34E9" w:rsidP="00BB34E9">
      <w:pPr>
        <w:jc w:val="both"/>
        <w:rPr>
          <w:rFonts w:cstheme="minorHAnsi"/>
          <w:b/>
          <w:sz w:val="28"/>
          <w:szCs w:val="28"/>
          <w:u w:val="single"/>
        </w:rPr>
      </w:pPr>
      <w:r w:rsidRPr="002B4EDA">
        <w:rPr>
          <w:rFonts w:cstheme="minorHAnsi"/>
          <w:b/>
          <w:i/>
          <w:sz w:val="28"/>
          <w:szCs w:val="28"/>
        </w:rPr>
        <w:t xml:space="preserve">Principle 1: Businesses should support and respect the protection of internationally proclaimed human rights. </w:t>
      </w:r>
    </w:p>
    <w:p w14:paraId="0B16AB6C" w14:textId="77777777" w:rsidR="00BB34E9" w:rsidRDefault="00BB34E9" w:rsidP="00BB34E9">
      <w:pPr>
        <w:jc w:val="both"/>
        <w:rPr>
          <w:rFonts w:cstheme="minorHAnsi"/>
          <w:b/>
          <w:i/>
          <w:sz w:val="28"/>
          <w:szCs w:val="28"/>
        </w:rPr>
      </w:pPr>
      <w:r>
        <w:rPr>
          <w:rFonts w:cstheme="minorHAnsi"/>
          <w:b/>
          <w:i/>
          <w:sz w:val="28"/>
          <w:szCs w:val="28"/>
        </w:rPr>
        <w:t>Principle 2:</w:t>
      </w:r>
      <w:r>
        <w:rPr>
          <w:rFonts w:cstheme="minorHAnsi"/>
          <w:b/>
          <w:i/>
          <w:sz w:val="28"/>
          <w:szCs w:val="28"/>
        </w:rPr>
        <w:tab/>
      </w:r>
      <w:r w:rsidRPr="002B4EDA">
        <w:rPr>
          <w:rFonts w:cstheme="minorHAnsi"/>
          <w:b/>
          <w:i/>
          <w:sz w:val="28"/>
          <w:szCs w:val="28"/>
        </w:rPr>
        <w:t>Make sure that they are not complicit in human rights abuses.</w:t>
      </w:r>
    </w:p>
    <w:p w14:paraId="7FBAF2F2" w14:textId="77777777" w:rsidR="00BB34E9" w:rsidRDefault="00BB34E9" w:rsidP="00BB34E9">
      <w:pPr>
        <w:jc w:val="both"/>
        <w:rPr>
          <w:rFonts w:cstheme="minorHAnsi"/>
          <w:b/>
          <w:i/>
          <w:sz w:val="28"/>
          <w:szCs w:val="28"/>
        </w:rPr>
      </w:pPr>
    </w:p>
    <w:p w14:paraId="42072E44" w14:textId="77777777" w:rsidR="00BB34E9" w:rsidRDefault="00BB34E9" w:rsidP="00BB34E9">
      <w:pPr>
        <w:jc w:val="both"/>
        <w:rPr>
          <w:rFonts w:cstheme="minorHAnsi"/>
          <w:sz w:val="28"/>
          <w:szCs w:val="28"/>
        </w:rPr>
      </w:pPr>
      <w:r w:rsidRPr="00903E44">
        <w:rPr>
          <w:rFonts w:cstheme="minorHAnsi"/>
          <w:b/>
          <w:sz w:val="28"/>
          <w:szCs w:val="28"/>
        </w:rPr>
        <w:t>Hub Myanmar Co., Ltd.</w:t>
      </w:r>
      <w:r w:rsidRPr="002B4EDA">
        <w:rPr>
          <w:rFonts w:cstheme="minorHAnsi"/>
          <w:sz w:val="28"/>
          <w:szCs w:val="28"/>
        </w:rPr>
        <w:t xml:space="preserve"> is committed to develop an organizational culture which supports internationally recognized human rights and avoid any involvement in the abuse of human rights. We provide an environment which supports and promotes equal opportunities, dignity and mutual respect. This is clearly stated in our Human Rights &amp; Sustainability Policy.</w:t>
      </w:r>
    </w:p>
    <w:p w14:paraId="2886C663" w14:textId="77777777" w:rsidR="00BB34E9" w:rsidRPr="002B4EDA" w:rsidRDefault="00BB34E9" w:rsidP="00BB34E9">
      <w:pPr>
        <w:jc w:val="both"/>
        <w:rPr>
          <w:rFonts w:cstheme="minorHAnsi"/>
          <w:b/>
          <w:i/>
          <w:sz w:val="28"/>
          <w:szCs w:val="28"/>
        </w:rPr>
      </w:pPr>
    </w:p>
    <w:p w14:paraId="55759C14" w14:textId="77777777" w:rsidR="00BB34E9" w:rsidRPr="002B4EDA" w:rsidRDefault="00BB34E9" w:rsidP="00BB34E9">
      <w:pPr>
        <w:jc w:val="both"/>
        <w:rPr>
          <w:rFonts w:cstheme="minorHAnsi"/>
          <w:b/>
          <w:sz w:val="28"/>
          <w:szCs w:val="28"/>
          <w:u w:val="single"/>
        </w:rPr>
      </w:pPr>
      <w:r w:rsidRPr="002B4EDA">
        <w:rPr>
          <w:rFonts w:cstheme="minorHAnsi"/>
          <w:b/>
          <w:sz w:val="28"/>
          <w:szCs w:val="28"/>
          <w:u w:val="single"/>
        </w:rPr>
        <w:t>Implementation</w:t>
      </w:r>
    </w:p>
    <w:p w14:paraId="1BF19C7C" w14:textId="77777777" w:rsidR="00BB34E9" w:rsidRPr="002B4EDA" w:rsidRDefault="00BB34E9" w:rsidP="00BB34E9">
      <w:pPr>
        <w:jc w:val="both"/>
        <w:rPr>
          <w:rFonts w:cstheme="minorHAnsi"/>
          <w:b/>
          <w:sz w:val="28"/>
          <w:szCs w:val="28"/>
          <w:u w:val="single"/>
        </w:rPr>
      </w:pPr>
      <w:r w:rsidRPr="00903E44">
        <w:rPr>
          <w:rFonts w:cstheme="minorHAnsi"/>
          <w:b/>
          <w:sz w:val="28"/>
          <w:szCs w:val="28"/>
        </w:rPr>
        <w:t>Hub Myanmar Co., Ltd.</w:t>
      </w:r>
      <w:r>
        <w:rPr>
          <w:rFonts w:cstheme="minorHAnsi"/>
          <w:b/>
          <w:sz w:val="28"/>
          <w:szCs w:val="28"/>
        </w:rPr>
        <w:t xml:space="preserve"> </w:t>
      </w:r>
      <w:r w:rsidRPr="002B4EDA">
        <w:rPr>
          <w:rFonts w:cstheme="minorHAnsi"/>
          <w:sz w:val="28"/>
          <w:szCs w:val="28"/>
        </w:rPr>
        <w:t xml:space="preserve">is committed to creating a culture in which employees respect the dignity and worth of individuals. </w:t>
      </w:r>
      <w:r w:rsidRPr="008E4B46">
        <w:rPr>
          <w:rFonts w:cstheme="minorHAnsi"/>
          <w:sz w:val="28"/>
          <w:szCs w:val="28"/>
        </w:rPr>
        <w:t>Hub Myanmar</w:t>
      </w:r>
      <w:r w:rsidRPr="002B4EDA">
        <w:rPr>
          <w:rFonts w:cstheme="minorHAnsi"/>
          <w:sz w:val="28"/>
          <w:szCs w:val="28"/>
        </w:rPr>
        <w:t xml:space="preserve"> strives to foster respect for human rights that we operate our business while providing an environment that encourages employees to understand and realize importance of human rights.</w:t>
      </w:r>
    </w:p>
    <w:p w14:paraId="1F0D0622" w14:textId="77777777" w:rsidR="00BB34E9" w:rsidRPr="002B4EDA" w:rsidRDefault="00BB34E9" w:rsidP="00BB34E9">
      <w:pPr>
        <w:pStyle w:val="ListParagraph"/>
        <w:numPr>
          <w:ilvl w:val="0"/>
          <w:numId w:val="1"/>
        </w:numPr>
        <w:jc w:val="both"/>
        <w:rPr>
          <w:rFonts w:cstheme="minorHAnsi"/>
          <w:i/>
          <w:sz w:val="28"/>
          <w:szCs w:val="28"/>
        </w:rPr>
      </w:pPr>
      <w:r w:rsidRPr="002B4EDA">
        <w:rPr>
          <w:rFonts w:cstheme="minorHAnsi"/>
          <w:i/>
          <w:sz w:val="28"/>
          <w:szCs w:val="28"/>
        </w:rPr>
        <w:t>Equal Employment Opportunity and Respect for Human Rights</w:t>
      </w:r>
    </w:p>
    <w:p w14:paraId="51B10BF6" w14:textId="77777777" w:rsidR="00BB34E9" w:rsidRPr="002B4EDA" w:rsidRDefault="00BB34E9" w:rsidP="00BB34E9">
      <w:pPr>
        <w:ind w:left="720"/>
        <w:jc w:val="both"/>
        <w:rPr>
          <w:rFonts w:cstheme="minorHAnsi"/>
          <w:sz w:val="28"/>
          <w:szCs w:val="28"/>
        </w:rPr>
      </w:pPr>
      <w:r w:rsidRPr="00903E44">
        <w:rPr>
          <w:rFonts w:cstheme="minorHAnsi"/>
          <w:b/>
          <w:sz w:val="28"/>
          <w:szCs w:val="28"/>
        </w:rPr>
        <w:t>Hub Myanmar Co., Ltd.</w:t>
      </w:r>
      <w:r>
        <w:rPr>
          <w:rFonts w:cstheme="minorHAnsi"/>
          <w:b/>
          <w:sz w:val="28"/>
          <w:szCs w:val="28"/>
        </w:rPr>
        <w:t xml:space="preserve"> </w:t>
      </w:r>
      <w:r w:rsidRPr="002B4EDA">
        <w:rPr>
          <w:rFonts w:cstheme="minorHAnsi"/>
          <w:sz w:val="28"/>
          <w:szCs w:val="28"/>
        </w:rPr>
        <w:t xml:space="preserve">strives to provide </w:t>
      </w:r>
      <w:r>
        <w:rPr>
          <w:rFonts w:cstheme="minorHAnsi"/>
          <w:sz w:val="28"/>
          <w:szCs w:val="28"/>
        </w:rPr>
        <w:t xml:space="preserve">equal employment opportunities. </w:t>
      </w:r>
      <w:r w:rsidRPr="00903E44">
        <w:rPr>
          <w:rFonts w:cstheme="minorHAnsi"/>
          <w:b/>
          <w:sz w:val="28"/>
          <w:szCs w:val="28"/>
        </w:rPr>
        <w:t>Hub Myanmar Co., Ltd.</w:t>
      </w:r>
      <w:r>
        <w:rPr>
          <w:rFonts w:cstheme="minorHAnsi"/>
          <w:b/>
          <w:sz w:val="28"/>
          <w:szCs w:val="28"/>
        </w:rPr>
        <w:t xml:space="preserve"> </w:t>
      </w:r>
      <w:r w:rsidRPr="002B4EDA">
        <w:rPr>
          <w:rFonts w:cstheme="minorHAnsi"/>
          <w:sz w:val="28"/>
          <w:szCs w:val="28"/>
        </w:rPr>
        <w:t xml:space="preserve">is committed to treat our employees with no illegal discrimination based on race, religion, gender, social status, physical or mental disability, and sexual orientation. </w:t>
      </w:r>
    </w:p>
    <w:p w14:paraId="1024AC65" w14:textId="77777777" w:rsidR="00BB34E9" w:rsidRPr="002B4EDA" w:rsidRDefault="00BB34E9" w:rsidP="00BB34E9">
      <w:pPr>
        <w:pStyle w:val="ListParagraph"/>
        <w:numPr>
          <w:ilvl w:val="0"/>
          <w:numId w:val="1"/>
        </w:numPr>
        <w:jc w:val="both"/>
        <w:rPr>
          <w:rFonts w:cstheme="minorHAnsi"/>
          <w:i/>
          <w:sz w:val="28"/>
          <w:szCs w:val="28"/>
        </w:rPr>
      </w:pPr>
      <w:r w:rsidRPr="002B4EDA">
        <w:rPr>
          <w:rFonts w:cstheme="minorHAnsi"/>
          <w:i/>
          <w:sz w:val="28"/>
          <w:szCs w:val="28"/>
        </w:rPr>
        <w:t>Compliance with Employment Laws and Regulations</w:t>
      </w:r>
    </w:p>
    <w:p w14:paraId="69F651DD" w14:textId="77777777" w:rsidR="00BB34E9" w:rsidRDefault="00BB34E9" w:rsidP="00BB34E9">
      <w:pPr>
        <w:ind w:left="720"/>
        <w:jc w:val="both"/>
        <w:rPr>
          <w:rFonts w:cstheme="minorHAnsi"/>
          <w:sz w:val="28"/>
          <w:szCs w:val="28"/>
        </w:rPr>
      </w:pPr>
      <w:r w:rsidRPr="00903E44">
        <w:rPr>
          <w:rFonts w:cstheme="minorHAnsi"/>
          <w:b/>
          <w:sz w:val="28"/>
          <w:szCs w:val="28"/>
        </w:rPr>
        <w:t>Hub Myanmar Co., Ltd.</w:t>
      </w:r>
      <w:r>
        <w:rPr>
          <w:rFonts w:cstheme="minorHAnsi"/>
          <w:b/>
          <w:sz w:val="28"/>
          <w:szCs w:val="28"/>
        </w:rPr>
        <w:t xml:space="preserve"> </w:t>
      </w:r>
      <w:r w:rsidRPr="002B4EDA">
        <w:rPr>
          <w:rFonts w:cstheme="minorHAnsi"/>
          <w:sz w:val="28"/>
          <w:szCs w:val="28"/>
        </w:rPr>
        <w:t>adheres to the applicable laws and regulations which it operates in treating our employees.</w:t>
      </w:r>
    </w:p>
    <w:p w14:paraId="29AF8DD0" w14:textId="77777777" w:rsidR="00BB34E9" w:rsidRDefault="00BB34E9" w:rsidP="00BB34E9">
      <w:pPr>
        <w:rPr>
          <w:rFonts w:ascii="Century Gothic" w:hAnsi="Century Gothic" w:cs="Arial"/>
          <w:b/>
          <w:sz w:val="28"/>
          <w:szCs w:val="30"/>
        </w:rPr>
      </w:pPr>
    </w:p>
    <w:p w14:paraId="4EE02813" w14:textId="77777777" w:rsidR="00BB34E9" w:rsidRDefault="00BB34E9" w:rsidP="00BB34E9">
      <w:pPr>
        <w:rPr>
          <w:rFonts w:ascii="Century Gothic" w:hAnsi="Century Gothic" w:cs="Arial"/>
          <w:b/>
          <w:sz w:val="28"/>
          <w:szCs w:val="30"/>
        </w:rPr>
      </w:pPr>
    </w:p>
    <w:p w14:paraId="086E2DA2" w14:textId="77777777" w:rsidR="00BB34E9" w:rsidRDefault="00BB34E9" w:rsidP="00BB34E9">
      <w:pPr>
        <w:rPr>
          <w:rFonts w:ascii="Century Gothic" w:hAnsi="Century Gothic" w:cs="Arial"/>
          <w:b/>
          <w:sz w:val="28"/>
          <w:szCs w:val="30"/>
        </w:rPr>
      </w:pPr>
    </w:p>
    <w:p w14:paraId="05D95355" w14:textId="77777777" w:rsidR="00D02395" w:rsidRDefault="00D02395" w:rsidP="00BB34E9">
      <w:pPr>
        <w:jc w:val="right"/>
        <w:rPr>
          <w:rFonts w:ascii="Century Gothic" w:hAnsi="Century Gothic" w:cs="Arial"/>
          <w:b/>
          <w:color w:val="0070C0"/>
          <w:sz w:val="28"/>
          <w:szCs w:val="30"/>
        </w:rPr>
      </w:pPr>
    </w:p>
    <w:p w14:paraId="7D5E8F2F" w14:textId="77777777" w:rsidR="00BB34E9" w:rsidRPr="00BB34E9" w:rsidRDefault="00BB34E9" w:rsidP="00BB34E9">
      <w:pPr>
        <w:jc w:val="right"/>
        <w:rPr>
          <w:rFonts w:ascii="Century Gothic" w:hAnsi="Century Gothic" w:cs="Arial"/>
          <w:b/>
          <w:color w:val="0070C0"/>
          <w:sz w:val="28"/>
          <w:szCs w:val="30"/>
        </w:rPr>
      </w:pPr>
      <w:r w:rsidRPr="00BB34E9">
        <w:rPr>
          <w:rFonts w:ascii="Century Gothic" w:hAnsi="Century Gothic" w:cs="Arial"/>
          <w:b/>
          <w:color w:val="0070C0"/>
          <w:sz w:val="28"/>
          <w:szCs w:val="30"/>
        </w:rPr>
        <w:lastRenderedPageBreak/>
        <w:t>Hub Myanmar Company Limited.</w:t>
      </w:r>
    </w:p>
    <w:p w14:paraId="2FA7FDD4" w14:textId="77777777" w:rsidR="00BB34E9" w:rsidRPr="002B4EDA" w:rsidRDefault="00BB34E9" w:rsidP="00BB34E9">
      <w:pPr>
        <w:jc w:val="both"/>
        <w:rPr>
          <w:rFonts w:cstheme="minorHAnsi"/>
          <w:b/>
          <w:sz w:val="28"/>
          <w:szCs w:val="28"/>
          <w:u w:val="single"/>
        </w:rPr>
      </w:pPr>
      <w:r w:rsidRPr="002B4EDA">
        <w:rPr>
          <w:rFonts w:cstheme="minorHAnsi"/>
          <w:b/>
          <w:sz w:val="28"/>
          <w:szCs w:val="28"/>
          <w:u w:val="single"/>
        </w:rPr>
        <w:t>Measurement of Outcomes</w:t>
      </w:r>
    </w:p>
    <w:p w14:paraId="5AC17C50" w14:textId="77777777" w:rsidR="00BB34E9" w:rsidRPr="002B4EDA" w:rsidRDefault="00BB34E9" w:rsidP="00BB34E9">
      <w:pPr>
        <w:ind w:firstLine="720"/>
        <w:jc w:val="both"/>
        <w:rPr>
          <w:rFonts w:cstheme="minorHAnsi"/>
          <w:sz w:val="28"/>
          <w:szCs w:val="28"/>
        </w:rPr>
      </w:pPr>
      <w:r w:rsidRPr="002B4EDA">
        <w:rPr>
          <w:rFonts w:cstheme="minorHAnsi"/>
          <w:sz w:val="28"/>
          <w:szCs w:val="28"/>
        </w:rPr>
        <w:t xml:space="preserve">We believe that as a result of these measures, there was no employees regarding any violation of Human Rights.  We monitor and evaluate performance through our yearly employee survey. From this survey we measure the temperature of how the employees regard working in </w:t>
      </w:r>
      <w:r w:rsidRPr="00903E44">
        <w:rPr>
          <w:rFonts w:cstheme="minorHAnsi"/>
          <w:b/>
          <w:sz w:val="28"/>
          <w:szCs w:val="28"/>
        </w:rPr>
        <w:t xml:space="preserve">Hub Myanmar Co., </w:t>
      </w:r>
      <w:proofErr w:type="gramStart"/>
      <w:r w:rsidRPr="00903E44">
        <w:rPr>
          <w:rFonts w:cstheme="minorHAnsi"/>
          <w:b/>
          <w:sz w:val="28"/>
          <w:szCs w:val="28"/>
        </w:rPr>
        <w:t>Ltd.</w:t>
      </w:r>
      <w:r w:rsidRPr="002B4EDA">
        <w:rPr>
          <w:rFonts w:cstheme="minorHAnsi"/>
          <w:sz w:val="28"/>
          <w:szCs w:val="28"/>
        </w:rPr>
        <w:t>.</w:t>
      </w:r>
      <w:proofErr w:type="gramEnd"/>
      <w:r w:rsidRPr="002B4EDA">
        <w:rPr>
          <w:rFonts w:cstheme="minorHAnsi"/>
          <w:sz w:val="28"/>
          <w:szCs w:val="28"/>
        </w:rPr>
        <w:t xml:space="preserve"> We conduct yearly performance appraisals with every employee on a one to one basis to ensure that everyone is heard.</w:t>
      </w:r>
    </w:p>
    <w:p w14:paraId="4BCB0225" w14:textId="77777777" w:rsidR="00BB34E9" w:rsidRPr="002B4EDA" w:rsidRDefault="00BB34E9" w:rsidP="00BB34E9">
      <w:pPr>
        <w:jc w:val="both"/>
        <w:rPr>
          <w:rFonts w:cstheme="minorHAnsi"/>
          <w:sz w:val="28"/>
          <w:szCs w:val="28"/>
        </w:rPr>
      </w:pPr>
    </w:p>
    <w:p w14:paraId="461E33A9" w14:textId="77777777" w:rsidR="00BB34E9" w:rsidRDefault="00BB34E9" w:rsidP="00BB34E9">
      <w:pPr>
        <w:jc w:val="both"/>
        <w:rPr>
          <w:rFonts w:cstheme="minorHAnsi"/>
          <w:b/>
          <w:sz w:val="28"/>
          <w:szCs w:val="28"/>
          <w:u w:val="single"/>
        </w:rPr>
      </w:pPr>
      <w:r w:rsidRPr="002B4EDA">
        <w:rPr>
          <w:rFonts w:cstheme="minorHAnsi"/>
          <w:b/>
          <w:sz w:val="28"/>
          <w:szCs w:val="28"/>
          <w:u w:val="single"/>
        </w:rPr>
        <w:t xml:space="preserve">LABOUR PRINCIPLES </w:t>
      </w:r>
    </w:p>
    <w:p w14:paraId="0FB0BBA8" w14:textId="77777777" w:rsidR="00BB34E9" w:rsidRPr="00FF40C4" w:rsidRDefault="00BB34E9" w:rsidP="00BB34E9">
      <w:pPr>
        <w:spacing w:line="240" w:lineRule="auto"/>
        <w:ind w:left="1620" w:hanging="1620"/>
        <w:jc w:val="both"/>
        <w:rPr>
          <w:rFonts w:cstheme="minorHAnsi"/>
          <w:b/>
          <w:i/>
          <w:sz w:val="28"/>
          <w:szCs w:val="28"/>
        </w:rPr>
      </w:pPr>
      <w:r w:rsidRPr="00FF40C4">
        <w:rPr>
          <w:rFonts w:cstheme="minorHAnsi"/>
          <w:b/>
          <w:i/>
          <w:sz w:val="28"/>
          <w:szCs w:val="28"/>
        </w:rPr>
        <w:t xml:space="preserve">Principle 3: Businesses should uphold the freedom of association and the    effective recognition of the right to collective bargaining, </w:t>
      </w:r>
    </w:p>
    <w:p w14:paraId="0A1BC6AB" w14:textId="77777777" w:rsidR="00BB34E9" w:rsidRPr="00FF40C4" w:rsidRDefault="00BB34E9" w:rsidP="00BB34E9">
      <w:pPr>
        <w:spacing w:line="240" w:lineRule="auto"/>
        <w:jc w:val="both"/>
        <w:rPr>
          <w:rFonts w:cstheme="minorHAnsi"/>
          <w:b/>
          <w:i/>
          <w:sz w:val="28"/>
          <w:szCs w:val="28"/>
        </w:rPr>
      </w:pPr>
      <w:r w:rsidRPr="00FF40C4">
        <w:rPr>
          <w:rFonts w:cstheme="minorHAnsi"/>
          <w:b/>
          <w:i/>
          <w:sz w:val="28"/>
          <w:szCs w:val="28"/>
        </w:rPr>
        <w:t xml:space="preserve">Principle 4:   The elimination of all forms of forced and compulsory </w:t>
      </w:r>
      <w:proofErr w:type="spellStart"/>
      <w:r w:rsidRPr="00FF40C4">
        <w:rPr>
          <w:rFonts w:cstheme="minorHAnsi"/>
          <w:b/>
          <w:i/>
          <w:sz w:val="28"/>
          <w:szCs w:val="28"/>
        </w:rPr>
        <w:t>labour</w:t>
      </w:r>
      <w:proofErr w:type="spellEnd"/>
      <w:r w:rsidRPr="00FF40C4">
        <w:rPr>
          <w:rFonts w:cstheme="minorHAnsi"/>
          <w:b/>
          <w:i/>
          <w:sz w:val="28"/>
          <w:szCs w:val="28"/>
        </w:rPr>
        <w:t xml:space="preserve"> </w:t>
      </w:r>
    </w:p>
    <w:p w14:paraId="66A14F28" w14:textId="77777777" w:rsidR="00BB34E9" w:rsidRPr="00FF40C4" w:rsidRDefault="00BB34E9" w:rsidP="00BB34E9">
      <w:pPr>
        <w:spacing w:line="240" w:lineRule="auto"/>
        <w:jc w:val="both"/>
        <w:rPr>
          <w:rFonts w:cstheme="minorHAnsi"/>
          <w:b/>
          <w:i/>
          <w:sz w:val="28"/>
          <w:szCs w:val="28"/>
        </w:rPr>
      </w:pPr>
      <w:r w:rsidRPr="00FF40C4">
        <w:rPr>
          <w:rFonts w:cstheme="minorHAnsi"/>
          <w:b/>
          <w:i/>
          <w:sz w:val="28"/>
          <w:szCs w:val="28"/>
        </w:rPr>
        <w:t xml:space="preserve">Principle 5:   The effective abolition of child </w:t>
      </w:r>
      <w:proofErr w:type="spellStart"/>
      <w:r w:rsidRPr="00FF40C4">
        <w:rPr>
          <w:rFonts w:cstheme="minorHAnsi"/>
          <w:b/>
          <w:i/>
          <w:sz w:val="28"/>
          <w:szCs w:val="28"/>
        </w:rPr>
        <w:t>labour</w:t>
      </w:r>
      <w:proofErr w:type="spellEnd"/>
      <w:r w:rsidRPr="00FF40C4">
        <w:rPr>
          <w:rFonts w:cstheme="minorHAnsi"/>
          <w:b/>
          <w:i/>
          <w:sz w:val="28"/>
          <w:szCs w:val="28"/>
        </w:rPr>
        <w:t xml:space="preserve">; and </w:t>
      </w:r>
    </w:p>
    <w:p w14:paraId="5566A4D8" w14:textId="77777777" w:rsidR="00BB34E9" w:rsidRPr="00FF40C4" w:rsidRDefault="00BB34E9" w:rsidP="00BB34E9">
      <w:pPr>
        <w:spacing w:line="240" w:lineRule="auto"/>
        <w:ind w:left="1530" w:hanging="1530"/>
        <w:jc w:val="both"/>
        <w:rPr>
          <w:rFonts w:cstheme="minorHAnsi"/>
          <w:b/>
          <w:i/>
          <w:sz w:val="28"/>
          <w:szCs w:val="28"/>
        </w:rPr>
      </w:pPr>
      <w:r w:rsidRPr="00FF40C4">
        <w:rPr>
          <w:rFonts w:cstheme="minorHAnsi"/>
          <w:b/>
          <w:i/>
          <w:sz w:val="28"/>
          <w:szCs w:val="28"/>
        </w:rPr>
        <w:t>Principle 6: The elimination of discrimination in respect of employment and   occupation</w:t>
      </w:r>
    </w:p>
    <w:p w14:paraId="5DCEE136" w14:textId="77777777" w:rsidR="00BB34E9" w:rsidRDefault="00BB34E9" w:rsidP="00BB34E9">
      <w:pPr>
        <w:spacing w:line="240" w:lineRule="auto"/>
        <w:ind w:left="1530" w:hanging="1530"/>
        <w:jc w:val="both"/>
        <w:rPr>
          <w:rFonts w:cstheme="minorHAnsi"/>
          <w:b/>
          <w:sz w:val="28"/>
          <w:szCs w:val="28"/>
        </w:rPr>
      </w:pPr>
    </w:p>
    <w:p w14:paraId="64A2C04A" w14:textId="77777777" w:rsidR="00BB34E9" w:rsidRPr="002B4EDA" w:rsidRDefault="00BB34E9" w:rsidP="00BB34E9">
      <w:pPr>
        <w:ind w:firstLine="720"/>
        <w:jc w:val="both"/>
        <w:rPr>
          <w:rFonts w:cstheme="minorHAnsi"/>
          <w:sz w:val="28"/>
          <w:szCs w:val="28"/>
        </w:rPr>
      </w:pPr>
      <w:r w:rsidRPr="002B4EDA">
        <w:rPr>
          <w:rFonts w:cstheme="minorHAnsi"/>
          <w:sz w:val="28"/>
          <w:szCs w:val="28"/>
        </w:rPr>
        <w:t>We respect the rights of employees to freedom of association and collective bargaining. An open door policy has been established where employees can report grievances to their upper management and the Human Resources Manager.</w:t>
      </w:r>
    </w:p>
    <w:p w14:paraId="52B7B165" w14:textId="77777777" w:rsidR="00BB34E9" w:rsidRDefault="00BB34E9" w:rsidP="00BB34E9">
      <w:pPr>
        <w:rPr>
          <w:rFonts w:cstheme="minorHAnsi"/>
          <w:sz w:val="28"/>
          <w:szCs w:val="28"/>
        </w:rPr>
      </w:pPr>
      <w:r w:rsidRPr="002B4EDA">
        <w:rPr>
          <w:rFonts w:cstheme="minorHAnsi"/>
          <w:sz w:val="28"/>
          <w:szCs w:val="28"/>
        </w:rPr>
        <w:t>We do not</w:t>
      </w:r>
      <w:r>
        <w:rPr>
          <w:rFonts w:cstheme="minorHAnsi"/>
          <w:sz w:val="28"/>
          <w:szCs w:val="28"/>
        </w:rPr>
        <w:t xml:space="preserve"> employ any form of forced labo</w:t>
      </w:r>
      <w:r w:rsidRPr="002B4EDA">
        <w:rPr>
          <w:rFonts w:cstheme="minorHAnsi"/>
          <w:sz w:val="28"/>
          <w:szCs w:val="28"/>
        </w:rPr>
        <w:t xml:space="preserve">r because we consider that as fundamental violation of human rights. Also, we are totally against the practice of child </w:t>
      </w:r>
      <w:proofErr w:type="spellStart"/>
      <w:r w:rsidRPr="002B4EDA">
        <w:rPr>
          <w:rFonts w:cstheme="minorHAnsi"/>
          <w:sz w:val="28"/>
          <w:szCs w:val="28"/>
        </w:rPr>
        <w:t>labour</w:t>
      </w:r>
      <w:proofErr w:type="spellEnd"/>
      <w:r w:rsidRPr="002B4EDA">
        <w:rPr>
          <w:rFonts w:cstheme="minorHAnsi"/>
          <w:sz w:val="28"/>
          <w:szCs w:val="28"/>
        </w:rPr>
        <w:t>. All job applications are subject to detailed screening by our Human Resources personnel.</w:t>
      </w:r>
    </w:p>
    <w:p w14:paraId="6C1D59B6" w14:textId="77777777" w:rsidR="00BB34E9" w:rsidRDefault="00BB34E9" w:rsidP="00BB34E9">
      <w:pPr>
        <w:rPr>
          <w:rFonts w:cstheme="minorHAnsi"/>
          <w:sz w:val="28"/>
          <w:szCs w:val="28"/>
        </w:rPr>
      </w:pPr>
    </w:p>
    <w:p w14:paraId="3D079C25" w14:textId="77777777" w:rsidR="00BB34E9" w:rsidRDefault="00BB34E9" w:rsidP="00BB34E9">
      <w:pPr>
        <w:rPr>
          <w:rFonts w:cstheme="minorHAnsi"/>
          <w:sz w:val="28"/>
          <w:szCs w:val="28"/>
        </w:rPr>
      </w:pPr>
    </w:p>
    <w:p w14:paraId="67FE0930" w14:textId="77777777" w:rsidR="00BB34E9" w:rsidRDefault="00BB34E9" w:rsidP="00BB34E9">
      <w:pPr>
        <w:rPr>
          <w:rFonts w:cstheme="minorHAnsi"/>
          <w:sz w:val="28"/>
          <w:szCs w:val="28"/>
        </w:rPr>
      </w:pPr>
    </w:p>
    <w:p w14:paraId="17B356CC" w14:textId="77777777" w:rsidR="00BB34E9" w:rsidRDefault="00BB34E9" w:rsidP="00BB34E9">
      <w:pPr>
        <w:rPr>
          <w:rFonts w:cstheme="minorHAnsi"/>
          <w:sz w:val="28"/>
          <w:szCs w:val="28"/>
        </w:rPr>
      </w:pPr>
    </w:p>
    <w:p w14:paraId="56159A36" w14:textId="77777777" w:rsidR="00BB34E9" w:rsidRDefault="00BB34E9" w:rsidP="00BB34E9">
      <w:pPr>
        <w:rPr>
          <w:rFonts w:cstheme="minorHAnsi"/>
          <w:sz w:val="28"/>
          <w:szCs w:val="28"/>
        </w:rPr>
      </w:pPr>
    </w:p>
    <w:p w14:paraId="15C9FC1C" w14:textId="77777777" w:rsidR="00BB34E9" w:rsidRPr="00BB34E9" w:rsidRDefault="00BB34E9" w:rsidP="00BB34E9">
      <w:pPr>
        <w:jc w:val="right"/>
        <w:rPr>
          <w:rFonts w:ascii="Century Gothic" w:hAnsi="Century Gothic" w:cs="Arial"/>
          <w:b/>
          <w:color w:val="0070C0"/>
          <w:sz w:val="28"/>
          <w:szCs w:val="30"/>
        </w:rPr>
      </w:pPr>
      <w:r w:rsidRPr="00BB34E9">
        <w:rPr>
          <w:rFonts w:ascii="Century Gothic" w:hAnsi="Century Gothic" w:cs="Arial"/>
          <w:b/>
          <w:color w:val="0070C0"/>
          <w:sz w:val="28"/>
          <w:szCs w:val="30"/>
        </w:rPr>
        <w:lastRenderedPageBreak/>
        <w:t>Hub Myanmar Company Limited.</w:t>
      </w:r>
    </w:p>
    <w:p w14:paraId="00D986A2" w14:textId="77777777" w:rsidR="00BB34E9" w:rsidRPr="002B4EDA" w:rsidRDefault="00BB34E9" w:rsidP="00BB34E9">
      <w:pPr>
        <w:ind w:firstLine="720"/>
        <w:jc w:val="both"/>
        <w:rPr>
          <w:rFonts w:cstheme="minorHAnsi"/>
          <w:sz w:val="28"/>
          <w:szCs w:val="28"/>
        </w:rPr>
      </w:pPr>
      <w:r w:rsidRPr="002B4EDA">
        <w:rPr>
          <w:rFonts w:cstheme="minorHAnsi"/>
          <w:sz w:val="28"/>
          <w:szCs w:val="28"/>
        </w:rPr>
        <w:t xml:space="preserve">All employees in </w:t>
      </w:r>
      <w:r w:rsidRPr="00903E44">
        <w:rPr>
          <w:rFonts w:cstheme="minorHAnsi"/>
          <w:b/>
          <w:sz w:val="28"/>
          <w:szCs w:val="28"/>
        </w:rPr>
        <w:t>Hub Myanmar Co., Ltd.</w:t>
      </w:r>
      <w:r>
        <w:rPr>
          <w:rFonts w:cstheme="minorHAnsi"/>
          <w:b/>
          <w:sz w:val="28"/>
          <w:szCs w:val="28"/>
        </w:rPr>
        <w:t xml:space="preserve"> </w:t>
      </w:r>
      <w:r w:rsidRPr="002B4EDA">
        <w:rPr>
          <w:rFonts w:cstheme="minorHAnsi"/>
          <w:sz w:val="28"/>
          <w:szCs w:val="28"/>
        </w:rPr>
        <w:t>are given equal opportunities; hiring and promotion of employees are based on criteria like academic qualifications, skills and track record.</w:t>
      </w:r>
    </w:p>
    <w:p w14:paraId="340E9AC4" w14:textId="77777777" w:rsidR="00BB34E9" w:rsidRPr="002B4EDA" w:rsidRDefault="00BB34E9" w:rsidP="00BB34E9">
      <w:pPr>
        <w:jc w:val="both"/>
        <w:rPr>
          <w:rFonts w:cstheme="minorHAnsi"/>
          <w:b/>
          <w:sz w:val="28"/>
          <w:szCs w:val="28"/>
          <w:u w:val="single"/>
        </w:rPr>
      </w:pPr>
      <w:r w:rsidRPr="002B4EDA">
        <w:rPr>
          <w:rFonts w:cstheme="minorHAnsi"/>
          <w:b/>
          <w:sz w:val="28"/>
          <w:szCs w:val="28"/>
          <w:u w:val="single"/>
        </w:rPr>
        <w:t>Implementation</w:t>
      </w:r>
    </w:p>
    <w:p w14:paraId="2F542799" w14:textId="77777777" w:rsidR="00BB34E9" w:rsidRPr="002B4EDA" w:rsidRDefault="00BB34E9" w:rsidP="00BB34E9">
      <w:pPr>
        <w:ind w:firstLine="720"/>
        <w:jc w:val="both"/>
        <w:rPr>
          <w:rFonts w:cstheme="minorHAnsi"/>
          <w:sz w:val="28"/>
          <w:szCs w:val="28"/>
        </w:rPr>
      </w:pPr>
      <w:r w:rsidRPr="00903E44">
        <w:rPr>
          <w:rFonts w:cstheme="minorHAnsi"/>
          <w:b/>
          <w:sz w:val="28"/>
          <w:szCs w:val="28"/>
        </w:rPr>
        <w:t>Hub Myanmar Co., Ltd.</w:t>
      </w:r>
      <w:r>
        <w:rPr>
          <w:rFonts w:cstheme="minorHAnsi"/>
          <w:b/>
          <w:sz w:val="28"/>
          <w:szCs w:val="28"/>
        </w:rPr>
        <w:t xml:space="preserve"> </w:t>
      </w:r>
      <w:r w:rsidRPr="002B4EDA">
        <w:rPr>
          <w:rFonts w:cstheme="minorHAnsi"/>
          <w:sz w:val="28"/>
          <w:szCs w:val="28"/>
        </w:rPr>
        <w:t>has always been supportive of the freedom of association and the effective recognition of the</w:t>
      </w:r>
      <w:r>
        <w:rPr>
          <w:rFonts w:cstheme="minorHAnsi"/>
          <w:sz w:val="28"/>
          <w:szCs w:val="28"/>
        </w:rPr>
        <w:t xml:space="preserve"> </w:t>
      </w:r>
      <w:r w:rsidRPr="002B4EDA">
        <w:rPr>
          <w:rFonts w:cstheme="minorHAnsi"/>
          <w:sz w:val="28"/>
          <w:szCs w:val="28"/>
        </w:rPr>
        <w:t>right to collective bargaining. Prior to employment, it is our policy to be transparent about the working terms and conditions.</w:t>
      </w:r>
    </w:p>
    <w:p w14:paraId="4A7FE81E" w14:textId="77777777" w:rsidR="00BB34E9" w:rsidRPr="002B4EDA" w:rsidRDefault="00BB34E9" w:rsidP="00BB34E9">
      <w:pPr>
        <w:ind w:firstLine="720"/>
        <w:jc w:val="both"/>
        <w:rPr>
          <w:rFonts w:cstheme="minorHAnsi"/>
          <w:sz w:val="28"/>
          <w:szCs w:val="28"/>
        </w:rPr>
      </w:pPr>
      <w:r w:rsidRPr="002B4EDA">
        <w:rPr>
          <w:rFonts w:cstheme="minorHAnsi"/>
          <w:sz w:val="28"/>
          <w:szCs w:val="28"/>
        </w:rPr>
        <w:t xml:space="preserve"> </w:t>
      </w:r>
      <w:r w:rsidRPr="00903E44">
        <w:rPr>
          <w:rFonts w:cstheme="minorHAnsi"/>
          <w:b/>
          <w:sz w:val="28"/>
          <w:szCs w:val="28"/>
        </w:rPr>
        <w:t>Hub Myanmar Co., Ltd.</w:t>
      </w:r>
      <w:r>
        <w:rPr>
          <w:rFonts w:cstheme="minorHAnsi"/>
          <w:b/>
          <w:sz w:val="28"/>
          <w:szCs w:val="28"/>
        </w:rPr>
        <w:t xml:space="preserve"> </w:t>
      </w:r>
      <w:r w:rsidRPr="002B4EDA">
        <w:rPr>
          <w:rFonts w:cstheme="minorHAnsi"/>
          <w:sz w:val="28"/>
          <w:szCs w:val="28"/>
        </w:rPr>
        <w:t xml:space="preserve">employee’s policies are specified within employment contracts. These contracts clearly state the actual working conditions and their rights. So, all employees are aware of its existence and must agree upon it before signing. </w:t>
      </w:r>
    </w:p>
    <w:p w14:paraId="27F8ACB1" w14:textId="77777777" w:rsidR="00BB34E9" w:rsidRPr="002B4EDA" w:rsidRDefault="00BB34E9" w:rsidP="00BB34E9">
      <w:pPr>
        <w:spacing w:before="100" w:beforeAutospacing="1" w:after="100" w:afterAutospacing="1"/>
        <w:ind w:firstLine="720"/>
        <w:jc w:val="both"/>
        <w:rPr>
          <w:rFonts w:eastAsia="Times New Roman" w:cstheme="minorHAnsi"/>
          <w:sz w:val="28"/>
          <w:szCs w:val="28"/>
        </w:rPr>
      </w:pPr>
      <w:r w:rsidRPr="00903E44">
        <w:rPr>
          <w:rFonts w:cstheme="minorHAnsi"/>
          <w:b/>
          <w:sz w:val="28"/>
          <w:szCs w:val="28"/>
        </w:rPr>
        <w:t>Hub Myanmar Co., Ltd.</w:t>
      </w:r>
      <w:r>
        <w:rPr>
          <w:rFonts w:cstheme="minorHAnsi"/>
          <w:b/>
          <w:sz w:val="28"/>
          <w:szCs w:val="28"/>
        </w:rPr>
        <w:t xml:space="preserve"> </w:t>
      </w:r>
      <w:r w:rsidRPr="002B4EDA">
        <w:rPr>
          <w:rFonts w:eastAsia="Times New Roman" w:cstheme="minorHAnsi"/>
          <w:sz w:val="28"/>
          <w:szCs w:val="28"/>
        </w:rPr>
        <w:t>strives to achieve and maintain a healthy and safe work environment that motivates its employees.</w:t>
      </w:r>
    </w:p>
    <w:p w14:paraId="0A05BFBF" w14:textId="77777777" w:rsidR="00BB34E9" w:rsidRPr="002B4EDA" w:rsidRDefault="00BB34E9" w:rsidP="00BB34E9">
      <w:pPr>
        <w:jc w:val="both"/>
        <w:rPr>
          <w:rFonts w:cstheme="minorHAnsi"/>
          <w:b/>
          <w:sz w:val="28"/>
          <w:szCs w:val="28"/>
          <w:u w:val="single"/>
        </w:rPr>
      </w:pPr>
      <w:r w:rsidRPr="002B4EDA">
        <w:rPr>
          <w:rFonts w:cstheme="minorHAnsi"/>
          <w:b/>
          <w:sz w:val="28"/>
          <w:szCs w:val="28"/>
          <w:u w:val="single"/>
        </w:rPr>
        <w:t>Measurement of Outcomes</w:t>
      </w:r>
    </w:p>
    <w:p w14:paraId="1999B3C4" w14:textId="77777777" w:rsidR="00BB34E9" w:rsidRPr="002B4EDA" w:rsidRDefault="00BB34E9" w:rsidP="00BB34E9">
      <w:pPr>
        <w:ind w:firstLine="720"/>
        <w:jc w:val="both"/>
        <w:rPr>
          <w:rFonts w:cstheme="minorHAnsi"/>
          <w:sz w:val="28"/>
          <w:szCs w:val="28"/>
        </w:rPr>
      </w:pPr>
      <w:r w:rsidRPr="002B4EDA">
        <w:rPr>
          <w:rFonts w:cstheme="minorHAnsi"/>
          <w:sz w:val="28"/>
          <w:szCs w:val="28"/>
        </w:rPr>
        <w:t>No complaints were reported during this reporting period. It treats all its employees with dignity and respect, and not uses corporal punishment or threats of violence or other physical or mental abuse.</w:t>
      </w:r>
    </w:p>
    <w:p w14:paraId="38923494" w14:textId="77777777" w:rsidR="00BB34E9" w:rsidRPr="002B4EDA" w:rsidRDefault="00BB34E9" w:rsidP="00BB34E9">
      <w:pPr>
        <w:jc w:val="both"/>
        <w:rPr>
          <w:rFonts w:cstheme="minorHAnsi"/>
          <w:sz w:val="28"/>
          <w:szCs w:val="28"/>
        </w:rPr>
      </w:pPr>
    </w:p>
    <w:p w14:paraId="5BF7EB74" w14:textId="77777777" w:rsidR="00BB34E9" w:rsidRDefault="00BB34E9" w:rsidP="00BB34E9">
      <w:pPr>
        <w:jc w:val="both"/>
        <w:rPr>
          <w:rFonts w:cstheme="minorHAnsi"/>
          <w:b/>
          <w:sz w:val="28"/>
          <w:szCs w:val="28"/>
          <w:u w:val="single"/>
        </w:rPr>
      </w:pPr>
      <w:r w:rsidRPr="002B4EDA">
        <w:rPr>
          <w:rFonts w:cstheme="minorHAnsi"/>
          <w:b/>
          <w:sz w:val="28"/>
          <w:szCs w:val="28"/>
          <w:u w:val="single"/>
        </w:rPr>
        <w:t xml:space="preserve">ENVIRONMENTAL PRINCIPLES </w:t>
      </w:r>
    </w:p>
    <w:p w14:paraId="5110AB3D" w14:textId="77777777" w:rsidR="00BB34E9" w:rsidRPr="002B4EDA" w:rsidRDefault="00BB34E9" w:rsidP="00BB34E9">
      <w:pPr>
        <w:spacing w:line="240" w:lineRule="auto"/>
        <w:ind w:left="1800" w:hanging="1800"/>
        <w:jc w:val="both"/>
        <w:rPr>
          <w:rFonts w:cstheme="minorHAnsi"/>
          <w:b/>
          <w:i/>
          <w:sz w:val="28"/>
          <w:szCs w:val="28"/>
        </w:rPr>
      </w:pPr>
      <w:r w:rsidRPr="002B4EDA">
        <w:rPr>
          <w:rFonts w:cstheme="minorHAnsi"/>
          <w:b/>
          <w:i/>
          <w:sz w:val="28"/>
          <w:szCs w:val="28"/>
        </w:rPr>
        <w:t xml:space="preserve">Principle 7: Businesses should support a precautionary approach to environmental challenges; </w:t>
      </w:r>
    </w:p>
    <w:p w14:paraId="078624CC" w14:textId="77777777" w:rsidR="00BB34E9" w:rsidRPr="002B4EDA" w:rsidRDefault="00BB34E9" w:rsidP="00BB34E9">
      <w:pPr>
        <w:spacing w:line="240" w:lineRule="auto"/>
        <w:ind w:left="1800" w:hanging="1800"/>
        <w:jc w:val="both"/>
        <w:rPr>
          <w:rFonts w:cstheme="minorHAnsi"/>
          <w:b/>
          <w:i/>
          <w:sz w:val="28"/>
          <w:szCs w:val="28"/>
        </w:rPr>
      </w:pPr>
      <w:r w:rsidRPr="002B4EDA">
        <w:rPr>
          <w:rFonts w:cstheme="minorHAnsi"/>
          <w:b/>
          <w:i/>
          <w:sz w:val="28"/>
          <w:szCs w:val="28"/>
        </w:rPr>
        <w:t xml:space="preserve">Principle 8: Undertake initiatives to promote greater environmental responsibility, and </w:t>
      </w:r>
    </w:p>
    <w:p w14:paraId="403E4D39" w14:textId="77777777" w:rsidR="00BB34E9" w:rsidRDefault="00BB34E9" w:rsidP="00BB34E9">
      <w:pPr>
        <w:rPr>
          <w:rFonts w:cstheme="minorHAnsi"/>
          <w:b/>
          <w:i/>
          <w:sz w:val="28"/>
          <w:szCs w:val="28"/>
        </w:rPr>
      </w:pPr>
      <w:r w:rsidRPr="002B4EDA">
        <w:rPr>
          <w:rFonts w:cstheme="minorHAnsi"/>
          <w:b/>
          <w:i/>
          <w:sz w:val="28"/>
          <w:szCs w:val="28"/>
        </w:rPr>
        <w:t>Principle 9:  Encourage the development and diffusion of environmentally   friendly technologies.</w:t>
      </w:r>
    </w:p>
    <w:p w14:paraId="31255681" w14:textId="77777777" w:rsidR="00BB34E9" w:rsidRDefault="00BB34E9" w:rsidP="00BB34E9">
      <w:pPr>
        <w:rPr>
          <w:rFonts w:cstheme="minorHAnsi"/>
          <w:b/>
          <w:i/>
          <w:sz w:val="28"/>
          <w:szCs w:val="28"/>
        </w:rPr>
      </w:pPr>
    </w:p>
    <w:p w14:paraId="007461B1" w14:textId="77777777" w:rsidR="00BB34E9" w:rsidRDefault="00BB34E9" w:rsidP="00BB34E9">
      <w:pPr>
        <w:rPr>
          <w:rFonts w:cstheme="minorHAnsi"/>
          <w:b/>
          <w:i/>
          <w:sz w:val="28"/>
          <w:szCs w:val="28"/>
        </w:rPr>
      </w:pPr>
    </w:p>
    <w:p w14:paraId="0BD47A14" w14:textId="77777777" w:rsidR="00BB34E9" w:rsidRDefault="00BB34E9" w:rsidP="00BB34E9">
      <w:pPr>
        <w:rPr>
          <w:rFonts w:cstheme="minorHAnsi"/>
          <w:b/>
          <w:i/>
          <w:sz w:val="28"/>
          <w:szCs w:val="28"/>
        </w:rPr>
      </w:pPr>
    </w:p>
    <w:p w14:paraId="715BFC46" w14:textId="77777777" w:rsidR="00BB34E9" w:rsidRPr="00BB34E9" w:rsidRDefault="00BB34E9" w:rsidP="00BB34E9">
      <w:pPr>
        <w:jc w:val="right"/>
        <w:rPr>
          <w:rFonts w:ascii="Century Gothic" w:hAnsi="Century Gothic" w:cs="Arial"/>
          <w:b/>
          <w:color w:val="0070C0"/>
          <w:sz w:val="28"/>
          <w:szCs w:val="30"/>
        </w:rPr>
      </w:pPr>
      <w:r w:rsidRPr="00BB34E9">
        <w:rPr>
          <w:rFonts w:ascii="Century Gothic" w:hAnsi="Century Gothic" w:cs="Arial"/>
          <w:b/>
          <w:color w:val="0070C0"/>
          <w:sz w:val="28"/>
          <w:szCs w:val="30"/>
        </w:rPr>
        <w:lastRenderedPageBreak/>
        <w:t>Hub Myanmar Company Limited.</w:t>
      </w:r>
    </w:p>
    <w:p w14:paraId="70E9F8CF" w14:textId="77777777" w:rsidR="00BB34E9" w:rsidRPr="002B0ED9" w:rsidRDefault="00BB34E9" w:rsidP="00BB34E9">
      <w:pPr>
        <w:jc w:val="both"/>
        <w:rPr>
          <w:rFonts w:cstheme="minorHAnsi"/>
          <w:sz w:val="28"/>
          <w:szCs w:val="28"/>
        </w:rPr>
      </w:pPr>
      <w:r w:rsidRPr="00C12928">
        <w:rPr>
          <w:rFonts w:cstheme="minorHAnsi"/>
          <w:sz w:val="28"/>
          <w:szCs w:val="28"/>
        </w:rPr>
        <w:t>We are, however, motivated and highly committed to protecting and making a positive impact on the local environment, while conducting our daily business activities.</w:t>
      </w:r>
      <w:r>
        <w:rPr>
          <w:rFonts w:cstheme="minorHAnsi"/>
          <w:sz w:val="28"/>
          <w:szCs w:val="28"/>
        </w:rPr>
        <w:t xml:space="preserve"> </w:t>
      </w:r>
      <w:r w:rsidRPr="002B0ED9">
        <w:rPr>
          <w:rFonts w:cstheme="minorHAnsi"/>
          <w:sz w:val="28"/>
          <w:szCs w:val="28"/>
        </w:rPr>
        <w:t xml:space="preserve">By increasing the deployment of ICT throughout society, </w:t>
      </w:r>
      <w:r w:rsidRPr="00903E44">
        <w:rPr>
          <w:rFonts w:cstheme="minorHAnsi"/>
          <w:b/>
          <w:sz w:val="28"/>
          <w:szCs w:val="28"/>
        </w:rPr>
        <w:t>Hub Myanmar Co., Ltd.</w:t>
      </w:r>
      <w:r>
        <w:rPr>
          <w:rFonts w:cstheme="minorHAnsi"/>
          <w:sz w:val="28"/>
          <w:szCs w:val="28"/>
        </w:rPr>
        <w:t xml:space="preserve"> </w:t>
      </w:r>
      <w:r w:rsidRPr="002B0ED9">
        <w:rPr>
          <w:rFonts w:cstheme="minorHAnsi"/>
          <w:sz w:val="28"/>
          <w:szCs w:val="28"/>
        </w:rPr>
        <w:t>will expand our contributions to solving environmental challenges together with customers and society. We will continually strive to lower the environmental burden of our business activities.</w:t>
      </w:r>
      <w:r w:rsidRPr="002B0ED9">
        <w:t xml:space="preserve"> </w:t>
      </w:r>
      <w:r w:rsidRPr="002B0ED9">
        <w:rPr>
          <w:rFonts w:cstheme="minorHAnsi"/>
          <w:sz w:val="28"/>
          <w:szCs w:val="28"/>
        </w:rPr>
        <w:t>By doing so, we will continue working together with our stakeholders in the global value chain including our customers, partners and suppliers to shape a sustainable and prosperous society.</w:t>
      </w:r>
    </w:p>
    <w:p w14:paraId="5AFB0AAB" w14:textId="77777777" w:rsidR="00BB34E9" w:rsidRPr="002B4EDA" w:rsidRDefault="00BB34E9" w:rsidP="00BB34E9">
      <w:pPr>
        <w:jc w:val="both"/>
        <w:rPr>
          <w:rFonts w:cstheme="minorHAnsi"/>
          <w:b/>
          <w:sz w:val="28"/>
          <w:szCs w:val="28"/>
        </w:rPr>
      </w:pPr>
    </w:p>
    <w:p w14:paraId="6BD52A7E" w14:textId="77777777" w:rsidR="00BB34E9" w:rsidRPr="002B4EDA" w:rsidRDefault="00BB34E9" w:rsidP="00BB34E9">
      <w:pPr>
        <w:jc w:val="both"/>
        <w:rPr>
          <w:rFonts w:cstheme="minorHAnsi"/>
          <w:b/>
          <w:sz w:val="28"/>
          <w:szCs w:val="28"/>
          <w:u w:val="single"/>
        </w:rPr>
      </w:pPr>
      <w:r w:rsidRPr="002B4EDA">
        <w:rPr>
          <w:rFonts w:cstheme="minorHAnsi"/>
          <w:b/>
          <w:sz w:val="28"/>
          <w:szCs w:val="28"/>
          <w:u w:val="single"/>
        </w:rPr>
        <w:t>Implementation</w:t>
      </w:r>
    </w:p>
    <w:p w14:paraId="6BCC24F3" w14:textId="77777777" w:rsidR="00BB34E9" w:rsidRDefault="00BB34E9" w:rsidP="00BB34E9">
      <w:pPr>
        <w:autoSpaceDE w:val="0"/>
        <w:autoSpaceDN w:val="0"/>
        <w:adjustRightInd w:val="0"/>
        <w:spacing w:after="0"/>
        <w:ind w:firstLine="720"/>
        <w:jc w:val="both"/>
        <w:rPr>
          <w:rFonts w:cstheme="minorHAnsi"/>
          <w:sz w:val="28"/>
          <w:szCs w:val="28"/>
        </w:rPr>
      </w:pPr>
      <w:r w:rsidRPr="00903E44">
        <w:rPr>
          <w:rFonts w:cstheme="minorHAnsi"/>
          <w:b/>
          <w:sz w:val="28"/>
          <w:szCs w:val="28"/>
        </w:rPr>
        <w:t>Hub Myanmar Co., Ltd.</w:t>
      </w:r>
      <w:r>
        <w:rPr>
          <w:rFonts w:cstheme="minorHAnsi"/>
          <w:b/>
          <w:sz w:val="28"/>
          <w:szCs w:val="28"/>
        </w:rPr>
        <w:t xml:space="preserve"> </w:t>
      </w:r>
      <w:r w:rsidRPr="002B4EDA">
        <w:rPr>
          <w:rFonts w:cstheme="minorHAnsi"/>
          <w:sz w:val="28"/>
          <w:szCs w:val="28"/>
        </w:rPr>
        <w:t xml:space="preserve">started to reduce paper consumption and encourage its employees to use alternative products such as recycle paper and avoid unnecessary expenses. </w:t>
      </w:r>
      <w:r w:rsidRPr="00903E44">
        <w:rPr>
          <w:rFonts w:cstheme="minorHAnsi"/>
          <w:b/>
          <w:sz w:val="28"/>
          <w:szCs w:val="28"/>
        </w:rPr>
        <w:t>Hub Myanmar Co., Ltd.</w:t>
      </w:r>
      <w:r>
        <w:rPr>
          <w:rFonts w:cstheme="minorHAnsi"/>
          <w:b/>
          <w:sz w:val="28"/>
          <w:szCs w:val="28"/>
        </w:rPr>
        <w:t xml:space="preserve"> </w:t>
      </w:r>
      <w:r w:rsidRPr="002B4EDA">
        <w:rPr>
          <w:rFonts w:cstheme="minorHAnsi"/>
          <w:sz w:val="28"/>
          <w:szCs w:val="28"/>
        </w:rPr>
        <w:t>encouraged the staff to correspond and communicate via electronic mail to minimize paper usage.</w:t>
      </w:r>
    </w:p>
    <w:p w14:paraId="11B25DD0" w14:textId="77777777" w:rsidR="00BB34E9" w:rsidRDefault="00BB34E9" w:rsidP="00BB34E9">
      <w:pPr>
        <w:autoSpaceDE w:val="0"/>
        <w:autoSpaceDN w:val="0"/>
        <w:adjustRightInd w:val="0"/>
        <w:spacing w:after="0"/>
        <w:jc w:val="both"/>
        <w:rPr>
          <w:rFonts w:cstheme="minorHAnsi"/>
          <w:sz w:val="28"/>
          <w:szCs w:val="28"/>
        </w:rPr>
      </w:pPr>
    </w:p>
    <w:p w14:paraId="02C5BED2" w14:textId="77777777" w:rsidR="00BB34E9" w:rsidRPr="002B4EDA" w:rsidRDefault="00BB34E9" w:rsidP="00BB34E9">
      <w:pPr>
        <w:jc w:val="both"/>
        <w:rPr>
          <w:rFonts w:cstheme="minorHAnsi"/>
          <w:b/>
          <w:sz w:val="28"/>
          <w:szCs w:val="28"/>
          <w:u w:val="single"/>
        </w:rPr>
      </w:pPr>
      <w:r w:rsidRPr="002B4EDA">
        <w:rPr>
          <w:rFonts w:cstheme="minorHAnsi"/>
          <w:b/>
          <w:sz w:val="28"/>
          <w:szCs w:val="28"/>
          <w:u w:val="single"/>
        </w:rPr>
        <w:t>Measurement of Outcomes</w:t>
      </w:r>
    </w:p>
    <w:p w14:paraId="773631FD" w14:textId="77777777" w:rsidR="00BB34E9" w:rsidRPr="00EB71F1" w:rsidRDefault="00BB34E9" w:rsidP="00BB34E9">
      <w:pPr>
        <w:autoSpaceDE w:val="0"/>
        <w:autoSpaceDN w:val="0"/>
        <w:adjustRightInd w:val="0"/>
        <w:spacing w:after="0"/>
        <w:ind w:firstLine="720"/>
        <w:jc w:val="both"/>
        <w:rPr>
          <w:rFonts w:cstheme="minorHAnsi"/>
          <w:sz w:val="28"/>
          <w:szCs w:val="28"/>
        </w:rPr>
      </w:pPr>
      <w:r w:rsidRPr="00EB71F1">
        <w:rPr>
          <w:rFonts w:cstheme="minorHAnsi"/>
          <w:sz w:val="28"/>
          <w:szCs w:val="28"/>
        </w:rPr>
        <w:t>In our continuous effort to improve our environmental performan</w:t>
      </w:r>
      <w:r>
        <w:rPr>
          <w:rFonts w:cstheme="minorHAnsi"/>
          <w:sz w:val="28"/>
          <w:szCs w:val="28"/>
        </w:rPr>
        <w:t xml:space="preserve">ce we are pleased to report that </w:t>
      </w:r>
      <w:r w:rsidRPr="00903E44">
        <w:rPr>
          <w:rFonts w:cstheme="minorHAnsi"/>
          <w:b/>
          <w:sz w:val="28"/>
          <w:szCs w:val="28"/>
        </w:rPr>
        <w:t>Hub Myanmar Co., Ltd.</w:t>
      </w:r>
      <w:r w:rsidRPr="00EB71F1">
        <w:rPr>
          <w:rFonts w:cstheme="minorHAnsi"/>
          <w:sz w:val="28"/>
          <w:szCs w:val="28"/>
        </w:rPr>
        <w:t xml:space="preserve"> has accomplished the following over the past year:</w:t>
      </w:r>
    </w:p>
    <w:p w14:paraId="75289D7D" w14:textId="77777777" w:rsidR="00BB34E9" w:rsidRPr="00EB71F1" w:rsidRDefault="00BB34E9" w:rsidP="00BB34E9">
      <w:pPr>
        <w:pStyle w:val="ListParagraph"/>
        <w:numPr>
          <w:ilvl w:val="0"/>
          <w:numId w:val="1"/>
        </w:numPr>
        <w:autoSpaceDE w:val="0"/>
        <w:autoSpaceDN w:val="0"/>
        <w:adjustRightInd w:val="0"/>
        <w:spacing w:after="0"/>
        <w:jc w:val="both"/>
        <w:rPr>
          <w:rFonts w:cstheme="minorHAnsi"/>
          <w:sz w:val="28"/>
          <w:szCs w:val="28"/>
        </w:rPr>
      </w:pPr>
      <w:r w:rsidRPr="00EB71F1">
        <w:rPr>
          <w:rFonts w:cstheme="minorHAnsi"/>
          <w:sz w:val="28"/>
          <w:szCs w:val="28"/>
        </w:rPr>
        <w:t>Completed our transition to a paperless operating environment.</w:t>
      </w:r>
    </w:p>
    <w:p w14:paraId="322EA871" w14:textId="77777777" w:rsidR="00BB34E9" w:rsidRPr="00EB71F1" w:rsidRDefault="00BB34E9" w:rsidP="00BB34E9">
      <w:pPr>
        <w:pStyle w:val="ListParagraph"/>
        <w:numPr>
          <w:ilvl w:val="0"/>
          <w:numId w:val="1"/>
        </w:numPr>
        <w:autoSpaceDE w:val="0"/>
        <w:autoSpaceDN w:val="0"/>
        <w:adjustRightInd w:val="0"/>
        <w:spacing w:after="0"/>
        <w:jc w:val="both"/>
        <w:rPr>
          <w:rFonts w:cstheme="minorHAnsi"/>
          <w:sz w:val="28"/>
          <w:szCs w:val="28"/>
        </w:rPr>
      </w:pPr>
      <w:r w:rsidRPr="00EB71F1">
        <w:rPr>
          <w:rFonts w:cstheme="minorHAnsi"/>
          <w:sz w:val="28"/>
          <w:szCs w:val="28"/>
        </w:rPr>
        <w:t>Distributed our new yearly newsle</w:t>
      </w:r>
      <w:r>
        <w:rPr>
          <w:rFonts w:cstheme="minorHAnsi"/>
          <w:sz w:val="28"/>
          <w:szCs w:val="28"/>
        </w:rPr>
        <w:t xml:space="preserve">tter to all employees detailing </w:t>
      </w:r>
      <w:r w:rsidRPr="00EB71F1">
        <w:rPr>
          <w:rFonts w:cstheme="minorHAnsi"/>
          <w:sz w:val="28"/>
          <w:szCs w:val="28"/>
        </w:rPr>
        <w:t>environmentally friendly practices they can incorporate into their work and personal lives.</w:t>
      </w:r>
    </w:p>
    <w:p w14:paraId="4300BD69" w14:textId="77777777" w:rsidR="00BB34E9" w:rsidRPr="002B4EDA" w:rsidRDefault="00BB34E9" w:rsidP="00BB34E9">
      <w:pPr>
        <w:ind w:left="1440" w:hanging="1440"/>
        <w:jc w:val="both"/>
        <w:rPr>
          <w:rFonts w:cstheme="minorHAnsi"/>
          <w:b/>
          <w:sz w:val="28"/>
          <w:szCs w:val="28"/>
        </w:rPr>
      </w:pPr>
    </w:p>
    <w:p w14:paraId="0E6F2E21" w14:textId="77777777" w:rsidR="00BB34E9" w:rsidRPr="002B4EDA" w:rsidRDefault="00BB34E9" w:rsidP="00BB34E9">
      <w:pPr>
        <w:jc w:val="both"/>
        <w:rPr>
          <w:rFonts w:cstheme="minorHAnsi"/>
          <w:b/>
          <w:sz w:val="28"/>
          <w:szCs w:val="28"/>
          <w:u w:val="single"/>
        </w:rPr>
      </w:pPr>
      <w:r w:rsidRPr="002B4EDA">
        <w:rPr>
          <w:rFonts w:cstheme="minorHAnsi"/>
          <w:b/>
          <w:sz w:val="28"/>
          <w:szCs w:val="28"/>
          <w:u w:val="single"/>
        </w:rPr>
        <w:t xml:space="preserve">ANTI-CORRUPTION </w:t>
      </w:r>
    </w:p>
    <w:p w14:paraId="5A495851" w14:textId="77777777" w:rsidR="00BB34E9" w:rsidRDefault="00BB34E9" w:rsidP="00BB34E9">
      <w:pPr>
        <w:rPr>
          <w:rFonts w:cstheme="minorHAnsi"/>
          <w:b/>
          <w:i/>
          <w:sz w:val="28"/>
          <w:szCs w:val="28"/>
        </w:rPr>
      </w:pPr>
      <w:r w:rsidRPr="002B4EDA">
        <w:rPr>
          <w:rFonts w:cstheme="minorHAnsi"/>
          <w:b/>
          <w:i/>
          <w:sz w:val="28"/>
          <w:szCs w:val="28"/>
        </w:rPr>
        <w:t>Principle 10:  Businesses should work against all forms of corr</w:t>
      </w:r>
      <w:r>
        <w:rPr>
          <w:rFonts w:cstheme="minorHAnsi"/>
          <w:b/>
          <w:i/>
          <w:sz w:val="28"/>
          <w:szCs w:val="28"/>
        </w:rPr>
        <w:t xml:space="preserve">uption, including extortion and </w:t>
      </w:r>
      <w:r w:rsidRPr="002B4EDA">
        <w:rPr>
          <w:rFonts w:cstheme="minorHAnsi"/>
          <w:b/>
          <w:i/>
          <w:sz w:val="28"/>
          <w:szCs w:val="28"/>
        </w:rPr>
        <w:t>bribery</w:t>
      </w:r>
    </w:p>
    <w:p w14:paraId="4ACDFB55" w14:textId="77777777" w:rsidR="00BB34E9" w:rsidRDefault="00BB34E9" w:rsidP="00BB34E9">
      <w:pPr>
        <w:rPr>
          <w:rFonts w:cstheme="minorHAnsi"/>
          <w:b/>
          <w:i/>
          <w:sz w:val="28"/>
          <w:szCs w:val="28"/>
        </w:rPr>
      </w:pPr>
    </w:p>
    <w:p w14:paraId="5B2FD8E6" w14:textId="77777777" w:rsidR="00BB34E9" w:rsidRDefault="00BB34E9" w:rsidP="00BB34E9">
      <w:pPr>
        <w:rPr>
          <w:rFonts w:cstheme="minorHAnsi"/>
          <w:b/>
          <w:i/>
          <w:sz w:val="28"/>
          <w:szCs w:val="28"/>
        </w:rPr>
      </w:pPr>
    </w:p>
    <w:p w14:paraId="55A0D468" w14:textId="77777777" w:rsidR="00BB34E9" w:rsidRDefault="00BB34E9" w:rsidP="00BB34E9">
      <w:pPr>
        <w:rPr>
          <w:rFonts w:cstheme="minorHAnsi"/>
          <w:b/>
          <w:i/>
          <w:sz w:val="28"/>
          <w:szCs w:val="28"/>
        </w:rPr>
      </w:pPr>
    </w:p>
    <w:p w14:paraId="1601865B" w14:textId="77777777" w:rsidR="00BB34E9" w:rsidRPr="00BB34E9" w:rsidRDefault="00BB34E9" w:rsidP="00BB34E9">
      <w:pPr>
        <w:jc w:val="right"/>
        <w:rPr>
          <w:rFonts w:ascii="Century Gothic" w:hAnsi="Century Gothic" w:cs="Arial"/>
          <w:b/>
          <w:color w:val="0070C0"/>
          <w:sz w:val="28"/>
          <w:szCs w:val="30"/>
        </w:rPr>
      </w:pPr>
      <w:r w:rsidRPr="00BB34E9">
        <w:rPr>
          <w:rFonts w:ascii="Century Gothic" w:hAnsi="Century Gothic" w:cs="Arial"/>
          <w:b/>
          <w:color w:val="0070C0"/>
          <w:sz w:val="28"/>
          <w:szCs w:val="30"/>
        </w:rPr>
        <w:lastRenderedPageBreak/>
        <w:t>Hub Myanmar Company Limited.</w:t>
      </w:r>
    </w:p>
    <w:p w14:paraId="538C0C1A" w14:textId="77777777" w:rsidR="00BB34E9" w:rsidRPr="002B4EDA" w:rsidRDefault="00BB34E9" w:rsidP="00BB34E9">
      <w:pPr>
        <w:ind w:firstLine="720"/>
        <w:jc w:val="both"/>
        <w:rPr>
          <w:rFonts w:cstheme="minorHAnsi"/>
          <w:sz w:val="28"/>
          <w:szCs w:val="28"/>
        </w:rPr>
      </w:pPr>
      <w:r w:rsidRPr="00903E44">
        <w:rPr>
          <w:rFonts w:cstheme="minorHAnsi"/>
          <w:b/>
          <w:sz w:val="28"/>
          <w:szCs w:val="28"/>
        </w:rPr>
        <w:t>Hub Myanmar Co., Ltd.</w:t>
      </w:r>
      <w:r w:rsidRPr="002B4EDA">
        <w:rPr>
          <w:rFonts w:cstheme="minorHAnsi"/>
          <w:sz w:val="28"/>
          <w:szCs w:val="28"/>
        </w:rPr>
        <w:t xml:space="preserve"> managed its business with honesty, fairness, transparent and committed to responsibility to social and all stakeholders, in compliance with the accepted good corporate governance principles and</w:t>
      </w:r>
      <w:r>
        <w:rPr>
          <w:rFonts w:cstheme="minorHAnsi"/>
          <w:sz w:val="28"/>
          <w:szCs w:val="28"/>
        </w:rPr>
        <w:t xml:space="preserve"> </w:t>
      </w:r>
      <w:r w:rsidRPr="002B4EDA">
        <w:rPr>
          <w:rFonts w:cstheme="minorHAnsi"/>
          <w:sz w:val="28"/>
          <w:szCs w:val="28"/>
        </w:rPr>
        <w:t xml:space="preserve">business ethics.  </w:t>
      </w:r>
      <w:r w:rsidRPr="00903E44">
        <w:rPr>
          <w:rFonts w:cstheme="minorHAnsi"/>
          <w:b/>
          <w:sz w:val="28"/>
          <w:szCs w:val="28"/>
        </w:rPr>
        <w:t>Hub Myanmar Co., Ltd.</w:t>
      </w:r>
      <w:r>
        <w:rPr>
          <w:rFonts w:cstheme="minorHAnsi"/>
          <w:sz w:val="28"/>
          <w:szCs w:val="28"/>
        </w:rPr>
        <w:t xml:space="preserve"> b</w:t>
      </w:r>
      <w:r w:rsidRPr="002B4EDA">
        <w:rPr>
          <w:rFonts w:cstheme="minorHAnsi"/>
          <w:sz w:val="28"/>
          <w:szCs w:val="28"/>
        </w:rPr>
        <w:t xml:space="preserve">elieves that the bribery and corruption issues must be tackled by all levels of society. </w:t>
      </w:r>
      <w:r w:rsidRPr="00903E44">
        <w:rPr>
          <w:rFonts w:cstheme="minorHAnsi"/>
          <w:b/>
          <w:sz w:val="28"/>
          <w:szCs w:val="28"/>
        </w:rPr>
        <w:t>Hub Myanmar Co., Ltd.</w:t>
      </w:r>
      <w:r>
        <w:rPr>
          <w:rFonts w:cstheme="minorHAnsi"/>
          <w:b/>
          <w:sz w:val="28"/>
          <w:szCs w:val="28"/>
        </w:rPr>
        <w:t xml:space="preserve"> </w:t>
      </w:r>
      <w:r w:rsidRPr="002B4EDA">
        <w:rPr>
          <w:rFonts w:cstheme="minorHAnsi"/>
          <w:sz w:val="28"/>
          <w:szCs w:val="28"/>
        </w:rPr>
        <w:t xml:space="preserve">role as a private company is to act responsibly in all aspects of how services of </w:t>
      </w:r>
      <w:r w:rsidRPr="00903E44">
        <w:rPr>
          <w:rFonts w:cstheme="minorHAnsi"/>
          <w:b/>
          <w:sz w:val="28"/>
          <w:szCs w:val="28"/>
        </w:rPr>
        <w:t>Hub Myanmar Co., Ltd.</w:t>
      </w:r>
      <w:r w:rsidRPr="002B4EDA">
        <w:rPr>
          <w:rFonts w:cstheme="minorHAnsi"/>
          <w:sz w:val="28"/>
          <w:szCs w:val="28"/>
        </w:rPr>
        <w:t>, as well as actively support relevant initiatives to combat corruption.</w:t>
      </w:r>
    </w:p>
    <w:p w14:paraId="3EB92061" w14:textId="77777777" w:rsidR="00BB34E9" w:rsidRPr="002B4EDA" w:rsidRDefault="00BB34E9" w:rsidP="00BB34E9">
      <w:pPr>
        <w:jc w:val="both"/>
        <w:rPr>
          <w:rFonts w:cstheme="minorHAnsi"/>
          <w:sz w:val="28"/>
          <w:szCs w:val="28"/>
        </w:rPr>
      </w:pPr>
    </w:p>
    <w:p w14:paraId="5F1C0865" w14:textId="77777777" w:rsidR="00BB34E9" w:rsidRPr="002B4EDA" w:rsidRDefault="00BB34E9" w:rsidP="00BB34E9">
      <w:pPr>
        <w:jc w:val="both"/>
        <w:rPr>
          <w:rFonts w:cstheme="minorHAnsi"/>
          <w:b/>
          <w:sz w:val="28"/>
          <w:szCs w:val="28"/>
          <w:u w:val="single"/>
        </w:rPr>
      </w:pPr>
      <w:r w:rsidRPr="002B4EDA">
        <w:rPr>
          <w:rFonts w:cstheme="minorHAnsi"/>
          <w:b/>
          <w:sz w:val="28"/>
          <w:szCs w:val="28"/>
          <w:u w:val="single"/>
        </w:rPr>
        <w:t>Implementation</w:t>
      </w:r>
    </w:p>
    <w:p w14:paraId="517AFEC1" w14:textId="77777777" w:rsidR="00BB34E9" w:rsidRPr="002B4EDA" w:rsidRDefault="00BB34E9" w:rsidP="00BB34E9">
      <w:pPr>
        <w:autoSpaceDE w:val="0"/>
        <w:autoSpaceDN w:val="0"/>
        <w:adjustRightInd w:val="0"/>
        <w:spacing w:after="0"/>
        <w:ind w:firstLine="720"/>
        <w:jc w:val="both"/>
        <w:rPr>
          <w:rFonts w:cstheme="minorHAnsi"/>
          <w:sz w:val="28"/>
          <w:szCs w:val="28"/>
        </w:rPr>
      </w:pPr>
      <w:r w:rsidRPr="00903E44">
        <w:rPr>
          <w:rFonts w:cstheme="minorHAnsi"/>
          <w:b/>
          <w:sz w:val="28"/>
          <w:szCs w:val="28"/>
        </w:rPr>
        <w:t>Hub Myanmar Co., Ltd.</w:t>
      </w:r>
      <w:r w:rsidRPr="002B4EDA">
        <w:rPr>
          <w:rFonts w:cstheme="minorHAnsi"/>
          <w:sz w:val="28"/>
          <w:szCs w:val="28"/>
        </w:rPr>
        <w:t xml:space="preserve"> is against all forms of corruption and will work actively to ensure that this does not occur in the group's business activities. Over the past years, internal and external checks and balances system over transactions were audited by internal audits, external audits, finance, administration and HR department. </w:t>
      </w:r>
    </w:p>
    <w:p w14:paraId="768C19D0" w14:textId="77777777" w:rsidR="00BB34E9" w:rsidRPr="002B4EDA" w:rsidRDefault="00BB34E9" w:rsidP="00BB34E9">
      <w:pPr>
        <w:jc w:val="both"/>
        <w:rPr>
          <w:rFonts w:cstheme="minorHAnsi"/>
          <w:sz w:val="28"/>
          <w:szCs w:val="28"/>
        </w:rPr>
      </w:pPr>
    </w:p>
    <w:p w14:paraId="77C72962" w14:textId="77777777" w:rsidR="00BB34E9" w:rsidRPr="002B4EDA" w:rsidRDefault="00BB34E9" w:rsidP="00BB34E9">
      <w:pPr>
        <w:jc w:val="both"/>
        <w:rPr>
          <w:rFonts w:cstheme="minorHAnsi"/>
          <w:b/>
          <w:sz w:val="28"/>
          <w:szCs w:val="28"/>
          <w:u w:val="single"/>
        </w:rPr>
      </w:pPr>
      <w:r w:rsidRPr="002B4EDA">
        <w:rPr>
          <w:rFonts w:cstheme="minorHAnsi"/>
          <w:b/>
          <w:sz w:val="28"/>
          <w:szCs w:val="28"/>
          <w:u w:val="single"/>
        </w:rPr>
        <w:t>Measurement of Outcomes</w:t>
      </w:r>
    </w:p>
    <w:p w14:paraId="2E8B994D" w14:textId="77777777" w:rsidR="00BB34E9" w:rsidRPr="002B4EDA" w:rsidRDefault="00BB34E9" w:rsidP="00BB34E9">
      <w:pPr>
        <w:ind w:firstLine="720"/>
        <w:jc w:val="both"/>
        <w:rPr>
          <w:rFonts w:cstheme="minorHAnsi"/>
          <w:b/>
          <w:sz w:val="28"/>
          <w:szCs w:val="28"/>
        </w:rPr>
      </w:pPr>
      <w:r w:rsidRPr="00903E44">
        <w:rPr>
          <w:rFonts w:cstheme="minorHAnsi"/>
          <w:b/>
          <w:sz w:val="28"/>
          <w:szCs w:val="28"/>
        </w:rPr>
        <w:t>Hub Myanmar Co., Ltd.</w:t>
      </w:r>
      <w:r w:rsidRPr="002B4EDA">
        <w:rPr>
          <w:rFonts w:cstheme="minorHAnsi"/>
          <w:sz w:val="28"/>
          <w:szCs w:val="28"/>
        </w:rPr>
        <w:t xml:space="preserve"> has not experienced any cases of corruption within the past year. There have been no reported cases of attempted bribery or conflict of interest.</w:t>
      </w:r>
    </w:p>
    <w:p w14:paraId="3C84ECD3" w14:textId="77777777" w:rsidR="00BB34E9" w:rsidRDefault="00BB34E9" w:rsidP="00BB34E9">
      <w:pPr>
        <w:rPr>
          <w:rFonts w:ascii="Century Gothic" w:hAnsi="Century Gothic" w:cs="Arial"/>
          <w:b/>
          <w:sz w:val="28"/>
          <w:szCs w:val="30"/>
        </w:rPr>
      </w:pPr>
    </w:p>
    <w:p w14:paraId="527E29ED" w14:textId="77777777" w:rsidR="00BB34E9" w:rsidRDefault="00BB34E9" w:rsidP="00BB34E9">
      <w:pPr>
        <w:rPr>
          <w:rFonts w:ascii="Century Gothic" w:hAnsi="Century Gothic" w:cs="Arial"/>
          <w:b/>
          <w:sz w:val="28"/>
          <w:szCs w:val="30"/>
        </w:rPr>
      </w:pPr>
    </w:p>
    <w:sectPr w:rsidR="00BB34E9" w:rsidSect="00BB34E9">
      <w:pgSz w:w="11907" w:h="16839" w:code="9"/>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1AA0"/>
    <w:multiLevelType w:val="hybridMultilevel"/>
    <w:tmpl w:val="046A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2D"/>
    <w:rsid w:val="00000901"/>
    <w:rsid w:val="00044618"/>
    <w:rsid w:val="000720F2"/>
    <w:rsid w:val="00074163"/>
    <w:rsid w:val="00091757"/>
    <w:rsid w:val="000A2B3F"/>
    <w:rsid w:val="000B7D3D"/>
    <w:rsid w:val="000C3531"/>
    <w:rsid w:val="00112563"/>
    <w:rsid w:val="001311A0"/>
    <w:rsid w:val="00151C42"/>
    <w:rsid w:val="0016155B"/>
    <w:rsid w:val="001B07B7"/>
    <w:rsid w:val="001F3E5D"/>
    <w:rsid w:val="00246BCD"/>
    <w:rsid w:val="00273391"/>
    <w:rsid w:val="002871E7"/>
    <w:rsid w:val="002969BA"/>
    <w:rsid w:val="002B3E6A"/>
    <w:rsid w:val="002E48B8"/>
    <w:rsid w:val="0031315C"/>
    <w:rsid w:val="00324A1E"/>
    <w:rsid w:val="00331857"/>
    <w:rsid w:val="003521A6"/>
    <w:rsid w:val="00360A78"/>
    <w:rsid w:val="00387C18"/>
    <w:rsid w:val="00427C95"/>
    <w:rsid w:val="00430E64"/>
    <w:rsid w:val="00441080"/>
    <w:rsid w:val="0044550B"/>
    <w:rsid w:val="0053213B"/>
    <w:rsid w:val="00536DC1"/>
    <w:rsid w:val="005401DF"/>
    <w:rsid w:val="005536DB"/>
    <w:rsid w:val="00575C6F"/>
    <w:rsid w:val="00587AAF"/>
    <w:rsid w:val="005E4AAA"/>
    <w:rsid w:val="00637DFE"/>
    <w:rsid w:val="006426C8"/>
    <w:rsid w:val="006A3DFA"/>
    <w:rsid w:val="006C35E0"/>
    <w:rsid w:val="006E526D"/>
    <w:rsid w:val="006E52ED"/>
    <w:rsid w:val="006F6AB4"/>
    <w:rsid w:val="00764CC9"/>
    <w:rsid w:val="007651FA"/>
    <w:rsid w:val="00773AF9"/>
    <w:rsid w:val="007940AE"/>
    <w:rsid w:val="007A1FED"/>
    <w:rsid w:val="007B1E5A"/>
    <w:rsid w:val="007C4C2D"/>
    <w:rsid w:val="007C5F58"/>
    <w:rsid w:val="007F1E49"/>
    <w:rsid w:val="007F22A2"/>
    <w:rsid w:val="008071E1"/>
    <w:rsid w:val="00916E5F"/>
    <w:rsid w:val="00932A10"/>
    <w:rsid w:val="00970897"/>
    <w:rsid w:val="00970BFA"/>
    <w:rsid w:val="00981452"/>
    <w:rsid w:val="00985802"/>
    <w:rsid w:val="0099365B"/>
    <w:rsid w:val="009973A9"/>
    <w:rsid w:val="009B6EDE"/>
    <w:rsid w:val="009D12D9"/>
    <w:rsid w:val="009F2E23"/>
    <w:rsid w:val="00A24AF9"/>
    <w:rsid w:val="00A34F3B"/>
    <w:rsid w:val="00A571E4"/>
    <w:rsid w:val="00A60020"/>
    <w:rsid w:val="00A70B5A"/>
    <w:rsid w:val="00A71C60"/>
    <w:rsid w:val="00A81488"/>
    <w:rsid w:val="00A90E11"/>
    <w:rsid w:val="00A933B1"/>
    <w:rsid w:val="00B02F0C"/>
    <w:rsid w:val="00B52188"/>
    <w:rsid w:val="00B541F1"/>
    <w:rsid w:val="00B6191E"/>
    <w:rsid w:val="00B729F8"/>
    <w:rsid w:val="00B84B47"/>
    <w:rsid w:val="00B9276F"/>
    <w:rsid w:val="00BB2925"/>
    <w:rsid w:val="00BB34E9"/>
    <w:rsid w:val="00BD2C5D"/>
    <w:rsid w:val="00C043BC"/>
    <w:rsid w:val="00C22C81"/>
    <w:rsid w:val="00C24677"/>
    <w:rsid w:val="00C45DD3"/>
    <w:rsid w:val="00C91041"/>
    <w:rsid w:val="00C96963"/>
    <w:rsid w:val="00CE51FD"/>
    <w:rsid w:val="00CE6803"/>
    <w:rsid w:val="00CF1678"/>
    <w:rsid w:val="00D02395"/>
    <w:rsid w:val="00D06D4F"/>
    <w:rsid w:val="00D1527D"/>
    <w:rsid w:val="00D16DA6"/>
    <w:rsid w:val="00D209AD"/>
    <w:rsid w:val="00D329A3"/>
    <w:rsid w:val="00E2437A"/>
    <w:rsid w:val="00E3007F"/>
    <w:rsid w:val="00E767F1"/>
    <w:rsid w:val="00E8018E"/>
    <w:rsid w:val="00E844A9"/>
    <w:rsid w:val="00E9572B"/>
    <w:rsid w:val="00ED5A28"/>
    <w:rsid w:val="00F11545"/>
    <w:rsid w:val="00F57362"/>
    <w:rsid w:val="00F918E3"/>
    <w:rsid w:val="00FC5053"/>
    <w:rsid w:val="00FF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C2D"/>
    <w:rPr>
      <w:color w:val="0563C1" w:themeColor="hyperlink"/>
      <w:u w:val="single"/>
    </w:rPr>
  </w:style>
  <w:style w:type="paragraph" w:styleId="Subtitle">
    <w:name w:val="Subtitle"/>
    <w:basedOn w:val="Normal"/>
    <w:next w:val="Normal"/>
    <w:link w:val="SubtitleChar"/>
    <w:uiPriority w:val="11"/>
    <w:qFormat/>
    <w:rsid w:val="00CF167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F1678"/>
    <w:rPr>
      <w:rFonts w:asciiTheme="majorHAnsi" w:eastAsiaTheme="majorEastAsia" w:hAnsiTheme="majorHAnsi" w:cstheme="majorBidi"/>
      <w:i/>
      <w:iCs/>
      <w:color w:val="5B9BD5" w:themeColor="accent1"/>
      <w:spacing w:val="15"/>
      <w:sz w:val="24"/>
      <w:szCs w:val="24"/>
    </w:rPr>
  </w:style>
  <w:style w:type="paragraph" w:styleId="BalloonText">
    <w:name w:val="Balloon Text"/>
    <w:basedOn w:val="Normal"/>
    <w:link w:val="BalloonTextChar"/>
    <w:uiPriority w:val="99"/>
    <w:semiHidden/>
    <w:unhideWhenUsed/>
    <w:rsid w:val="00246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CD"/>
    <w:rPr>
      <w:rFonts w:ascii="Segoe UI" w:hAnsi="Segoe UI" w:cs="Segoe UI"/>
      <w:sz w:val="18"/>
      <w:szCs w:val="18"/>
    </w:rPr>
  </w:style>
  <w:style w:type="paragraph" w:styleId="ListParagraph">
    <w:name w:val="List Paragraph"/>
    <w:basedOn w:val="Normal"/>
    <w:uiPriority w:val="34"/>
    <w:qFormat/>
    <w:rsid w:val="00BB34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C2D"/>
    <w:rPr>
      <w:color w:val="0563C1" w:themeColor="hyperlink"/>
      <w:u w:val="single"/>
    </w:rPr>
  </w:style>
  <w:style w:type="paragraph" w:styleId="Subtitle">
    <w:name w:val="Subtitle"/>
    <w:basedOn w:val="Normal"/>
    <w:next w:val="Normal"/>
    <w:link w:val="SubtitleChar"/>
    <w:uiPriority w:val="11"/>
    <w:qFormat/>
    <w:rsid w:val="00CF167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F1678"/>
    <w:rPr>
      <w:rFonts w:asciiTheme="majorHAnsi" w:eastAsiaTheme="majorEastAsia" w:hAnsiTheme="majorHAnsi" w:cstheme="majorBidi"/>
      <w:i/>
      <w:iCs/>
      <w:color w:val="5B9BD5" w:themeColor="accent1"/>
      <w:spacing w:val="15"/>
      <w:sz w:val="24"/>
      <w:szCs w:val="24"/>
    </w:rPr>
  </w:style>
  <w:style w:type="paragraph" w:styleId="BalloonText">
    <w:name w:val="Balloon Text"/>
    <w:basedOn w:val="Normal"/>
    <w:link w:val="BalloonTextChar"/>
    <w:uiPriority w:val="99"/>
    <w:semiHidden/>
    <w:unhideWhenUsed/>
    <w:rsid w:val="00246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CD"/>
    <w:rPr>
      <w:rFonts w:ascii="Segoe UI" w:hAnsi="Segoe UI" w:cs="Segoe UI"/>
      <w:sz w:val="18"/>
      <w:szCs w:val="18"/>
    </w:rPr>
  </w:style>
  <w:style w:type="paragraph" w:styleId="ListParagraph">
    <w:name w:val="List Paragraph"/>
    <w:basedOn w:val="Normal"/>
    <w:uiPriority w:val="34"/>
    <w:qFormat/>
    <w:rsid w:val="00BB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E8F1C-F631-4CE8-9FFC-C8F287AA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Thidar Soe</dc:creator>
  <cp:lastModifiedBy>Windows User</cp:lastModifiedBy>
  <cp:revision>2</cp:revision>
  <cp:lastPrinted>2015-09-30T10:10:00Z</cp:lastPrinted>
  <dcterms:created xsi:type="dcterms:W3CDTF">2018-08-21T10:21:00Z</dcterms:created>
  <dcterms:modified xsi:type="dcterms:W3CDTF">2018-08-21T10:21:00Z</dcterms:modified>
</cp:coreProperties>
</file>