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2A8" w:rsidRDefault="004252A8" w:rsidP="00AE4187">
      <w:pPr>
        <w:rPr>
          <w:rFonts w:asciiTheme="minorHAnsi" w:eastAsia="Lucida Sans Unicode" w:hAnsiTheme="minorHAnsi" w:cs="Tahoma"/>
          <w:sz w:val="22"/>
          <w:szCs w:val="22"/>
        </w:rPr>
      </w:pPr>
    </w:p>
    <w:p w:rsidR="00393B16" w:rsidRDefault="00393B16" w:rsidP="00AE4187">
      <w:pPr>
        <w:rPr>
          <w:rFonts w:asciiTheme="minorHAnsi" w:eastAsia="Lucida Sans Unicode" w:hAnsiTheme="minorHAnsi" w:cs="Tahoma"/>
          <w:sz w:val="22"/>
          <w:szCs w:val="22"/>
        </w:rPr>
      </w:pPr>
    </w:p>
    <w:p w:rsidR="00393B16" w:rsidRDefault="00393B16" w:rsidP="00AE4187">
      <w:pPr>
        <w:rPr>
          <w:rFonts w:asciiTheme="minorHAnsi" w:eastAsia="Lucida Sans Unicode" w:hAnsiTheme="minorHAnsi" w:cs="Tahoma"/>
          <w:sz w:val="22"/>
          <w:szCs w:val="22"/>
        </w:rPr>
      </w:pPr>
    </w:p>
    <w:p w:rsidR="001565DD" w:rsidRPr="001565DD" w:rsidRDefault="001565DD" w:rsidP="001565DD">
      <w:pPr>
        <w:jc w:val="center"/>
        <w:rPr>
          <w:rFonts w:asciiTheme="minorHAnsi" w:eastAsia="Lucida Sans Unicode" w:hAnsiTheme="minorHAnsi" w:cs="Tahoma"/>
          <w:b/>
          <w:sz w:val="48"/>
          <w:szCs w:val="22"/>
        </w:rPr>
      </w:pPr>
      <w:r w:rsidRPr="001565DD">
        <w:rPr>
          <w:rFonts w:asciiTheme="minorHAnsi" w:eastAsia="Lucida Sans Unicode" w:hAnsiTheme="minorHAnsi" w:cs="Tahoma"/>
          <w:b/>
          <w:sz w:val="48"/>
          <w:szCs w:val="22"/>
        </w:rPr>
        <w:t>COMMUNICATION SUR LE PROGRES</w:t>
      </w:r>
      <w:r w:rsidR="00B12E88" w:rsidRPr="001565DD">
        <w:rPr>
          <w:rFonts w:asciiTheme="minorHAnsi" w:eastAsia="Lucida Sans Unicode" w:hAnsiTheme="minorHAnsi" w:cs="Tahoma"/>
          <w:b/>
          <w:sz w:val="48"/>
          <w:szCs w:val="22"/>
        </w:rPr>
        <w:t xml:space="preserve"> 201</w:t>
      </w:r>
      <w:r w:rsidR="00D72B6E">
        <w:rPr>
          <w:rFonts w:asciiTheme="minorHAnsi" w:eastAsia="Lucida Sans Unicode" w:hAnsiTheme="minorHAnsi" w:cs="Tahoma"/>
          <w:b/>
          <w:sz w:val="48"/>
          <w:szCs w:val="22"/>
        </w:rPr>
        <w:t>9</w:t>
      </w:r>
    </w:p>
    <w:p w:rsidR="001565DD" w:rsidRDefault="001565DD" w:rsidP="001D7B52">
      <w:pPr>
        <w:jc w:val="center"/>
        <w:rPr>
          <w:rFonts w:asciiTheme="minorHAnsi" w:eastAsia="Lucida Sans Unicode" w:hAnsiTheme="minorHAnsi" w:cs="Tahoma"/>
          <w:sz w:val="48"/>
          <w:szCs w:val="22"/>
        </w:rPr>
      </w:pPr>
    </w:p>
    <w:p w:rsidR="00393B16" w:rsidRDefault="00393B16" w:rsidP="001D7B52">
      <w:pPr>
        <w:jc w:val="center"/>
        <w:rPr>
          <w:rFonts w:asciiTheme="minorHAnsi" w:eastAsia="Lucida Sans Unicode" w:hAnsiTheme="minorHAnsi" w:cs="Tahoma"/>
          <w:sz w:val="48"/>
          <w:szCs w:val="22"/>
        </w:rPr>
      </w:pPr>
    </w:p>
    <w:p w:rsidR="001565DD" w:rsidRDefault="001565DD" w:rsidP="001D7B52">
      <w:pPr>
        <w:jc w:val="center"/>
        <w:rPr>
          <w:rFonts w:asciiTheme="minorHAnsi" w:eastAsia="Lucida Sans Unicode" w:hAnsiTheme="minorHAnsi" w:cs="Tahoma"/>
          <w:sz w:val="48"/>
          <w:szCs w:val="22"/>
        </w:rPr>
      </w:pPr>
      <w:r>
        <w:rPr>
          <w:rFonts w:asciiTheme="minorHAnsi" w:eastAsia="Lucida Sans Unicode" w:hAnsiTheme="minorHAnsi" w:cs="Tahoma"/>
          <w:noProof/>
          <w:sz w:val="48"/>
          <w:szCs w:val="22"/>
          <w:lang w:eastAsia="fr-FR"/>
        </w:rPr>
        <w:drawing>
          <wp:inline distT="0" distB="0" distL="0" distR="0">
            <wp:extent cx="2102090" cy="2320434"/>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BLUEFR.jpg"/>
                    <pic:cNvPicPr/>
                  </pic:nvPicPr>
                  <pic:blipFill>
                    <a:blip r:embed="rId8">
                      <a:extLst>
                        <a:ext uri="{28A0092B-C50C-407E-A947-70E740481C1C}">
                          <a14:useLocalDpi xmlns:a14="http://schemas.microsoft.com/office/drawing/2010/main" val="0"/>
                        </a:ext>
                      </a:extLst>
                    </a:blip>
                    <a:stretch>
                      <a:fillRect/>
                    </a:stretch>
                  </pic:blipFill>
                  <pic:spPr>
                    <a:xfrm>
                      <a:off x="0" y="0"/>
                      <a:ext cx="2104424" cy="2323011"/>
                    </a:xfrm>
                    <a:prstGeom prst="rect">
                      <a:avLst/>
                    </a:prstGeom>
                  </pic:spPr>
                </pic:pic>
              </a:graphicData>
            </a:graphic>
          </wp:inline>
        </w:drawing>
      </w:r>
    </w:p>
    <w:p w:rsidR="001565DD" w:rsidRPr="001565DD" w:rsidRDefault="001565DD" w:rsidP="001565DD">
      <w:pPr>
        <w:rPr>
          <w:rFonts w:asciiTheme="minorHAnsi" w:eastAsia="Lucida Sans Unicode" w:hAnsiTheme="minorHAnsi" w:cs="Tahoma"/>
          <w:sz w:val="48"/>
          <w:szCs w:val="22"/>
        </w:rPr>
      </w:pPr>
    </w:p>
    <w:p w:rsidR="00B12E88" w:rsidRDefault="00B12E88" w:rsidP="00B12E88">
      <w:pPr>
        <w:rPr>
          <w:rFonts w:asciiTheme="minorHAnsi" w:eastAsia="Lucida Sans Unicode" w:hAnsiTheme="minorHAnsi" w:cs="Tahoma"/>
          <w:sz w:val="22"/>
          <w:szCs w:val="22"/>
        </w:rPr>
      </w:pPr>
    </w:p>
    <w:p w:rsidR="00B12E88" w:rsidRPr="002A3671" w:rsidRDefault="001565DD" w:rsidP="002A3671">
      <w:pPr>
        <w:suppressAutoHyphens w:val="0"/>
        <w:spacing w:after="200" w:line="276" w:lineRule="auto"/>
        <w:rPr>
          <w:rFonts w:asciiTheme="minorHAnsi" w:eastAsia="Lucida Sans Unicode" w:hAnsiTheme="minorHAnsi" w:cs="Tahoma"/>
          <w:sz w:val="22"/>
          <w:szCs w:val="22"/>
        </w:rPr>
      </w:pPr>
      <w:r>
        <w:rPr>
          <w:rFonts w:asciiTheme="minorHAnsi" w:eastAsia="Lucida Sans Unicode" w:hAnsiTheme="minorHAnsi" w:cs="Tahoma"/>
          <w:noProof/>
          <w:sz w:val="22"/>
          <w:szCs w:val="22"/>
          <w:lang w:eastAsia="fr-FR"/>
        </w:rPr>
        <mc:AlternateContent>
          <mc:Choice Requires="wps">
            <w:drawing>
              <wp:anchor distT="0" distB="0" distL="114300" distR="114300" simplePos="0" relativeHeight="251659264" behindDoc="0" locked="0" layoutInCell="1" allowOverlap="1" wp14:anchorId="42A303AF" wp14:editId="02D11C08">
                <wp:simplePos x="0" y="0"/>
                <wp:positionH relativeFrom="column">
                  <wp:posOffset>-4445</wp:posOffset>
                </wp:positionH>
                <wp:positionV relativeFrom="paragraph">
                  <wp:posOffset>222250</wp:posOffset>
                </wp:positionV>
                <wp:extent cx="5867400" cy="323850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5867400" cy="32385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1565DD" w:rsidRDefault="001565DD" w:rsidP="001565DD">
                            <w:pPr>
                              <w:pStyle w:val="Paragraphedeliste"/>
                              <w:numPr>
                                <w:ilvl w:val="0"/>
                                <w:numId w:val="7"/>
                              </w:numPr>
                              <w:rPr>
                                <w:rFonts w:asciiTheme="minorHAnsi" w:eastAsia="Lucida Sans Unicode" w:hAnsiTheme="minorHAnsi" w:cs="Tahoma"/>
                                <w:sz w:val="22"/>
                                <w:szCs w:val="22"/>
                              </w:rPr>
                            </w:pPr>
                            <w:r>
                              <w:rPr>
                                <w:rFonts w:asciiTheme="minorHAnsi" w:eastAsia="Lucida Sans Unicode" w:hAnsiTheme="minorHAnsi" w:cs="Tahoma"/>
                                <w:sz w:val="22"/>
                                <w:szCs w:val="22"/>
                              </w:rPr>
                              <w:t xml:space="preserve">Principe N°1 : les entreprises sont invitées à promouvoir et à respecter la protection du droit international relatif aux droits de l’homme dans leur sphère d’influence ; et </w:t>
                            </w:r>
                          </w:p>
                          <w:p w:rsidR="001565DD" w:rsidRDefault="001565DD" w:rsidP="001565DD">
                            <w:pPr>
                              <w:pStyle w:val="Paragraphedeliste"/>
                              <w:numPr>
                                <w:ilvl w:val="0"/>
                                <w:numId w:val="7"/>
                              </w:numPr>
                              <w:rPr>
                                <w:rFonts w:asciiTheme="minorHAnsi" w:eastAsia="Lucida Sans Unicode" w:hAnsiTheme="minorHAnsi" w:cs="Tahoma"/>
                                <w:sz w:val="22"/>
                                <w:szCs w:val="22"/>
                              </w:rPr>
                            </w:pPr>
                            <w:r>
                              <w:rPr>
                                <w:rFonts w:asciiTheme="minorHAnsi" w:eastAsia="Lucida Sans Unicode" w:hAnsiTheme="minorHAnsi" w:cs="Tahoma"/>
                                <w:sz w:val="22"/>
                                <w:szCs w:val="22"/>
                              </w:rPr>
                              <w:t>Principe N°2 : à veiller à ce que leurs propres compagnies ne se rendent pas complices de violations des droits de l’homme ;</w:t>
                            </w:r>
                          </w:p>
                          <w:p w:rsidR="001565DD" w:rsidRDefault="001565DD" w:rsidP="001565DD">
                            <w:pPr>
                              <w:pStyle w:val="Paragraphedeliste"/>
                              <w:numPr>
                                <w:ilvl w:val="0"/>
                                <w:numId w:val="7"/>
                              </w:numPr>
                              <w:rPr>
                                <w:rFonts w:asciiTheme="minorHAnsi" w:eastAsia="Lucida Sans Unicode" w:hAnsiTheme="minorHAnsi" w:cs="Tahoma"/>
                                <w:sz w:val="22"/>
                                <w:szCs w:val="22"/>
                              </w:rPr>
                            </w:pPr>
                            <w:r>
                              <w:rPr>
                                <w:rFonts w:asciiTheme="minorHAnsi" w:eastAsia="Lucida Sans Unicode" w:hAnsiTheme="minorHAnsi" w:cs="Tahoma"/>
                                <w:sz w:val="22"/>
                                <w:szCs w:val="22"/>
                              </w:rPr>
                              <w:t>Principe N°3 : Les entreprises sont invitées à respecter la liberté d’association et à reconnaitre le droit de négociation collective ;</w:t>
                            </w:r>
                          </w:p>
                          <w:p w:rsidR="001565DD" w:rsidRDefault="001565DD" w:rsidP="001565DD">
                            <w:pPr>
                              <w:pStyle w:val="Paragraphedeliste"/>
                              <w:numPr>
                                <w:ilvl w:val="0"/>
                                <w:numId w:val="7"/>
                              </w:numPr>
                              <w:rPr>
                                <w:rFonts w:asciiTheme="minorHAnsi" w:eastAsia="Lucida Sans Unicode" w:hAnsiTheme="minorHAnsi" w:cs="Tahoma"/>
                                <w:sz w:val="22"/>
                                <w:szCs w:val="22"/>
                              </w:rPr>
                            </w:pPr>
                            <w:r>
                              <w:rPr>
                                <w:rFonts w:asciiTheme="minorHAnsi" w:eastAsia="Lucida Sans Unicode" w:hAnsiTheme="minorHAnsi" w:cs="Tahoma"/>
                                <w:sz w:val="22"/>
                                <w:szCs w:val="22"/>
                              </w:rPr>
                              <w:t>Principe N°4 : L’élimination de toutes les formes de travail forcé ou obligatoire ;</w:t>
                            </w:r>
                          </w:p>
                          <w:p w:rsidR="001565DD" w:rsidRDefault="001565DD" w:rsidP="001565DD">
                            <w:pPr>
                              <w:pStyle w:val="Paragraphedeliste"/>
                              <w:numPr>
                                <w:ilvl w:val="0"/>
                                <w:numId w:val="7"/>
                              </w:numPr>
                              <w:rPr>
                                <w:rFonts w:asciiTheme="minorHAnsi" w:eastAsia="Lucida Sans Unicode" w:hAnsiTheme="minorHAnsi" w:cs="Tahoma"/>
                                <w:sz w:val="22"/>
                                <w:szCs w:val="22"/>
                              </w:rPr>
                            </w:pPr>
                            <w:r>
                              <w:rPr>
                                <w:rFonts w:asciiTheme="minorHAnsi" w:eastAsia="Lucida Sans Unicode" w:hAnsiTheme="minorHAnsi" w:cs="Tahoma"/>
                                <w:sz w:val="22"/>
                                <w:szCs w:val="22"/>
                              </w:rPr>
                              <w:t xml:space="preserve">Principes N°5 : L’abolition effective du travail des enfants ; et </w:t>
                            </w:r>
                          </w:p>
                          <w:p w:rsidR="001565DD" w:rsidRDefault="001565DD" w:rsidP="001565DD">
                            <w:pPr>
                              <w:pStyle w:val="Paragraphedeliste"/>
                              <w:numPr>
                                <w:ilvl w:val="0"/>
                                <w:numId w:val="7"/>
                              </w:numPr>
                              <w:rPr>
                                <w:rFonts w:asciiTheme="minorHAnsi" w:eastAsia="Lucida Sans Unicode" w:hAnsiTheme="minorHAnsi" w:cs="Tahoma"/>
                                <w:sz w:val="22"/>
                                <w:szCs w:val="22"/>
                              </w:rPr>
                            </w:pPr>
                            <w:r>
                              <w:rPr>
                                <w:rFonts w:asciiTheme="minorHAnsi" w:eastAsia="Lucida Sans Unicode" w:hAnsiTheme="minorHAnsi" w:cs="Tahoma"/>
                                <w:sz w:val="22"/>
                                <w:szCs w:val="22"/>
                              </w:rPr>
                              <w:t xml:space="preserve">Principe N°6 : L’élimination de la discrimination en matière d’emploi et de profession </w:t>
                            </w:r>
                          </w:p>
                          <w:p w:rsidR="001565DD" w:rsidRDefault="001565DD" w:rsidP="001565DD">
                            <w:pPr>
                              <w:pStyle w:val="Paragraphedeliste"/>
                              <w:numPr>
                                <w:ilvl w:val="0"/>
                                <w:numId w:val="7"/>
                              </w:numPr>
                              <w:rPr>
                                <w:rFonts w:asciiTheme="minorHAnsi" w:eastAsia="Lucida Sans Unicode" w:hAnsiTheme="minorHAnsi" w:cs="Tahoma"/>
                                <w:sz w:val="22"/>
                                <w:szCs w:val="22"/>
                              </w:rPr>
                            </w:pPr>
                            <w:r>
                              <w:rPr>
                                <w:rFonts w:asciiTheme="minorHAnsi" w:eastAsia="Lucida Sans Unicode" w:hAnsiTheme="minorHAnsi" w:cs="Tahoma"/>
                                <w:sz w:val="22"/>
                                <w:szCs w:val="22"/>
                              </w:rPr>
                              <w:t>Principe N°7 : Les entreprises sont invitées à appliquer l’approche de précaution face aux problèmes touchant l’environnement</w:t>
                            </w:r>
                          </w:p>
                          <w:p w:rsidR="001565DD" w:rsidRDefault="001565DD" w:rsidP="001565DD">
                            <w:pPr>
                              <w:pStyle w:val="Paragraphedeliste"/>
                              <w:numPr>
                                <w:ilvl w:val="0"/>
                                <w:numId w:val="7"/>
                              </w:numPr>
                              <w:rPr>
                                <w:rFonts w:asciiTheme="minorHAnsi" w:eastAsia="Lucida Sans Unicode" w:hAnsiTheme="minorHAnsi" w:cs="Tahoma"/>
                                <w:sz w:val="22"/>
                                <w:szCs w:val="22"/>
                              </w:rPr>
                            </w:pPr>
                            <w:r>
                              <w:rPr>
                                <w:rFonts w:asciiTheme="minorHAnsi" w:eastAsia="Lucida Sans Unicode" w:hAnsiTheme="minorHAnsi" w:cs="Tahoma"/>
                                <w:sz w:val="22"/>
                                <w:szCs w:val="22"/>
                              </w:rPr>
                              <w:t xml:space="preserve">Principe N°8 : A entreprendre des initiatives tendant à promouvoir une plus grande responsabilité en matière d’environnement ; et </w:t>
                            </w:r>
                          </w:p>
                          <w:p w:rsidR="001565DD" w:rsidRDefault="001565DD" w:rsidP="001565DD">
                            <w:pPr>
                              <w:pStyle w:val="Paragraphedeliste"/>
                              <w:numPr>
                                <w:ilvl w:val="0"/>
                                <w:numId w:val="7"/>
                              </w:numPr>
                              <w:rPr>
                                <w:rFonts w:asciiTheme="minorHAnsi" w:eastAsia="Lucida Sans Unicode" w:hAnsiTheme="minorHAnsi" w:cs="Tahoma"/>
                                <w:sz w:val="22"/>
                                <w:szCs w:val="22"/>
                              </w:rPr>
                            </w:pPr>
                            <w:r>
                              <w:rPr>
                                <w:rFonts w:asciiTheme="minorHAnsi" w:eastAsia="Lucida Sans Unicode" w:hAnsiTheme="minorHAnsi" w:cs="Tahoma"/>
                                <w:sz w:val="22"/>
                                <w:szCs w:val="22"/>
                              </w:rPr>
                              <w:t xml:space="preserve">Principe N°9 : A favoriser la mise au point et la diffusion de technologies respectueuses de l’environnement. </w:t>
                            </w:r>
                          </w:p>
                          <w:p w:rsidR="001565DD" w:rsidRPr="00B12E88" w:rsidRDefault="001565DD" w:rsidP="001565DD">
                            <w:pPr>
                              <w:pStyle w:val="Paragraphedeliste"/>
                              <w:numPr>
                                <w:ilvl w:val="0"/>
                                <w:numId w:val="7"/>
                              </w:numPr>
                              <w:rPr>
                                <w:rFonts w:asciiTheme="minorHAnsi" w:eastAsia="Lucida Sans Unicode" w:hAnsiTheme="minorHAnsi" w:cs="Tahoma"/>
                                <w:sz w:val="22"/>
                                <w:szCs w:val="22"/>
                              </w:rPr>
                            </w:pPr>
                            <w:r>
                              <w:rPr>
                                <w:rFonts w:asciiTheme="minorHAnsi" w:eastAsia="Lucida Sans Unicode" w:hAnsiTheme="minorHAnsi" w:cs="Tahoma"/>
                                <w:sz w:val="22"/>
                                <w:szCs w:val="22"/>
                              </w:rPr>
                              <w:t xml:space="preserve">Principe N°10 : Les entreprises sont invitées à agir contre corruption sous toutes ses formes, y compris l’extorsion de fonds et de pots de vin. </w:t>
                            </w:r>
                          </w:p>
                          <w:p w:rsidR="001565DD" w:rsidRDefault="001565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A303AF" id="_x0000_t202" coordsize="21600,21600" o:spt="202" path="m,l,21600r21600,l21600,xe">
                <v:stroke joinstyle="miter"/>
                <v:path gradientshapeok="t" o:connecttype="rect"/>
              </v:shapetype>
              <v:shape id="Zone de texte 3" o:spid="_x0000_s1026" type="#_x0000_t202" style="position:absolute;margin-left:-.35pt;margin-top:17.5pt;width:462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ZodgIAADEFAAAOAAAAZHJzL2Uyb0RvYy54bWysVMlu2zAQvRfoPxC8N/KWpUbkwE2QokCQ&#10;BE2KAL3RFBkLJTksObbkfn2HlKykqU9FLxI582Z/w/OL1hq2VSHW4Eo+PhpxppyEqnbPJf/2eP3h&#10;jLOIwlXCgFMl36nILxbv3503fq4msAZTqcDIiYvzxpd8jejnRRHlWlkRj8ArR0oNwQqka3guqiAa&#10;8m5NMRmNTooGQuUDSBUjSa86JV9k/1oriXdaR4XMlJxyw/wN+btK32JxLubPQfh1Lfs0xD9kYUXt&#10;KOjg6kqgYJtQ/+XK1jJABI1HEmwBWtdS5RqomvHoTTUPa+FVroWaE/3Qpvj/3Mrb7X1gdVXyKWdO&#10;WBrRdxoUqxRD1aJi09Sixsc5IR88YbH9BC2Nei+PJEyVtzrY9KeaGOmp2buhweSJSRIen52czkak&#10;kqSbTqZnx3Qh/8WLuQ8RPyuwLB1KHmiCubFiexOxg+4hKZpxSZby6/LIJ9wZ1Sm/Kk3FUeRJdpJp&#10;pS5NYFtBhBBSKoeTPgPjCJ3MdG3MYDg+ZGgwl09p99hkpjLdBsPRIcM/Iw4WOSo4HIxt7SAcclD9&#10;GCJ3+H31Xc2pfGxXbT+zFVQ7GlmAjvfRy+ua2nojIt6LQESnUdDy4h19tIGm5NCfOFtD+HVInvDE&#10;P9Jy1tDilDz+3IigODNfHDHz43g2S5uWL7Pj0wldwmvN6rXGbewl0CjG9Ex4mY8Jj2Z/1AHsE+34&#10;MkUllXCSYpcc98dL7NaZ3giplssMot3yAm/cg5fJdWpvIs1j+ySC75mV6H0L+xUT8zcE67DJ0sFy&#10;g6DrzL7U4K6rfeNpLzN/+zckLf7re0a9vHSL3wAAAP//AwBQSwMEFAAGAAgAAAAhAPLVpybfAAAA&#10;CAEAAA8AAABkcnMvZG93bnJldi54bWxMj8FOwzAQRO9I/IO1SNxah4RCG+JUCIkLooeWCqk3N97G&#10;UeN1iJ0m/D3LCY47M5p9U6wn14oL9qHxpOBunoBAqrxpqFaw/3idLUGEqMno1hMq+MYA6/L6qtC5&#10;8SNt8bKLteASCrlWYGPscilDZdHpMPcdEnsn3zsd+exraXo9crlrZZokD9LphviD1R2+WKzOu8Ep&#10;oPTwNXyu3g7n/WhdurH2vd1slbq9mZ6fQESc4l8YfvEZHUpmOvqBTBCtgtkjBxVkC17E9irNMhBH&#10;BYt7VmRZyP8Dyh8AAAD//wMAUEsBAi0AFAAGAAgAAAAhALaDOJL+AAAA4QEAABMAAAAAAAAAAAAA&#10;AAAAAAAAAFtDb250ZW50X1R5cGVzXS54bWxQSwECLQAUAAYACAAAACEAOP0h/9YAAACUAQAACwAA&#10;AAAAAAAAAAAAAAAvAQAAX3JlbHMvLnJlbHNQSwECLQAUAAYACAAAACEA3YcWaHYCAAAxBQAADgAA&#10;AAAAAAAAAAAAAAAuAgAAZHJzL2Uyb0RvYy54bWxQSwECLQAUAAYACAAAACEA8tWnJt8AAAAIAQAA&#10;DwAAAAAAAAAAAAAAAADQBAAAZHJzL2Rvd25yZXYueG1sUEsFBgAAAAAEAAQA8wAAANwFAAAAAA==&#10;" fillcolor="white [3201]" strokecolor="#c0504d [3205]" strokeweight="2pt">
                <v:textbox>
                  <w:txbxContent>
                    <w:p w:rsidR="001565DD" w:rsidRDefault="001565DD" w:rsidP="001565DD">
                      <w:pPr>
                        <w:pStyle w:val="Paragraphedeliste"/>
                        <w:numPr>
                          <w:ilvl w:val="0"/>
                          <w:numId w:val="7"/>
                        </w:numPr>
                        <w:rPr>
                          <w:rFonts w:asciiTheme="minorHAnsi" w:eastAsia="Lucida Sans Unicode" w:hAnsiTheme="minorHAnsi" w:cs="Tahoma"/>
                          <w:sz w:val="22"/>
                          <w:szCs w:val="22"/>
                        </w:rPr>
                      </w:pPr>
                      <w:r>
                        <w:rPr>
                          <w:rFonts w:asciiTheme="minorHAnsi" w:eastAsia="Lucida Sans Unicode" w:hAnsiTheme="minorHAnsi" w:cs="Tahoma"/>
                          <w:sz w:val="22"/>
                          <w:szCs w:val="22"/>
                        </w:rPr>
                        <w:t xml:space="preserve">Principe N°1 : les entreprises sont invitées à promouvoir et à respecter la protection du droit international relatif aux droits de l’homme dans leur sphère d’influence ; et </w:t>
                      </w:r>
                    </w:p>
                    <w:p w:rsidR="001565DD" w:rsidRDefault="001565DD" w:rsidP="001565DD">
                      <w:pPr>
                        <w:pStyle w:val="Paragraphedeliste"/>
                        <w:numPr>
                          <w:ilvl w:val="0"/>
                          <w:numId w:val="7"/>
                        </w:numPr>
                        <w:rPr>
                          <w:rFonts w:asciiTheme="minorHAnsi" w:eastAsia="Lucida Sans Unicode" w:hAnsiTheme="minorHAnsi" w:cs="Tahoma"/>
                          <w:sz w:val="22"/>
                          <w:szCs w:val="22"/>
                        </w:rPr>
                      </w:pPr>
                      <w:r>
                        <w:rPr>
                          <w:rFonts w:asciiTheme="minorHAnsi" w:eastAsia="Lucida Sans Unicode" w:hAnsiTheme="minorHAnsi" w:cs="Tahoma"/>
                          <w:sz w:val="22"/>
                          <w:szCs w:val="22"/>
                        </w:rPr>
                        <w:t>Principe N°2 : à veiller à ce que leurs propres compagnies ne se rendent pas complices de violations des droits de l’homme ;</w:t>
                      </w:r>
                    </w:p>
                    <w:p w:rsidR="001565DD" w:rsidRDefault="001565DD" w:rsidP="001565DD">
                      <w:pPr>
                        <w:pStyle w:val="Paragraphedeliste"/>
                        <w:numPr>
                          <w:ilvl w:val="0"/>
                          <w:numId w:val="7"/>
                        </w:numPr>
                        <w:rPr>
                          <w:rFonts w:asciiTheme="minorHAnsi" w:eastAsia="Lucida Sans Unicode" w:hAnsiTheme="minorHAnsi" w:cs="Tahoma"/>
                          <w:sz w:val="22"/>
                          <w:szCs w:val="22"/>
                        </w:rPr>
                      </w:pPr>
                      <w:r>
                        <w:rPr>
                          <w:rFonts w:asciiTheme="minorHAnsi" w:eastAsia="Lucida Sans Unicode" w:hAnsiTheme="minorHAnsi" w:cs="Tahoma"/>
                          <w:sz w:val="22"/>
                          <w:szCs w:val="22"/>
                        </w:rPr>
                        <w:t>Principe N°3 : Les entreprises sont invitées à respecter la liberté d’association et à reconnaitre le droit de négociation collective ;</w:t>
                      </w:r>
                    </w:p>
                    <w:p w:rsidR="001565DD" w:rsidRDefault="001565DD" w:rsidP="001565DD">
                      <w:pPr>
                        <w:pStyle w:val="Paragraphedeliste"/>
                        <w:numPr>
                          <w:ilvl w:val="0"/>
                          <w:numId w:val="7"/>
                        </w:numPr>
                        <w:rPr>
                          <w:rFonts w:asciiTheme="minorHAnsi" w:eastAsia="Lucida Sans Unicode" w:hAnsiTheme="minorHAnsi" w:cs="Tahoma"/>
                          <w:sz w:val="22"/>
                          <w:szCs w:val="22"/>
                        </w:rPr>
                      </w:pPr>
                      <w:r>
                        <w:rPr>
                          <w:rFonts w:asciiTheme="minorHAnsi" w:eastAsia="Lucida Sans Unicode" w:hAnsiTheme="minorHAnsi" w:cs="Tahoma"/>
                          <w:sz w:val="22"/>
                          <w:szCs w:val="22"/>
                        </w:rPr>
                        <w:t>Principe N°4 : L’élimination de toutes les formes de travail forcé ou obligatoire ;</w:t>
                      </w:r>
                    </w:p>
                    <w:p w:rsidR="001565DD" w:rsidRDefault="001565DD" w:rsidP="001565DD">
                      <w:pPr>
                        <w:pStyle w:val="Paragraphedeliste"/>
                        <w:numPr>
                          <w:ilvl w:val="0"/>
                          <w:numId w:val="7"/>
                        </w:numPr>
                        <w:rPr>
                          <w:rFonts w:asciiTheme="minorHAnsi" w:eastAsia="Lucida Sans Unicode" w:hAnsiTheme="minorHAnsi" w:cs="Tahoma"/>
                          <w:sz w:val="22"/>
                          <w:szCs w:val="22"/>
                        </w:rPr>
                      </w:pPr>
                      <w:r>
                        <w:rPr>
                          <w:rFonts w:asciiTheme="minorHAnsi" w:eastAsia="Lucida Sans Unicode" w:hAnsiTheme="minorHAnsi" w:cs="Tahoma"/>
                          <w:sz w:val="22"/>
                          <w:szCs w:val="22"/>
                        </w:rPr>
                        <w:t xml:space="preserve">Principes N°5 : L’abolition effective du travail des enfants ; et </w:t>
                      </w:r>
                    </w:p>
                    <w:p w:rsidR="001565DD" w:rsidRDefault="001565DD" w:rsidP="001565DD">
                      <w:pPr>
                        <w:pStyle w:val="Paragraphedeliste"/>
                        <w:numPr>
                          <w:ilvl w:val="0"/>
                          <w:numId w:val="7"/>
                        </w:numPr>
                        <w:rPr>
                          <w:rFonts w:asciiTheme="minorHAnsi" w:eastAsia="Lucida Sans Unicode" w:hAnsiTheme="minorHAnsi" w:cs="Tahoma"/>
                          <w:sz w:val="22"/>
                          <w:szCs w:val="22"/>
                        </w:rPr>
                      </w:pPr>
                      <w:r>
                        <w:rPr>
                          <w:rFonts w:asciiTheme="minorHAnsi" w:eastAsia="Lucida Sans Unicode" w:hAnsiTheme="minorHAnsi" w:cs="Tahoma"/>
                          <w:sz w:val="22"/>
                          <w:szCs w:val="22"/>
                        </w:rPr>
                        <w:t xml:space="preserve">Principe N°6 : L’élimination de la discrimination en matière d’emploi et de profession </w:t>
                      </w:r>
                    </w:p>
                    <w:p w:rsidR="001565DD" w:rsidRDefault="001565DD" w:rsidP="001565DD">
                      <w:pPr>
                        <w:pStyle w:val="Paragraphedeliste"/>
                        <w:numPr>
                          <w:ilvl w:val="0"/>
                          <w:numId w:val="7"/>
                        </w:numPr>
                        <w:rPr>
                          <w:rFonts w:asciiTheme="minorHAnsi" w:eastAsia="Lucida Sans Unicode" w:hAnsiTheme="minorHAnsi" w:cs="Tahoma"/>
                          <w:sz w:val="22"/>
                          <w:szCs w:val="22"/>
                        </w:rPr>
                      </w:pPr>
                      <w:r>
                        <w:rPr>
                          <w:rFonts w:asciiTheme="minorHAnsi" w:eastAsia="Lucida Sans Unicode" w:hAnsiTheme="minorHAnsi" w:cs="Tahoma"/>
                          <w:sz w:val="22"/>
                          <w:szCs w:val="22"/>
                        </w:rPr>
                        <w:t>Principe N°7 : Les entreprises sont invitées à appliquer l’approche de précaution face aux problèmes touchant l’environnement</w:t>
                      </w:r>
                    </w:p>
                    <w:p w:rsidR="001565DD" w:rsidRDefault="001565DD" w:rsidP="001565DD">
                      <w:pPr>
                        <w:pStyle w:val="Paragraphedeliste"/>
                        <w:numPr>
                          <w:ilvl w:val="0"/>
                          <w:numId w:val="7"/>
                        </w:numPr>
                        <w:rPr>
                          <w:rFonts w:asciiTheme="minorHAnsi" w:eastAsia="Lucida Sans Unicode" w:hAnsiTheme="minorHAnsi" w:cs="Tahoma"/>
                          <w:sz w:val="22"/>
                          <w:szCs w:val="22"/>
                        </w:rPr>
                      </w:pPr>
                      <w:r>
                        <w:rPr>
                          <w:rFonts w:asciiTheme="minorHAnsi" w:eastAsia="Lucida Sans Unicode" w:hAnsiTheme="minorHAnsi" w:cs="Tahoma"/>
                          <w:sz w:val="22"/>
                          <w:szCs w:val="22"/>
                        </w:rPr>
                        <w:t xml:space="preserve">Principe N°8 : A entreprendre des initiatives tendant à promouvoir une plus grande responsabilité en matière d’environnement ; et </w:t>
                      </w:r>
                    </w:p>
                    <w:p w:rsidR="001565DD" w:rsidRDefault="001565DD" w:rsidP="001565DD">
                      <w:pPr>
                        <w:pStyle w:val="Paragraphedeliste"/>
                        <w:numPr>
                          <w:ilvl w:val="0"/>
                          <w:numId w:val="7"/>
                        </w:numPr>
                        <w:rPr>
                          <w:rFonts w:asciiTheme="minorHAnsi" w:eastAsia="Lucida Sans Unicode" w:hAnsiTheme="minorHAnsi" w:cs="Tahoma"/>
                          <w:sz w:val="22"/>
                          <w:szCs w:val="22"/>
                        </w:rPr>
                      </w:pPr>
                      <w:r>
                        <w:rPr>
                          <w:rFonts w:asciiTheme="minorHAnsi" w:eastAsia="Lucida Sans Unicode" w:hAnsiTheme="minorHAnsi" w:cs="Tahoma"/>
                          <w:sz w:val="22"/>
                          <w:szCs w:val="22"/>
                        </w:rPr>
                        <w:t xml:space="preserve">Principe N°9 : A favoriser la mise au point et la diffusion de technologies respectueuses de l’environnement. </w:t>
                      </w:r>
                    </w:p>
                    <w:p w:rsidR="001565DD" w:rsidRPr="00B12E88" w:rsidRDefault="001565DD" w:rsidP="001565DD">
                      <w:pPr>
                        <w:pStyle w:val="Paragraphedeliste"/>
                        <w:numPr>
                          <w:ilvl w:val="0"/>
                          <w:numId w:val="7"/>
                        </w:numPr>
                        <w:rPr>
                          <w:rFonts w:asciiTheme="minorHAnsi" w:eastAsia="Lucida Sans Unicode" w:hAnsiTheme="minorHAnsi" w:cs="Tahoma"/>
                          <w:sz w:val="22"/>
                          <w:szCs w:val="22"/>
                        </w:rPr>
                      </w:pPr>
                      <w:r>
                        <w:rPr>
                          <w:rFonts w:asciiTheme="minorHAnsi" w:eastAsia="Lucida Sans Unicode" w:hAnsiTheme="minorHAnsi" w:cs="Tahoma"/>
                          <w:sz w:val="22"/>
                          <w:szCs w:val="22"/>
                        </w:rPr>
                        <w:t xml:space="preserve">Principe N°10 : Les entreprises sont invitées à agir contre corruption sous toutes ses formes, y compris l’extorsion de fonds et de pots de vin. </w:t>
                      </w:r>
                    </w:p>
                    <w:p w:rsidR="001565DD" w:rsidRDefault="001565DD"/>
                  </w:txbxContent>
                </v:textbox>
              </v:shape>
            </w:pict>
          </mc:Fallback>
        </mc:AlternateContent>
      </w:r>
      <w:r w:rsidR="00F62C41">
        <w:rPr>
          <w:rFonts w:asciiTheme="minorHAnsi" w:eastAsia="Lucida Sans Unicode" w:hAnsiTheme="minorHAnsi" w:cs="Tahoma"/>
          <w:sz w:val="22"/>
          <w:szCs w:val="22"/>
        </w:rPr>
        <w:br w:type="page"/>
      </w:r>
    </w:p>
    <w:p w:rsidR="004252A8" w:rsidRPr="00393B16" w:rsidRDefault="00215CF8" w:rsidP="00215CF8">
      <w:pPr>
        <w:pStyle w:val="Paragraphedeliste"/>
        <w:numPr>
          <w:ilvl w:val="0"/>
          <w:numId w:val="4"/>
        </w:numPr>
        <w:rPr>
          <w:rFonts w:asciiTheme="minorHAnsi" w:eastAsia="Lucida Sans Unicode" w:hAnsiTheme="minorHAnsi" w:cs="Tahoma"/>
          <w:b/>
          <w:color w:val="C00000"/>
          <w:szCs w:val="22"/>
        </w:rPr>
      </w:pPr>
      <w:r w:rsidRPr="00393B16">
        <w:rPr>
          <w:rFonts w:asciiTheme="minorHAnsi" w:eastAsia="Lucida Sans Unicode" w:hAnsiTheme="minorHAnsi" w:cs="Tahoma"/>
          <w:b/>
          <w:color w:val="C00000"/>
          <w:szCs w:val="22"/>
        </w:rPr>
        <w:lastRenderedPageBreak/>
        <w:t xml:space="preserve">Engagement de la direction </w:t>
      </w:r>
    </w:p>
    <w:p w:rsidR="00215CF8" w:rsidRDefault="00393B16" w:rsidP="00215CF8">
      <w:pPr>
        <w:rPr>
          <w:rFonts w:asciiTheme="minorHAnsi" w:eastAsia="Lucida Sans Unicode" w:hAnsiTheme="minorHAnsi" w:cs="Tahoma"/>
          <w:sz w:val="22"/>
          <w:szCs w:val="22"/>
        </w:rPr>
      </w:pPr>
      <w:r>
        <w:rPr>
          <w:rFonts w:asciiTheme="minorHAnsi" w:eastAsia="Lucida Sans Unicode" w:hAnsiTheme="minorHAnsi" w:cs="Tahoma"/>
          <w:noProof/>
          <w:sz w:val="22"/>
          <w:szCs w:val="22"/>
          <w:lang w:eastAsia="fr-FR"/>
        </w:rPr>
        <mc:AlternateContent>
          <mc:Choice Requires="wps">
            <w:drawing>
              <wp:anchor distT="0" distB="0" distL="114300" distR="114300" simplePos="0" relativeHeight="251660288" behindDoc="0" locked="0" layoutInCell="1" allowOverlap="1">
                <wp:simplePos x="0" y="0"/>
                <wp:positionH relativeFrom="column">
                  <wp:posOffset>176530</wp:posOffset>
                </wp:positionH>
                <wp:positionV relativeFrom="paragraph">
                  <wp:posOffset>19685</wp:posOffset>
                </wp:positionV>
                <wp:extent cx="5543550" cy="19050"/>
                <wp:effectExtent l="0" t="0" r="19050" b="19050"/>
                <wp:wrapNone/>
                <wp:docPr id="4" name="Connecteur droit 4"/>
                <wp:cNvGraphicFramePr/>
                <a:graphic xmlns:a="http://schemas.openxmlformats.org/drawingml/2006/main">
                  <a:graphicData uri="http://schemas.microsoft.com/office/word/2010/wordprocessingShape">
                    <wps:wsp>
                      <wps:cNvCnPr/>
                      <wps:spPr>
                        <a:xfrm flipV="1">
                          <a:off x="0" y="0"/>
                          <a:ext cx="5543550"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8A5AAA8" id="Connecteur droit 4"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pt,1.55pt" to="450.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xawwEAAM8DAAAOAAAAZHJzL2Uyb0RvYy54bWysU02P0zAQvSPxHyzfadLSIoia7qEruCCo&#10;YOHudcaNJX9p7G3Sf8/YyQYECGlXXCw7fu/NvOfJ/ma0hl0Ao/au5etVzRk46Tvtzi3/dvf+1VvO&#10;YhKuE8Y7aPkVIr85vHyxH0IDG9970wEyEnGxGULL+5RCU1VR9mBFXPkAji6VRysSHfFcdSgGUrem&#10;2tT1m2rw2AX0EmKkr7fTJT8UfaVAps9KRUjMtJx6S2XFst7ntTrsRXNGEXot5zbEM7qwQjsqukjd&#10;iiTYA+o/pKyW6KNXaSW9rbxSWkLxQG7W9W9uvvYiQPFC4cSwxBT/n6z8dDkh013Lt5w5YemJjt45&#10;yg0ekHXodWLbnNIQYkPgozvhfIrhhNnyqNAyZXT4TgNQQiBbbCwZX5eMYUxM0sfdbvt6t6OnkHS3&#10;flfTlvSqSSbLBYzpA3jL8qblRrscgWjE5WNME/QRQrzc1tRI2aWrgQw27gsoskUFp5bKQMHRILsI&#10;GgUhJbi0mUsXdKYpbcxCrEvZfxJnfKZCGbankBdGqexdWshWO49/q57G9dyymvCPCUy+cwT3vruW&#10;JyrR0NSUcOcJz2P567nQf/6Hhx8AAAD//wMAUEsDBBQABgAIAAAAIQAqJSri3AAAAAYBAAAPAAAA&#10;ZHJzL2Rvd25yZXYueG1sTM7NTsMwEATgOxLvYC0SF9TaaaVQQjYVILhwQGpA7dW1TRzwTxS7bXh7&#10;llM5jmY1+9XryTt2NGPqY0Ao5gKYCSrqPnQIH+8vsxWwlGXQ0sVgEH5MgnVzeVHLSsdT2JhjmztG&#10;IyFVEsHmPFScJ2WNl2keBxOo+4yjl5ni2HE9yhONe8cXQpTcyz7QBysH82SN+m4PHuHrbevU8nm3&#10;unncxo1QRdkO9hXx+mp6uAeWzZTPx/DHJzo0ZNrHQ9CJOYTFLckzwrIARvWdEJT3CGUBvKn5f37z&#10;CwAA//8DAFBLAQItABQABgAIAAAAIQC2gziS/gAAAOEBAAATAAAAAAAAAAAAAAAAAAAAAABbQ29u&#10;dGVudF9UeXBlc10ueG1sUEsBAi0AFAAGAAgAAAAhADj9If/WAAAAlAEAAAsAAAAAAAAAAAAAAAAA&#10;LwEAAF9yZWxzLy5yZWxzUEsBAi0AFAAGAAgAAAAhAMmZrFrDAQAAzwMAAA4AAAAAAAAAAAAAAAAA&#10;LgIAAGRycy9lMm9Eb2MueG1sUEsBAi0AFAAGAAgAAAAhAColKuLcAAAABgEAAA8AAAAAAAAAAAAA&#10;AAAAHQQAAGRycy9kb3ducmV2LnhtbFBLBQYAAAAABAAEAPMAAAAmBQAAAAA=&#10;" strokecolor="#bc4542 [3045]"/>
            </w:pict>
          </mc:Fallback>
        </mc:AlternateContent>
      </w:r>
    </w:p>
    <w:p w:rsidR="00393B16" w:rsidRDefault="00393B16" w:rsidP="00F62C41">
      <w:pPr>
        <w:jc w:val="both"/>
        <w:rPr>
          <w:rFonts w:asciiTheme="minorHAnsi" w:eastAsia="Lucida Sans Unicode" w:hAnsiTheme="minorHAnsi" w:cs="Tahoma"/>
          <w:sz w:val="22"/>
          <w:szCs w:val="22"/>
        </w:rPr>
      </w:pPr>
    </w:p>
    <w:p w:rsidR="008959B1" w:rsidRPr="008959B1" w:rsidRDefault="008959B1" w:rsidP="008959B1">
      <w:pPr>
        <w:jc w:val="both"/>
        <w:rPr>
          <w:rFonts w:asciiTheme="minorHAnsi" w:eastAsia="Lucida Sans Unicode" w:hAnsiTheme="minorHAnsi" w:cs="Tahoma"/>
          <w:sz w:val="22"/>
          <w:szCs w:val="22"/>
        </w:rPr>
      </w:pPr>
      <w:r w:rsidRPr="008959B1">
        <w:rPr>
          <w:rFonts w:asciiTheme="minorHAnsi" w:eastAsia="Lucida Sans Unicode" w:hAnsiTheme="minorHAnsi" w:cs="Tahoma"/>
          <w:sz w:val="22"/>
          <w:szCs w:val="22"/>
        </w:rPr>
        <w:t xml:space="preserve">En signant en 2014, le Pacte Mondial de l'ONU, I-TRACING s'est engagé à en respecter les dix principes fondateurs regroupés au sein de 4 thèmes fondamentaux : les droits de l’homme, les conditions de travail, l’environnement et la lutte contre la corruption. </w:t>
      </w:r>
    </w:p>
    <w:p w:rsidR="00345A4E" w:rsidRDefault="00345A4E" w:rsidP="00F62C41">
      <w:pPr>
        <w:jc w:val="both"/>
        <w:rPr>
          <w:rFonts w:asciiTheme="minorHAnsi" w:eastAsia="Lucida Sans Unicode" w:hAnsiTheme="minorHAnsi" w:cs="Tahoma"/>
          <w:sz w:val="22"/>
          <w:szCs w:val="22"/>
        </w:rPr>
      </w:pPr>
    </w:p>
    <w:p w:rsidR="00345A4E" w:rsidRDefault="00345A4E" w:rsidP="00F62C41">
      <w:pPr>
        <w:jc w:val="both"/>
        <w:rPr>
          <w:rFonts w:asciiTheme="minorHAnsi" w:eastAsia="Lucida Sans Unicode" w:hAnsiTheme="minorHAnsi" w:cs="Tahoma"/>
          <w:sz w:val="22"/>
          <w:szCs w:val="22"/>
        </w:rPr>
      </w:pPr>
      <w:r w:rsidRPr="00345A4E">
        <w:rPr>
          <w:rFonts w:asciiTheme="minorHAnsi" w:eastAsia="Lucida Sans Unicode" w:hAnsiTheme="minorHAnsi" w:cs="Tahoma"/>
          <w:sz w:val="22"/>
          <w:szCs w:val="22"/>
        </w:rPr>
        <w:t>Cette démarche de progrès continu, partagée par l’</w:t>
      </w:r>
      <w:r w:rsidR="009C41BC">
        <w:rPr>
          <w:rFonts w:asciiTheme="minorHAnsi" w:eastAsia="Lucida Sans Unicode" w:hAnsiTheme="minorHAnsi" w:cs="Tahoma"/>
          <w:sz w:val="22"/>
          <w:szCs w:val="22"/>
        </w:rPr>
        <w:t>ensemble des collaborateurs</w:t>
      </w:r>
      <w:r w:rsidRPr="00345A4E">
        <w:rPr>
          <w:rFonts w:asciiTheme="minorHAnsi" w:eastAsia="Lucida Sans Unicode" w:hAnsiTheme="minorHAnsi" w:cs="Tahoma"/>
          <w:sz w:val="22"/>
          <w:szCs w:val="22"/>
        </w:rPr>
        <w:t>, associe responsabilité sociale et environnemen</w:t>
      </w:r>
      <w:r w:rsidR="009C41BC">
        <w:rPr>
          <w:rFonts w:asciiTheme="minorHAnsi" w:eastAsia="Lucida Sans Unicode" w:hAnsiTheme="minorHAnsi" w:cs="Tahoma"/>
          <w:sz w:val="22"/>
          <w:szCs w:val="22"/>
        </w:rPr>
        <w:t>tale au développement de notre a</w:t>
      </w:r>
      <w:r w:rsidR="009C41BC" w:rsidRPr="00345A4E">
        <w:rPr>
          <w:rFonts w:asciiTheme="minorHAnsi" w:eastAsia="Lucida Sans Unicode" w:hAnsiTheme="minorHAnsi" w:cs="Tahoma"/>
          <w:sz w:val="22"/>
          <w:szCs w:val="22"/>
        </w:rPr>
        <w:t>ctivité</w:t>
      </w:r>
      <w:r w:rsidRPr="00345A4E">
        <w:rPr>
          <w:rFonts w:asciiTheme="minorHAnsi" w:eastAsia="Lucida Sans Unicode" w:hAnsiTheme="minorHAnsi" w:cs="Tahoma"/>
          <w:sz w:val="22"/>
          <w:szCs w:val="22"/>
        </w:rPr>
        <w:t>.</w:t>
      </w:r>
      <w:r>
        <w:rPr>
          <w:rFonts w:asciiTheme="minorHAnsi" w:eastAsia="Lucida Sans Unicode" w:hAnsiTheme="minorHAnsi" w:cs="Tahoma"/>
          <w:sz w:val="22"/>
          <w:szCs w:val="22"/>
        </w:rPr>
        <w:t xml:space="preserve"> </w:t>
      </w:r>
    </w:p>
    <w:p w:rsidR="00215CF8" w:rsidRDefault="00215CF8" w:rsidP="00F62C41">
      <w:pPr>
        <w:jc w:val="both"/>
        <w:rPr>
          <w:rFonts w:asciiTheme="minorHAnsi" w:eastAsia="Lucida Sans Unicode" w:hAnsiTheme="minorHAnsi" w:cs="Tahoma"/>
          <w:sz w:val="22"/>
          <w:szCs w:val="22"/>
        </w:rPr>
      </w:pPr>
    </w:p>
    <w:p w:rsidR="00F62C41" w:rsidRDefault="00215CF8" w:rsidP="00F62C41">
      <w:pPr>
        <w:jc w:val="both"/>
        <w:rPr>
          <w:rFonts w:asciiTheme="minorHAnsi" w:eastAsia="Lucida Sans Unicode" w:hAnsiTheme="minorHAnsi" w:cs="Tahoma"/>
          <w:sz w:val="22"/>
          <w:szCs w:val="22"/>
        </w:rPr>
      </w:pPr>
      <w:r>
        <w:rPr>
          <w:rFonts w:asciiTheme="minorHAnsi" w:eastAsia="Lucida Sans Unicode" w:hAnsiTheme="minorHAnsi" w:cs="Tahoma"/>
          <w:sz w:val="22"/>
          <w:szCs w:val="22"/>
        </w:rPr>
        <w:t xml:space="preserve">Ces principes font partie des fondamentaux de la culture de notre société par le </w:t>
      </w:r>
      <w:r w:rsidR="007C6241">
        <w:rPr>
          <w:rFonts w:asciiTheme="minorHAnsi" w:eastAsia="Lucida Sans Unicode" w:hAnsiTheme="minorHAnsi" w:cs="Tahoma"/>
          <w:sz w:val="22"/>
          <w:szCs w:val="22"/>
        </w:rPr>
        <w:t>biais</w:t>
      </w:r>
      <w:r>
        <w:rPr>
          <w:rFonts w:asciiTheme="minorHAnsi" w:eastAsia="Lucida Sans Unicode" w:hAnsiTheme="minorHAnsi" w:cs="Tahoma"/>
          <w:sz w:val="22"/>
          <w:szCs w:val="22"/>
        </w:rPr>
        <w:t xml:space="preserve"> de notre charte </w:t>
      </w:r>
      <w:r w:rsidR="007C6241">
        <w:rPr>
          <w:rFonts w:asciiTheme="minorHAnsi" w:eastAsia="Lucida Sans Unicode" w:hAnsiTheme="minorHAnsi" w:cs="Tahoma"/>
          <w:sz w:val="22"/>
          <w:szCs w:val="22"/>
        </w:rPr>
        <w:t>RSE</w:t>
      </w:r>
      <w:r w:rsidR="00247CC6">
        <w:rPr>
          <w:rFonts w:asciiTheme="minorHAnsi" w:eastAsia="Lucida Sans Unicode" w:hAnsiTheme="minorHAnsi" w:cs="Tahoma"/>
          <w:sz w:val="22"/>
          <w:szCs w:val="22"/>
        </w:rPr>
        <w:t>, de la diversité d’origine et</w:t>
      </w:r>
      <w:r>
        <w:rPr>
          <w:rFonts w:asciiTheme="minorHAnsi" w:eastAsia="Lucida Sans Unicode" w:hAnsiTheme="minorHAnsi" w:cs="Tahoma"/>
          <w:sz w:val="22"/>
          <w:szCs w:val="22"/>
        </w:rPr>
        <w:t xml:space="preserve"> d’âge de nos collaborateurs, dans notre façon de travailler, nos relations commerciales</w:t>
      </w:r>
      <w:r w:rsidR="008959B1">
        <w:rPr>
          <w:rFonts w:asciiTheme="minorHAnsi" w:eastAsia="Lucida Sans Unicode" w:hAnsiTheme="minorHAnsi" w:cs="Tahoma"/>
          <w:sz w:val="22"/>
          <w:szCs w:val="22"/>
        </w:rPr>
        <w:t xml:space="preserve"> ainsi que dans les choix de nos partenaires. </w:t>
      </w:r>
    </w:p>
    <w:p w:rsidR="008959B1" w:rsidRDefault="008959B1" w:rsidP="00F62C41">
      <w:pPr>
        <w:jc w:val="both"/>
        <w:rPr>
          <w:rFonts w:asciiTheme="minorHAnsi" w:eastAsia="Lucida Sans Unicode" w:hAnsiTheme="minorHAnsi" w:cs="Tahoma"/>
          <w:sz w:val="22"/>
          <w:szCs w:val="22"/>
        </w:rPr>
      </w:pPr>
    </w:p>
    <w:p w:rsidR="00F62C41" w:rsidRDefault="00F62C41" w:rsidP="00F62C41">
      <w:pPr>
        <w:jc w:val="both"/>
        <w:rPr>
          <w:rFonts w:asciiTheme="minorHAnsi" w:eastAsia="Lucida Sans Unicode" w:hAnsiTheme="minorHAnsi" w:cs="Tahoma"/>
          <w:sz w:val="22"/>
          <w:szCs w:val="22"/>
        </w:rPr>
      </w:pPr>
      <w:r>
        <w:rPr>
          <w:rFonts w:asciiTheme="minorHAnsi" w:eastAsia="Lucida Sans Unicode" w:hAnsiTheme="minorHAnsi" w:cs="Tahoma"/>
          <w:sz w:val="22"/>
          <w:szCs w:val="22"/>
        </w:rPr>
        <w:t>Afin de faire partager nos valeurs et notre engagement auprès du Pacte Mondiale de</w:t>
      </w:r>
      <w:r w:rsidR="00247CC6">
        <w:rPr>
          <w:rFonts w:asciiTheme="minorHAnsi" w:eastAsia="Lucida Sans Unicode" w:hAnsiTheme="minorHAnsi" w:cs="Tahoma"/>
          <w:sz w:val="22"/>
          <w:szCs w:val="22"/>
        </w:rPr>
        <w:t>s</w:t>
      </w:r>
      <w:r>
        <w:rPr>
          <w:rFonts w:asciiTheme="minorHAnsi" w:eastAsia="Lucida Sans Unicode" w:hAnsiTheme="minorHAnsi" w:cs="Tahoma"/>
          <w:sz w:val="22"/>
          <w:szCs w:val="22"/>
        </w:rPr>
        <w:t xml:space="preserve"> Nations Unies</w:t>
      </w:r>
      <w:r w:rsidR="003A2A07">
        <w:rPr>
          <w:rFonts w:asciiTheme="minorHAnsi" w:eastAsia="Lucida Sans Unicode" w:hAnsiTheme="minorHAnsi" w:cs="Tahoma"/>
          <w:sz w:val="22"/>
          <w:szCs w:val="22"/>
        </w:rPr>
        <w:t xml:space="preserve">, nous mentionnons notre adhésion au Pacte </w:t>
      </w:r>
      <w:r w:rsidR="003A2A07" w:rsidRPr="00247CC6">
        <w:rPr>
          <w:rFonts w:asciiTheme="minorHAnsi" w:eastAsia="Lucida Sans Unicode" w:hAnsiTheme="minorHAnsi" w:cs="Tahoma"/>
          <w:sz w:val="22"/>
          <w:szCs w:val="22"/>
        </w:rPr>
        <w:t>Mondial dans les appels d’offres clients auxquels</w:t>
      </w:r>
      <w:r w:rsidR="003A2A07">
        <w:rPr>
          <w:rFonts w:asciiTheme="minorHAnsi" w:eastAsia="Lucida Sans Unicode" w:hAnsiTheme="minorHAnsi" w:cs="Tahoma"/>
          <w:sz w:val="22"/>
          <w:szCs w:val="22"/>
        </w:rPr>
        <w:t xml:space="preserve"> nous répondons et affichons notre adhésion sur notre site internet.</w:t>
      </w:r>
    </w:p>
    <w:p w:rsidR="008959B1" w:rsidRDefault="008959B1" w:rsidP="00F62C41">
      <w:pPr>
        <w:jc w:val="both"/>
        <w:rPr>
          <w:rFonts w:asciiTheme="minorHAnsi" w:eastAsia="Lucida Sans Unicode" w:hAnsiTheme="minorHAnsi" w:cs="Tahoma"/>
          <w:sz w:val="22"/>
          <w:szCs w:val="22"/>
        </w:rPr>
      </w:pPr>
    </w:p>
    <w:p w:rsidR="008959B1" w:rsidRDefault="004142FB" w:rsidP="008959B1">
      <w:pPr>
        <w:jc w:val="both"/>
        <w:rPr>
          <w:rFonts w:asciiTheme="minorHAnsi" w:eastAsia="Lucida Sans Unicode" w:hAnsiTheme="minorHAnsi" w:cs="Tahoma"/>
          <w:sz w:val="22"/>
          <w:szCs w:val="22"/>
        </w:rPr>
      </w:pPr>
      <w:r>
        <w:rPr>
          <w:rFonts w:asciiTheme="minorHAnsi" w:eastAsia="Lucida Sans Unicode" w:hAnsiTheme="minorHAnsi" w:cs="Tahoma"/>
          <w:sz w:val="22"/>
          <w:szCs w:val="22"/>
        </w:rPr>
        <w:t>Pour 201</w:t>
      </w:r>
      <w:r w:rsidR="00D72B6E">
        <w:rPr>
          <w:rFonts w:asciiTheme="minorHAnsi" w:eastAsia="Lucida Sans Unicode" w:hAnsiTheme="minorHAnsi" w:cs="Tahoma"/>
          <w:sz w:val="22"/>
          <w:szCs w:val="22"/>
        </w:rPr>
        <w:t>9</w:t>
      </w:r>
      <w:r w:rsidR="008959B1" w:rsidRPr="008959B1">
        <w:rPr>
          <w:rFonts w:asciiTheme="minorHAnsi" w:eastAsia="Lucida Sans Unicode" w:hAnsiTheme="minorHAnsi" w:cs="Tahoma"/>
          <w:sz w:val="22"/>
          <w:szCs w:val="22"/>
        </w:rPr>
        <w:t>, I-TRACING a renouvelé son engagement de promouvoir les principes du P</w:t>
      </w:r>
      <w:r>
        <w:rPr>
          <w:rFonts w:asciiTheme="minorHAnsi" w:eastAsia="Lucida Sans Unicode" w:hAnsiTheme="minorHAnsi" w:cs="Tahoma"/>
          <w:sz w:val="22"/>
          <w:szCs w:val="22"/>
        </w:rPr>
        <w:t>acte Mondial et a publié en 201</w:t>
      </w:r>
      <w:r w:rsidR="008B3DF0">
        <w:rPr>
          <w:rFonts w:asciiTheme="minorHAnsi" w:eastAsia="Lucida Sans Unicode" w:hAnsiTheme="minorHAnsi" w:cs="Tahoma"/>
          <w:sz w:val="22"/>
          <w:szCs w:val="22"/>
        </w:rPr>
        <w:t>9</w:t>
      </w:r>
      <w:r w:rsidR="008959B1" w:rsidRPr="008959B1">
        <w:rPr>
          <w:rFonts w:asciiTheme="minorHAnsi" w:eastAsia="Lucida Sans Unicode" w:hAnsiTheme="minorHAnsi" w:cs="Tahoma"/>
          <w:sz w:val="22"/>
          <w:szCs w:val="22"/>
        </w:rPr>
        <w:t xml:space="preserve"> pour la </w:t>
      </w:r>
      <w:r w:rsidR="008B3DF0">
        <w:rPr>
          <w:rFonts w:asciiTheme="minorHAnsi" w:eastAsia="Lucida Sans Unicode" w:hAnsiTheme="minorHAnsi" w:cs="Tahoma"/>
          <w:sz w:val="22"/>
          <w:szCs w:val="22"/>
        </w:rPr>
        <w:t>cinquième</w:t>
      </w:r>
      <w:r w:rsidR="008959B1" w:rsidRPr="008959B1">
        <w:rPr>
          <w:rFonts w:asciiTheme="minorHAnsi" w:eastAsia="Lucida Sans Unicode" w:hAnsiTheme="minorHAnsi" w:cs="Tahoma"/>
          <w:sz w:val="22"/>
          <w:szCs w:val="22"/>
        </w:rPr>
        <w:t xml:space="preserve"> année, sa communication sur le Progrès</w:t>
      </w:r>
      <w:r w:rsidR="00B846C4">
        <w:rPr>
          <w:rFonts w:asciiTheme="minorHAnsi" w:eastAsia="Lucida Sans Unicode" w:hAnsiTheme="minorHAnsi" w:cs="Tahoma"/>
          <w:sz w:val="22"/>
          <w:szCs w:val="22"/>
        </w:rPr>
        <w:t xml:space="preserve"> </w:t>
      </w:r>
      <w:r w:rsidR="008959B1" w:rsidRPr="008959B1">
        <w:rPr>
          <w:rFonts w:asciiTheme="minorHAnsi" w:eastAsia="Lucida Sans Unicode" w:hAnsiTheme="minorHAnsi" w:cs="Tahoma"/>
          <w:sz w:val="22"/>
          <w:szCs w:val="22"/>
        </w:rPr>
        <w:t>(COP</w:t>
      </w:r>
      <w:r w:rsidR="00B846C4">
        <w:rPr>
          <w:rFonts w:asciiTheme="minorHAnsi" w:eastAsia="Lucida Sans Unicode" w:hAnsiTheme="minorHAnsi" w:cs="Tahoma"/>
          <w:sz w:val="22"/>
          <w:szCs w:val="22"/>
        </w:rPr>
        <w:t>)</w:t>
      </w:r>
      <w:r w:rsidR="008959B1" w:rsidRPr="008959B1">
        <w:rPr>
          <w:rFonts w:asciiTheme="minorHAnsi" w:eastAsia="Lucida Sans Unicode" w:hAnsiTheme="minorHAnsi" w:cs="Tahoma"/>
          <w:sz w:val="22"/>
          <w:szCs w:val="22"/>
        </w:rPr>
        <w:t>.</w:t>
      </w:r>
    </w:p>
    <w:p w:rsidR="007C6241" w:rsidRDefault="007C6241" w:rsidP="00F62C41">
      <w:pPr>
        <w:jc w:val="both"/>
        <w:rPr>
          <w:rFonts w:asciiTheme="minorHAnsi" w:eastAsia="Lucida Sans Unicode" w:hAnsiTheme="minorHAnsi" w:cs="Tahoma"/>
          <w:sz w:val="22"/>
          <w:szCs w:val="22"/>
        </w:rPr>
      </w:pPr>
    </w:p>
    <w:p w:rsidR="00215CF8" w:rsidRDefault="007C6241" w:rsidP="00F62C41">
      <w:pPr>
        <w:jc w:val="both"/>
        <w:rPr>
          <w:rFonts w:asciiTheme="minorHAnsi" w:eastAsia="Lucida Sans Unicode" w:hAnsiTheme="minorHAnsi" w:cs="Tahoma"/>
          <w:sz w:val="22"/>
          <w:szCs w:val="22"/>
        </w:rPr>
      </w:pPr>
      <w:r>
        <w:rPr>
          <w:rFonts w:asciiTheme="minorHAnsi" w:eastAsia="Lucida Sans Unicode" w:hAnsiTheme="minorHAnsi" w:cs="Tahoma"/>
          <w:sz w:val="22"/>
          <w:szCs w:val="22"/>
        </w:rPr>
        <w:t xml:space="preserve">En tant que </w:t>
      </w:r>
      <w:r w:rsidR="00247CC6">
        <w:rPr>
          <w:rFonts w:asciiTheme="minorHAnsi" w:eastAsia="Lucida Sans Unicode" w:hAnsiTheme="minorHAnsi" w:cs="Tahoma"/>
          <w:sz w:val="22"/>
          <w:szCs w:val="22"/>
        </w:rPr>
        <w:t>Directeur Général</w:t>
      </w:r>
      <w:r>
        <w:rPr>
          <w:rFonts w:asciiTheme="minorHAnsi" w:eastAsia="Lucida Sans Unicode" w:hAnsiTheme="minorHAnsi" w:cs="Tahoma"/>
          <w:sz w:val="22"/>
          <w:szCs w:val="22"/>
        </w:rPr>
        <w:t xml:space="preserve">, j’ai donc à cœur de faire vivre cette démarche au quotidien et d’y associer l’ensemble des salariés d’I-TRACING. </w:t>
      </w:r>
    </w:p>
    <w:p w:rsidR="007C6241" w:rsidRDefault="007C6241" w:rsidP="007C6241">
      <w:pPr>
        <w:rPr>
          <w:rFonts w:asciiTheme="minorHAnsi" w:eastAsia="Lucida Sans Unicode" w:hAnsiTheme="minorHAnsi" w:cs="Tahoma"/>
          <w:sz w:val="22"/>
          <w:szCs w:val="22"/>
        </w:rPr>
      </w:pPr>
    </w:p>
    <w:p w:rsidR="007C6241" w:rsidRDefault="007C6241" w:rsidP="007C6241">
      <w:pPr>
        <w:rPr>
          <w:rFonts w:asciiTheme="minorHAnsi" w:eastAsia="Lucida Sans Unicode" w:hAnsiTheme="minorHAnsi" w:cs="Tahoma"/>
          <w:sz w:val="22"/>
          <w:szCs w:val="22"/>
        </w:rPr>
      </w:pPr>
    </w:p>
    <w:p w:rsidR="007C6241" w:rsidRDefault="007C6241" w:rsidP="007C6241">
      <w:pPr>
        <w:rPr>
          <w:rFonts w:asciiTheme="minorHAnsi" w:eastAsia="Lucida Sans Unicode" w:hAnsiTheme="minorHAnsi" w:cs="Tahoma"/>
          <w:sz w:val="22"/>
          <w:szCs w:val="22"/>
        </w:rPr>
      </w:pPr>
    </w:p>
    <w:p w:rsidR="00B00439" w:rsidRDefault="00B00439" w:rsidP="007C6241">
      <w:pPr>
        <w:rPr>
          <w:rFonts w:asciiTheme="minorHAnsi" w:eastAsia="Lucida Sans Unicode" w:hAnsiTheme="minorHAnsi" w:cs="Tahoma"/>
          <w:sz w:val="22"/>
          <w:szCs w:val="22"/>
        </w:rPr>
      </w:pPr>
    </w:p>
    <w:p w:rsidR="007C6241" w:rsidRDefault="00C95F37" w:rsidP="00B00439">
      <w:pPr>
        <w:ind w:left="4956" w:firstLine="708"/>
        <w:rPr>
          <w:rFonts w:asciiTheme="minorHAnsi" w:eastAsia="Lucida Sans Unicode" w:hAnsiTheme="minorHAnsi" w:cs="Tahoma"/>
          <w:sz w:val="22"/>
          <w:szCs w:val="22"/>
        </w:rPr>
      </w:pPr>
      <w:r>
        <w:rPr>
          <w:rFonts w:asciiTheme="minorHAnsi" w:eastAsia="Lucida Sans Unicode" w:hAnsiTheme="minorHAnsi" w:cs="Tahoma"/>
          <w:sz w:val="22"/>
          <w:szCs w:val="22"/>
        </w:rPr>
        <w:t xml:space="preserve">Laurent CHARVERIAT </w:t>
      </w:r>
    </w:p>
    <w:p w:rsidR="00C95F37" w:rsidRDefault="00C95F37" w:rsidP="00B00439">
      <w:pPr>
        <w:ind w:left="4956" w:firstLine="708"/>
        <w:rPr>
          <w:rFonts w:asciiTheme="minorHAnsi" w:eastAsia="Lucida Sans Unicode" w:hAnsiTheme="minorHAnsi" w:cs="Tahoma"/>
          <w:sz w:val="22"/>
          <w:szCs w:val="22"/>
        </w:rPr>
      </w:pPr>
      <w:r>
        <w:rPr>
          <w:rFonts w:asciiTheme="minorHAnsi" w:eastAsia="Lucida Sans Unicode" w:hAnsiTheme="minorHAnsi" w:cs="Tahoma"/>
          <w:sz w:val="22"/>
          <w:szCs w:val="22"/>
        </w:rPr>
        <w:t xml:space="preserve">Directeur Général </w:t>
      </w:r>
    </w:p>
    <w:p w:rsidR="007C6241" w:rsidRDefault="007C6241" w:rsidP="007C6241">
      <w:pPr>
        <w:rPr>
          <w:rFonts w:asciiTheme="minorHAnsi" w:eastAsia="Lucida Sans Unicode" w:hAnsiTheme="minorHAnsi" w:cs="Tahoma"/>
          <w:sz w:val="22"/>
          <w:szCs w:val="22"/>
        </w:rPr>
      </w:pPr>
    </w:p>
    <w:p w:rsidR="00F62C41" w:rsidRDefault="00F62C41">
      <w:pPr>
        <w:suppressAutoHyphens w:val="0"/>
        <w:spacing w:after="200" w:line="276" w:lineRule="auto"/>
        <w:rPr>
          <w:rFonts w:asciiTheme="minorHAnsi" w:eastAsia="Lucida Sans Unicode" w:hAnsiTheme="minorHAnsi" w:cs="Tahoma"/>
          <w:sz w:val="22"/>
          <w:szCs w:val="22"/>
        </w:rPr>
      </w:pPr>
      <w:r>
        <w:rPr>
          <w:rFonts w:asciiTheme="minorHAnsi" w:eastAsia="Lucida Sans Unicode" w:hAnsiTheme="minorHAnsi" w:cs="Tahoma"/>
          <w:sz w:val="22"/>
          <w:szCs w:val="22"/>
        </w:rPr>
        <w:br w:type="page"/>
      </w:r>
    </w:p>
    <w:p w:rsidR="007C6241" w:rsidRPr="00393B16" w:rsidRDefault="007C6241" w:rsidP="007C6241">
      <w:pPr>
        <w:pStyle w:val="Paragraphedeliste"/>
        <w:numPr>
          <w:ilvl w:val="0"/>
          <w:numId w:val="4"/>
        </w:numPr>
        <w:rPr>
          <w:rFonts w:asciiTheme="minorHAnsi" w:eastAsia="Lucida Sans Unicode" w:hAnsiTheme="minorHAnsi" w:cs="Tahoma"/>
          <w:b/>
          <w:color w:val="C00000"/>
          <w:szCs w:val="22"/>
        </w:rPr>
      </w:pPr>
      <w:r w:rsidRPr="00393B16">
        <w:rPr>
          <w:rFonts w:asciiTheme="minorHAnsi" w:eastAsia="Lucida Sans Unicode" w:hAnsiTheme="minorHAnsi" w:cs="Tahoma"/>
          <w:b/>
          <w:color w:val="C00000"/>
          <w:szCs w:val="22"/>
        </w:rPr>
        <w:lastRenderedPageBreak/>
        <w:t>Droits de l’homme (principe</w:t>
      </w:r>
      <w:r w:rsidR="00BF2B18">
        <w:rPr>
          <w:rFonts w:asciiTheme="minorHAnsi" w:eastAsia="Lucida Sans Unicode" w:hAnsiTheme="minorHAnsi" w:cs="Tahoma"/>
          <w:b/>
          <w:color w:val="C00000"/>
          <w:szCs w:val="22"/>
        </w:rPr>
        <w:t>s</w:t>
      </w:r>
      <w:r w:rsidRPr="00393B16">
        <w:rPr>
          <w:rFonts w:asciiTheme="minorHAnsi" w:eastAsia="Lucida Sans Unicode" w:hAnsiTheme="minorHAnsi" w:cs="Tahoma"/>
          <w:b/>
          <w:color w:val="C00000"/>
          <w:szCs w:val="22"/>
        </w:rPr>
        <w:t xml:space="preserve"> 1 et 2) </w:t>
      </w:r>
    </w:p>
    <w:p w:rsidR="007C6241" w:rsidRDefault="00393B16" w:rsidP="007C6241">
      <w:pPr>
        <w:rPr>
          <w:rFonts w:asciiTheme="minorHAnsi" w:eastAsia="Lucida Sans Unicode" w:hAnsiTheme="minorHAnsi" w:cs="Tahoma"/>
          <w:sz w:val="22"/>
          <w:szCs w:val="22"/>
        </w:rPr>
      </w:pPr>
      <w:r>
        <w:rPr>
          <w:rFonts w:asciiTheme="minorHAnsi" w:eastAsia="Lucida Sans Unicode" w:hAnsiTheme="minorHAnsi" w:cs="Tahoma"/>
          <w:noProof/>
          <w:sz w:val="22"/>
          <w:szCs w:val="22"/>
          <w:lang w:eastAsia="fr-FR"/>
        </w:rPr>
        <mc:AlternateContent>
          <mc:Choice Requires="wps">
            <w:drawing>
              <wp:anchor distT="0" distB="0" distL="114300" distR="114300" simplePos="0" relativeHeight="251662336" behindDoc="0" locked="0" layoutInCell="1" allowOverlap="1" wp14:anchorId="3A35D979" wp14:editId="3EE4BF7D">
                <wp:simplePos x="0" y="0"/>
                <wp:positionH relativeFrom="column">
                  <wp:posOffset>176530</wp:posOffset>
                </wp:positionH>
                <wp:positionV relativeFrom="paragraph">
                  <wp:posOffset>66675</wp:posOffset>
                </wp:positionV>
                <wp:extent cx="5543550" cy="19050"/>
                <wp:effectExtent l="0" t="0" r="19050" b="19050"/>
                <wp:wrapNone/>
                <wp:docPr id="5" name="Connecteur droit 5"/>
                <wp:cNvGraphicFramePr/>
                <a:graphic xmlns:a="http://schemas.openxmlformats.org/drawingml/2006/main">
                  <a:graphicData uri="http://schemas.microsoft.com/office/word/2010/wordprocessingShape">
                    <wps:wsp>
                      <wps:cNvCnPr/>
                      <wps:spPr>
                        <a:xfrm flipV="1">
                          <a:off x="0" y="0"/>
                          <a:ext cx="5543550" cy="1905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anchor>
            </w:drawing>
          </mc:Choice>
          <mc:Fallback>
            <w:pict>
              <v:line w14:anchorId="5B5C3FD8" id="Connecteur droit 5"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pt,5.25pt" to="450.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sT2wEAAKIDAAAOAAAAZHJzL2Uyb0RvYy54bWysU7mO2zAQ7QPkHwj2sWRnFcSC5S1sbJoc&#10;BnL0Yx4SAYokhlzL/vsMKcXYJF2QhpiLj/OennaP19Gyi8JovOv4elVzppzw0ri+49+/Pb15z1lM&#10;4CRY71THbyryx/3rV7sptGrjB2+lQkYgLrZT6PiQUmirKopBjRBXPihHTe1xhEQp9pVEmAh9tNWm&#10;rt9Vk0cZ0AsVI1WPc5PvC77WSqQvWkeVmO047ZbKieU857Pa76DtEcJgxLIG/MMWIxhHj96hjpCA&#10;PaP5C2o0An30Oq2EHyuvtRGqcCA26/oPNl8HCKpwIXFiuMsU/x+s+Hw5ITOy4w1nDkb6RAfvHOmm&#10;npFJ9CaxJqs0hdjS8MGdcMliOGGmfNU4Mm1N+EEGKCIQLXYtGt/uGqtrYoKKTfPwtmnoUwjqrbc1&#10;hYRXzTAZLmBMH5QfWQ46bo3LEkALl48xzaO/RnLZ+SdjLdWhtY5NHd82G6IigMykLSQKx0D0ous5&#10;A9uTS0XCghi9NTLfzpcj9ueDRXYBcsqB1no4zkMDSDVXt01dL46JkD55OZfXNDzXicUCUxj9hp93&#10;PkIc5jultRC3Lr+vilkXilnsWd4cnb28FdWrnJERCvpi2uy0lznFL3+t/U8AAAD//wMAUEsDBBQA&#10;BgAIAAAAIQBQnfL33wAAAAgBAAAPAAAAZHJzL2Rvd25yZXYueG1sTI/BTsMwDIbvSLxDZCRuLKFo&#10;GytNp2loiMs0sSFNu2WNaSoap2qyrfD0mBMc/f3W78/FfPCtOGMfm0Aa7kcKBFIVbEO1hvfd6u4R&#10;REyGrGkDoYYvjDAvr68Kk9twoTc8b1MtuIRibjS4lLpcylg59CaOQofE2UfovUk89rW0vblwuW9l&#10;ptREetMQX3Cmw6XD6nN78hqalwmuXpeLbLP7PmT75+k6uP1a69ubYfEEIuGQ/pbhV5/VoWSnYziR&#10;jaLVkE3ZPDFXYxCcz5RicGTwMAZZFvL/A+UPAAAA//8DAFBLAQItABQABgAIAAAAIQC2gziS/gAA&#10;AOEBAAATAAAAAAAAAAAAAAAAAAAAAABbQ29udGVudF9UeXBlc10ueG1sUEsBAi0AFAAGAAgAAAAh&#10;ADj9If/WAAAAlAEAAAsAAAAAAAAAAAAAAAAALwEAAF9yZWxzLy5yZWxzUEsBAi0AFAAGAAgAAAAh&#10;AFKlqxPbAQAAogMAAA4AAAAAAAAAAAAAAAAALgIAAGRycy9lMm9Eb2MueG1sUEsBAi0AFAAGAAgA&#10;AAAhAFCd8vffAAAACAEAAA8AAAAAAAAAAAAAAAAANQQAAGRycy9kb3ducmV2LnhtbFBLBQYAAAAA&#10;BAAEAPMAAABBBQAAAAA=&#10;" strokecolor="#be4b48"/>
            </w:pict>
          </mc:Fallback>
        </mc:AlternateContent>
      </w:r>
    </w:p>
    <w:p w:rsidR="00393B16" w:rsidRDefault="00393B16" w:rsidP="001D7B52">
      <w:pPr>
        <w:jc w:val="both"/>
        <w:rPr>
          <w:rFonts w:asciiTheme="minorHAnsi" w:eastAsia="Lucida Sans Unicode" w:hAnsiTheme="minorHAnsi" w:cs="Tahoma"/>
          <w:sz w:val="22"/>
          <w:szCs w:val="22"/>
        </w:rPr>
      </w:pPr>
    </w:p>
    <w:p w:rsidR="007C6241" w:rsidRDefault="00990FEB" w:rsidP="001D7B52">
      <w:pPr>
        <w:jc w:val="both"/>
        <w:rPr>
          <w:rFonts w:asciiTheme="minorHAnsi" w:eastAsia="Lucida Sans Unicode" w:hAnsiTheme="minorHAnsi" w:cs="Tahoma"/>
          <w:sz w:val="22"/>
          <w:szCs w:val="22"/>
        </w:rPr>
      </w:pPr>
      <w:r>
        <w:rPr>
          <w:rFonts w:asciiTheme="minorHAnsi" w:eastAsia="Lucida Sans Unicode" w:hAnsiTheme="minorHAnsi" w:cs="Tahoma"/>
          <w:sz w:val="22"/>
          <w:szCs w:val="22"/>
        </w:rPr>
        <w:t xml:space="preserve">I-TRACING est une entreprise Internationale, de conseil technique, d’ingénierie et de services managés spécialisée dans le domaine de la </w:t>
      </w:r>
      <w:r w:rsidR="00A068D9">
        <w:rPr>
          <w:rFonts w:asciiTheme="minorHAnsi" w:eastAsia="Lucida Sans Unicode" w:hAnsiTheme="minorHAnsi" w:cs="Tahoma"/>
          <w:sz w:val="22"/>
          <w:szCs w:val="22"/>
        </w:rPr>
        <w:t>Cybersécurité</w:t>
      </w:r>
      <w:r>
        <w:rPr>
          <w:rFonts w:asciiTheme="minorHAnsi" w:eastAsia="Lucida Sans Unicode" w:hAnsiTheme="minorHAnsi" w:cs="Tahoma"/>
          <w:sz w:val="22"/>
          <w:szCs w:val="22"/>
        </w:rPr>
        <w:t xml:space="preserve">. Notre force est </w:t>
      </w:r>
      <w:r w:rsidR="007C5763">
        <w:rPr>
          <w:rFonts w:asciiTheme="minorHAnsi" w:eastAsia="Lucida Sans Unicode" w:hAnsiTheme="minorHAnsi" w:cs="Tahoma"/>
          <w:sz w:val="22"/>
          <w:szCs w:val="22"/>
        </w:rPr>
        <w:t>nos</w:t>
      </w:r>
      <w:r>
        <w:rPr>
          <w:rFonts w:asciiTheme="minorHAnsi" w:eastAsia="Lucida Sans Unicode" w:hAnsiTheme="minorHAnsi" w:cs="Tahoma"/>
          <w:sz w:val="22"/>
          <w:szCs w:val="22"/>
        </w:rPr>
        <w:t xml:space="preserve"> Ingénieurs et Consultants et nous nous engageons au non-travail des enfants, </w:t>
      </w:r>
      <w:r w:rsidR="007C5763">
        <w:rPr>
          <w:rFonts w:asciiTheme="minorHAnsi" w:eastAsia="Lucida Sans Unicode" w:hAnsiTheme="minorHAnsi" w:cs="Tahoma"/>
          <w:sz w:val="22"/>
          <w:szCs w:val="22"/>
        </w:rPr>
        <w:t xml:space="preserve">à l’abolition de toutes les formes de travail forcé. </w:t>
      </w:r>
    </w:p>
    <w:p w:rsidR="00BF2B18" w:rsidRDefault="00BF2B18" w:rsidP="001D7B52">
      <w:pPr>
        <w:jc w:val="both"/>
        <w:rPr>
          <w:rFonts w:asciiTheme="minorHAnsi" w:eastAsia="Lucida Sans Unicode" w:hAnsiTheme="minorHAnsi" w:cs="Tahoma"/>
          <w:sz w:val="22"/>
          <w:szCs w:val="22"/>
        </w:rPr>
      </w:pPr>
    </w:p>
    <w:p w:rsidR="007C5763" w:rsidRDefault="00796338" w:rsidP="001D7B52">
      <w:pPr>
        <w:jc w:val="both"/>
        <w:rPr>
          <w:rFonts w:asciiTheme="minorHAnsi" w:eastAsia="Lucida Sans Unicode" w:hAnsiTheme="minorHAnsi" w:cs="Tahoma"/>
          <w:sz w:val="22"/>
          <w:szCs w:val="22"/>
        </w:rPr>
      </w:pPr>
      <w:r>
        <w:rPr>
          <w:rFonts w:asciiTheme="minorHAnsi" w:eastAsia="Lucida Sans Unicode" w:hAnsiTheme="minorHAnsi" w:cs="Tahoma"/>
          <w:sz w:val="22"/>
          <w:szCs w:val="22"/>
        </w:rPr>
        <w:t>I</w:t>
      </w:r>
      <w:r w:rsidR="007C5763">
        <w:rPr>
          <w:rFonts w:asciiTheme="minorHAnsi" w:eastAsia="Lucida Sans Unicode" w:hAnsiTheme="minorHAnsi" w:cs="Tahoma"/>
          <w:sz w:val="22"/>
          <w:szCs w:val="22"/>
        </w:rPr>
        <w:t xml:space="preserve">-TRACING respecte la liberté d’association et reconnait le droit de négociation collective. </w:t>
      </w:r>
    </w:p>
    <w:p w:rsidR="009C41BC" w:rsidRDefault="009C41BC" w:rsidP="007C6241">
      <w:pPr>
        <w:rPr>
          <w:rFonts w:asciiTheme="minorHAnsi" w:eastAsia="Lucida Sans Unicode" w:hAnsiTheme="minorHAnsi" w:cs="Tahoma"/>
          <w:sz w:val="22"/>
          <w:szCs w:val="22"/>
        </w:rPr>
      </w:pPr>
    </w:p>
    <w:p w:rsidR="009C41BC" w:rsidRPr="006A267E" w:rsidRDefault="009C41BC" w:rsidP="007C6241">
      <w:pPr>
        <w:rPr>
          <w:rFonts w:asciiTheme="minorHAnsi" w:eastAsia="Lucida Sans Unicode" w:hAnsiTheme="minorHAnsi" w:cs="Tahoma"/>
          <w:color w:val="808080" w:themeColor="background1" w:themeShade="80"/>
          <w:sz w:val="22"/>
          <w:szCs w:val="22"/>
          <w:u w:val="single"/>
        </w:rPr>
      </w:pPr>
      <w:r w:rsidRPr="006A267E">
        <w:rPr>
          <w:rFonts w:asciiTheme="minorHAnsi" w:eastAsia="Lucida Sans Unicode" w:hAnsiTheme="minorHAnsi" w:cs="Tahoma"/>
          <w:color w:val="808080" w:themeColor="background1" w:themeShade="80"/>
          <w:sz w:val="22"/>
          <w:szCs w:val="22"/>
          <w:u w:val="single"/>
        </w:rPr>
        <w:t xml:space="preserve">Mise en œuvre </w:t>
      </w:r>
      <w:r w:rsidR="00ED0705" w:rsidRPr="00ED0705">
        <w:rPr>
          <w:rFonts w:asciiTheme="minorHAnsi" w:eastAsia="Lucida Sans Unicode" w:hAnsiTheme="minorHAnsi" w:cs="Tahoma"/>
          <w:color w:val="808080" w:themeColor="background1" w:themeShade="80"/>
          <w:sz w:val="22"/>
          <w:szCs w:val="22"/>
          <w:u w:val="single"/>
        </w:rPr>
        <w:t>et Indicateurs</w:t>
      </w:r>
    </w:p>
    <w:p w:rsidR="009C41BC" w:rsidRDefault="009C41BC" w:rsidP="007C6241">
      <w:pPr>
        <w:rPr>
          <w:rFonts w:asciiTheme="minorHAnsi" w:eastAsia="Lucida Sans Unicode" w:hAnsiTheme="minorHAnsi" w:cs="Tahoma"/>
          <w:sz w:val="22"/>
          <w:szCs w:val="22"/>
        </w:rPr>
      </w:pPr>
    </w:p>
    <w:p w:rsidR="009C41BC" w:rsidRDefault="009C41BC" w:rsidP="001D7B52">
      <w:pPr>
        <w:jc w:val="both"/>
        <w:rPr>
          <w:rFonts w:asciiTheme="minorHAnsi" w:eastAsia="Lucida Sans Unicode" w:hAnsiTheme="minorHAnsi" w:cs="Tahoma"/>
          <w:sz w:val="22"/>
          <w:szCs w:val="22"/>
        </w:rPr>
      </w:pPr>
      <w:r>
        <w:rPr>
          <w:rFonts w:asciiTheme="minorHAnsi" w:eastAsia="Lucida Sans Unicode" w:hAnsiTheme="minorHAnsi" w:cs="Tahoma"/>
          <w:sz w:val="22"/>
          <w:szCs w:val="22"/>
        </w:rPr>
        <w:t>Nous veillons à ce que nos partenaires et prestataires respectent les droits de l’homme.</w:t>
      </w:r>
    </w:p>
    <w:p w:rsidR="009C41BC" w:rsidRDefault="009C41BC" w:rsidP="001D7B52">
      <w:pPr>
        <w:jc w:val="both"/>
        <w:rPr>
          <w:rFonts w:asciiTheme="minorHAnsi" w:eastAsia="Lucida Sans Unicode" w:hAnsiTheme="minorHAnsi" w:cs="Tahoma"/>
          <w:sz w:val="22"/>
          <w:szCs w:val="22"/>
        </w:rPr>
      </w:pPr>
      <w:r>
        <w:rPr>
          <w:rFonts w:asciiTheme="minorHAnsi" w:eastAsia="Lucida Sans Unicode" w:hAnsiTheme="minorHAnsi" w:cs="Tahoma"/>
          <w:sz w:val="22"/>
          <w:szCs w:val="22"/>
        </w:rPr>
        <w:t xml:space="preserve">Nous soutenons ponctuellement des ONG et des associations caritatives qui aident les personnes fragiles. </w:t>
      </w:r>
    </w:p>
    <w:p w:rsidR="00464ED9" w:rsidRDefault="00464ED9" w:rsidP="001D7B52">
      <w:pPr>
        <w:jc w:val="both"/>
        <w:rPr>
          <w:rFonts w:asciiTheme="minorHAnsi" w:eastAsia="Lucida Sans Unicode" w:hAnsiTheme="minorHAnsi" w:cs="Tahoma"/>
          <w:sz w:val="22"/>
          <w:szCs w:val="22"/>
        </w:rPr>
      </w:pPr>
    </w:p>
    <w:p w:rsidR="00464ED9" w:rsidRDefault="00464ED9" w:rsidP="001D7B52">
      <w:pPr>
        <w:jc w:val="both"/>
        <w:rPr>
          <w:rFonts w:asciiTheme="minorHAnsi" w:eastAsia="Lucida Sans Unicode" w:hAnsiTheme="minorHAnsi" w:cs="Tahoma"/>
          <w:sz w:val="22"/>
          <w:szCs w:val="22"/>
        </w:rPr>
      </w:pPr>
      <w:r>
        <w:rPr>
          <w:rFonts w:asciiTheme="minorHAnsi" w:eastAsia="Lucida Sans Unicode" w:hAnsiTheme="minorHAnsi" w:cs="Tahoma"/>
          <w:sz w:val="22"/>
          <w:szCs w:val="22"/>
        </w:rPr>
        <w:t xml:space="preserve">I-TRACING privilégie </w:t>
      </w:r>
      <w:r w:rsidR="005535C2">
        <w:rPr>
          <w:rFonts w:asciiTheme="minorHAnsi" w:eastAsia="Lucida Sans Unicode" w:hAnsiTheme="minorHAnsi" w:cs="Tahoma"/>
          <w:sz w:val="22"/>
          <w:szCs w:val="22"/>
        </w:rPr>
        <w:t xml:space="preserve">également </w:t>
      </w:r>
      <w:r>
        <w:rPr>
          <w:rFonts w:asciiTheme="minorHAnsi" w:eastAsia="Lucida Sans Unicode" w:hAnsiTheme="minorHAnsi" w:cs="Tahoma"/>
          <w:sz w:val="22"/>
          <w:szCs w:val="22"/>
        </w:rPr>
        <w:t xml:space="preserve">les fournisseurs qui </w:t>
      </w:r>
      <w:r w:rsidR="00056B06">
        <w:rPr>
          <w:rFonts w:asciiTheme="minorHAnsi" w:eastAsia="Lucida Sans Unicode" w:hAnsiTheme="minorHAnsi" w:cs="Tahoma"/>
          <w:sz w:val="22"/>
          <w:szCs w:val="22"/>
        </w:rPr>
        <w:t>emploient des personnes RQTH. Cela passe par exemple par le choix d’une entreprise de fournitures de Bureau ESAT, mais également un traiteur ESAT pour nos évènements</w:t>
      </w:r>
      <w:r w:rsidR="00A95856">
        <w:rPr>
          <w:rFonts w:asciiTheme="minorHAnsi" w:eastAsia="Lucida Sans Unicode" w:hAnsiTheme="minorHAnsi" w:cs="Tahoma"/>
          <w:sz w:val="22"/>
          <w:szCs w:val="22"/>
        </w:rPr>
        <w:t xml:space="preserve"> interne</w:t>
      </w:r>
      <w:r w:rsidR="00BF2B18">
        <w:rPr>
          <w:rFonts w:asciiTheme="minorHAnsi" w:eastAsia="Lucida Sans Unicode" w:hAnsiTheme="minorHAnsi" w:cs="Tahoma"/>
          <w:sz w:val="22"/>
          <w:szCs w:val="22"/>
        </w:rPr>
        <w:t>s</w:t>
      </w:r>
      <w:r w:rsidR="005535C2">
        <w:rPr>
          <w:rFonts w:asciiTheme="minorHAnsi" w:eastAsia="Lucida Sans Unicode" w:hAnsiTheme="minorHAnsi" w:cs="Tahoma"/>
          <w:sz w:val="22"/>
          <w:szCs w:val="22"/>
        </w:rPr>
        <w:t xml:space="preserve"> et un prestataire de fabrication de goodies. </w:t>
      </w:r>
      <w:r w:rsidR="00F26EDA">
        <w:rPr>
          <w:rFonts w:asciiTheme="minorHAnsi" w:eastAsia="Lucida Sans Unicode" w:hAnsiTheme="minorHAnsi" w:cs="Tahoma"/>
          <w:sz w:val="22"/>
          <w:szCs w:val="22"/>
        </w:rPr>
        <w:t>Depuis 2014 nous avons doublé le nombre d</w:t>
      </w:r>
      <w:r w:rsidR="00201F94">
        <w:rPr>
          <w:rFonts w:asciiTheme="minorHAnsi" w:eastAsia="Lucida Sans Unicode" w:hAnsiTheme="minorHAnsi" w:cs="Tahoma"/>
          <w:sz w:val="22"/>
          <w:szCs w:val="22"/>
        </w:rPr>
        <w:t>e prestataires ESAT.</w:t>
      </w:r>
    </w:p>
    <w:p w:rsidR="006C6AEF" w:rsidRDefault="006C6AEF" w:rsidP="001D7B52">
      <w:pPr>
        <w:jc w:val="both"/>
        <w:rPr>
          <w:rFonts w:asciiTheme="minorHAnsi" w:eastAsia="Lucida Sans Unicode" w:hAnsiTheme="minorHAnsi" w:cs="Tahoma"/>
          <w:sz w:val="22"/>
          <w:szCs w:val="22"/>
        </w:rPr>
      </w:pPr>
    </w:p>
    <w:p w:rsidR="006C6AEF" w:rsidRDefault="006C6AEF" w:rsidP="001D7B52">
      <w:pPr>
        <w:jc w:val="both"/>
        <w:rPr>
          <w:rFonts w:asciiTheme="minorHAnsi" w:eastAsia="Lucida Sans Unicode" w:hAnsiTheme="minorHAnsi" w:cs="Tahoma"/>
          <w:sz w:val="22"/>
          <w:szCs w:val="22"/>
        </w:rPr>
      </w:pPr>
      <w:r>
        <w:rPr>
          <w:rFonts w:asciiTheme="minorHAnsi" w:eastAsia="Lucida Sans Unicode" w:hAnsiTheme="minorHAnsi" w:cs="Tahoma"/>
          <w:sz w:val="22"/>
          <w:szCs w:val="22"/>
        </w:rPr>
        <w:t>I-TRACING fait appel à des cartes ticket restaurant dématérialisées pour les déjeuners. Chaque année, tous les salariés sont invités à faire un transfert de millésime entre les années N et N-1 pour pouvoir continuer à consommer ces tickets d’une année civile à l’autre. Cependant, si les salariés pensent ne pas pouvoir tous les consommer à temps, ils sont invités à reverser tout ou une partie de leur millésime à une association qui s’occupe des enfants en situation de précarité.</w:t>
      </w:r>
    </w:p>
    <w:p w:rsidR="00B12E88" w:rsidRDefault="00B12E88" w:rsidP="007C6241">
      <w:pPr>
        <w:rPr>
          <w:rFonts w:asciiTheme="minorHAnsi" w:eastAsia="Lucida Sans Unicode" w:hAnsiTheme="minorHAnsi" w:cs="Tahoma"/>
          <w:sz w:val="22"/>
          <w:szCs w:val="22"/>
        </w:rPr>
      </w:pPr>
    </w:p>
    <w:p w:rsidR="00C95F37" w:rsidRDefault="00C95F37" w:rsidP="007C6241">
      <w:pPr>
        <w:rPr>
          <w:rFonts w:asciiTheme="minorHAnsi" w:eastAsia="Lucida Sans Unicode" w:hAnsiTheme="minorHAnsi" w:cs="Tahoma"/>
          <w:sz w:val="22"/>
          <w:szCs w:val="22"/>
        </w:rPr>
      </w:pPr>
    </w:p>
    <w:p w:rsidR="00C95F37" w:rsidRDefault="00C95F37" w:rsidP="007C6241">
      <w:pPr>
        <w:rPr>
          <w:rFonts w:asciiTheme="minorHAnsi" w:eastAsia="Lucida Sans Unicode" w:hAnsiTheme="minorHAnsi" w:cs="Tahoma"/>
          <w:sz w:val="22"/>
          <w:szCs w:val="22"/>
        </w:rPr>
      </w:pPr>
    </w:p>
    <w:p w:rsidR="00B12E88" w:rsidRPr="00393B16" w:rsidRDefault="00B12E88" w:rsidP="00B12E88">
      <w:pPr>
        <w:pStyle w:val="Paragraphedeliste"/>
        <w:numPr>
          <w:ilvl w:val="0"/>
          <w:numId w:val="4"/>
        </w:numPr>
        <w:rPr>
          <w:rFonts w:asciiTheme="minorHAnsi" w:eastAsia="Lucida Sans Unicode" w:hAnsiTheme="minorHAnsi" w:cs="Tahoma"/>
          <w:b/>
          <w:color w:val="C00000"/>
          <w:szCs w:val="22"/>
        </w:rPr>
      </w:pPr>
      <w:r w:rsidRPr="00393B16">
        <w:rPr>
          <w:rFonts w:asciiTheme="minorHAnsi" w:eastAsia="Lucida Sans Unicode" w:hAnsiTheme="minorHAnsi" w:cs="Tahoma"/>
          <w:b/>
          <w:color w:val="C00000"/>
          <w:szCs w:val="22"/>
        </w:rPr>
        <w:t>Normes de travail (principes 3, 4, 5 et 6)</w:t>
      </w:r>
    </w:p>
    <w:p w:rsidR="00B12E88" w:rsidRDefault="00393B16" w:rsidP="00B12E88">
      <w:pPr>
        <w:rPr>
          <w:rFonts w:asciiTheme="minorHAnsi" w:eastAsia="Lucida Sans Unicode" w:hAnsiTheme="minorHAnsi" w:cs="Tahoma"/>
          <w:sz w:val="22"/>
          <w:szCs w:val="22"/>
        </w:rPr>
      </w:pPr>
      <w:r>
        <w:rPr>
          <w:rFonts w:asciiTheme="minorHAnsi" w:eastAsia="Lucida Sans Unicode" w:hAnsiTheme="minorHAnsi" w:cs="Tahoma"/>
          <w:noProof/>
          <w:sz w:val="22"/>
          <w:szCs w:val="22"/>
          <w:lang w:eastAsia="fr-FR"/>
        </w:rPr>
        <mc:AlternateContent>
          <mc:Choice Requires="wps">
            <w:drawing>
              <wp:anchor distT="0" distB="0" distL="114300" distR="114300" simplePos="0" relativeHeight="251664384" behindDoc="0" locked="0" layoutInCell="1" allowOverlap="1" wp14:anchorId="51DB8665" wp14:editId="6DBF9FF7">
                <wp:simplePos x="0" y="0"/>
                <wp:positionH relativeFrom="column">
                  <wp:posOffset>176530</wp:posOffset>
                </wp:positionH>
                <wp:positionV relativeFrom="paragraph">
                  <wp:posOffset>86995</wp:posOffset>
                </wp:positionV>
                <wp:extent cx="5543550" cy="19050"/>
                <wp:effectExtent l="0" t="0" r="19050" b="19050"/>
                <wp:wrapNone/>
                <wp:docPr id="6" name="Connecteur droit 6"/>
                <wp:cNvGraphicFramePr/>
                <a:graphic xmlns:a="http://schemas.openxmlformats.org/drawingml/2006/main">
                  <a:graphicData uri="http://schemas.microsoft.com/office/word/2010/wordprocessingShape">
                    <wps:wsp>
                      <wps:cNvCnPr/>
                      <wps:spPr>
                        <a:xfrm flipV="1">
                          <a:off x="0" y="0"/>
                          <a:ext cx="5543550" cy="1905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anchor>
            </w:drawing>
          </mc:Choice>
          <mc:Fallback>
            <w:pict>
              <v:line w14:anchorId="1154278C" id="Connecteur droit 6"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pt,6.85pt" to="450.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5c2wEAAKIDAAAOAAAAZHJzL2Uyb0RvYy54bWysU8tu2zAQvBfIPxC815LdyKgFyznYSC5p&#10;a6Bp72s+JAJ8gWQs+++7pFQjaW9FL8S+ONwZjbYPF6PJWYSonO3oclFTIixzXNm+oz9eHj9+piQm&#10;sBy0s6KjVxHpw+7uw3b0rVi5wWkuAkEQG9vRd3RIybdVFdkgDMSF88JiU7pgIGEa+ooHGBHd6GpV&#10;1+tqdIH74JiIEauHqUl3BV9KwdI3KaNIRHcUd0vlDOU85bPabaHtA/hBsXkN+IctDCiLj96gDpCA&#10;vAb1F5RRLLjoZFowZyonpWKicEA2y/oPNt8H8KJwQXGiv8kU/x8s+3o+BqJ4R9eUWDD4ifbOWtRN&#10;vAbCg1OJrLNKo48tDu/tMcxZ9MeQKV9kMERq5X+iAYoISItcisbXm8bikgjDYtPcf2oa/BQMe8tN&#10;jSHiVRNMhvMhpifhDMlBR7WyWQJo4fwc0zT6eySXrXtUWmMdWm3J2NFNs2oQHdBMUkPC0HikF21P&#10;CegeXcpSKIjRacXz7Xw5hv6014GcAZ2yx7XuD9PQAFxM1U1T17NjIqQvjk/lJQ5PdWQxwxRG7/Dz&#10;zgeIw3SntGbi2ub3RTHrTDGLPcmbo5Pj16J6lTM0QkGfTZud9jbH+O2vtfsFAAD//wMAUEsDBBQA&#10;BgAIAAAAIQC12z0D3gAAAAgBAAAPAAAAZHJzL2Rvd25yZXYueG1sTI/BTsMwDIbvSLxDZCRuLKFI&#10;LZSm0zQ0xGVC25AmblljmorGqZpsKzw95gRHf7/1+3M1n3wvTjjGLpCG25kCgdQE21Gr4W23urkH&#10;EZMha/pAqOELI8zry4vKlDacaYOnbWoFl1AsjQaX0lBKGRuH3sRZGJA4+wijN4nHsZV2NGcu973M&#10;lMqlNx3xBWcGXDpsPrdHr6F7znH1slxkr7vv92z/VKyD26+1vr6aFo8gEk7pbxl+9VkdanY6hCPZ&#10;KHoNWcHmifldAYLzB6UYHBjkBci6kv8fqH8AAAD//wMAUEsBAi0AFAAGAAgAAAAhALaDOJL+AAAA&#10;4QEAABMAAAAAAAAAAAAAAAAAAAAAAFtDb250ZW50X1R5cGVzXS54bWxQSwECLQAUAAYACAAAACEA&#10;OP0h/9YAAACUAQAACwAAAAAAAAAAAAAAAAAvAQAAX3JlbHMvLnJlbHNQSwECLQAUAAYACAAAACEA&#10;c1JuXNsBAACiAwAADgAAAAAAAAAAAAAAAAAuAgAAZHJzL2Uyb0RvYy54bWxQSwECLQAUAAYACAAA&#10;ACEAtds9A94AAAAIAQAADwAAAAAAAAAAAAAAAAA1BAAAZHJzL2Rvd25yZXYueG1sUEsFBgAAAAAE&#10;AAQA8wAAAEAFAAAAAA==&#10;" strokecolor="#be4b48"/>
            </w:pict>
          </mc:Fallback>
        </mc:AlternateContent>
      </w:r>
    </w:p>
    <w:p w:rsidR="00393B16" w:rsidRDefault="00393B16" w:rsidP="001D7B52">
      <w:pPr>
        <w:jc w:val="both"/>
        <w:rPr>
          <w:rFonts w:asciiTheme="minorHAnsi" w:eastAsia="Lucida Sans Unicode" w:hAnsiTheme="minorHAnsi" w:cs="Tahoma"/>
          <w:sz w:val="22"/>
          <w:szCs w:val="22"/>
        </w:rPr>
      </w:pPr>
    </w:p>
    <w:p w:rsidR="00DC315D" w:rsidRDefault="004142FB" w:rsidP="001D7B52">
      <w:pPr>
        <w:jc w:val="both"/>
        <w:rPr>
          <w:rFonts w:asciiTheme="minorHAnsi" w:eastAsia="Lucida Sans Unicode" w:hAnsiTheme="minorHAnsi" w:cs="Tahoma"/>
          <w:sz w:val="22"/>
          <w:szCs w:val="22"/>
        </w:rPr>
      </w:pPr>
      <w:r>
        <w:rPr>
          <w:rFonts w:asciiTheme="minorHAnsi" w:eastAsia="Lucida Sans Unicode" w:hAnsiTheme="minorHAnsi" w:cs="Tahoma"/>
          <w:sz w:val="22"/>
          <w:szCs w:val="22"/>
        </w:rPr>
        <w:t>Nos 1</w:t>
      </w:r>
      <w:r w:rsidR="00D72B6E">
        <w:rPr>
          <w:rFonts w:asciiTheme="minorHAnsi" w:eastAsia="Lucida Sans Unicode" w:hAnsiTheme="minorHAnsi" w:cs="Tahoma"/>
          <w:sz w:val="22"/>
          <w:szCs w:val="22"/>
        </w:rPr>
        <w:t>40</w:t>
      </w:r>
      <w:r w:rsidR="00DC315D">
        <w:rPr>
          <w:rFonts w:asciiTheme="minorHAnsi" w:eastAsia="Lucida Sans Unicode" w:hAnsiTheme="minorHAnsi" w:cs="Tahoma"/>
          <w:sz w:val="22"/>
          <w:szCs w:val="22"/>
        </w:rPr>
        <w:t xml:space="preserve"> collaborateurs sont la force et la véritable richesse de notre entreprise, nous partageons la passion de l’ingénierie et le sens du service. Notre politique sociale interne favorise la reconnaissance de tous nos salariés, et prend en compte leurs préoccupations. I-TRACING fonctionne par méritocratie. </w:t>
      </w:r>
      <w:r w:rsidR="00BB0255">
        <w:rPr>
          <w:rFonts w:asciiTheme="minorHAnsi" w:eastAsia="Lucida Sans Unicode" w:hAnsiTheme="minorHAnsi" w:cs="Tahoma"/>
          <w:sz w:val="22"/>
          <w:szCs w:val="22"/>
        </w:rPr>
        <w:t>Chaque collaborateur est connu et reconnu pour son travail et son investissement.</w:t>
      </w:r>
    </w:p>
    <w:p w:rsidR="00DC315D" w:rsidRDefault="00DC315D" w:rsidP="00B12E88">
      <w:pPr>
        <w:rPr>
          <w:rFonts w:asciiTheme="minorHAnsi" w:eastAsia="Lucida Sans Unicode" w:hAnsiTheme="minorHAnsi" w:cs="Tahoma"/>
          <w:sz w:val="22"/>
          <w:szCs w:val="22"/>
        </w:rPr>
      </w:pPr>
    </w:p>
    <w:p w:rsidR="00B12E88" w:rsidRDefault="00B12E88" w:rsidP="001D7B52">
      <w:pPr>
        <w:jc w:val="both"/>
        <w:rPr>
          <w:rFonts w:asciiTheme="minorHAnsi" w:eastAsia="Lucida Sans Unicode" w:hAnsiTheme="minorHAnsi" w:cs="Tahoma"/>
          <w:sz w:val="22"/>
          <w:szCs w:val="22"/>
        </w:rPr>
      </w:pPr>
      <w:r>
        <w:rPr>
          <w:rFonts w:asciiTheme="minorHAnsi" w:eastAsia="Lucida Sans Unicode" w:hAnsiTheme="minorHAnsi" w:cs="Tahoma"/>
          <w:sz w:val="22"/>
          <w:szCs w:val="22"/>
        </w:rPr>
        <w:t xml:space="preserve">Le siège d’I-TRACING est basé en France. Les contrats de travail de nos salariés sont </w:t>
      </w:r>
      <w:r w:rsidR="008C51B2">
        <w:rPr>
          <w:rFonts w:asciiTheme="minorHAnsi" w:eastAsia="Lucida Sans Unicode" w:hAnsiTheme="minorHAnsi" w:cs="Tahoma"/>
          <w:sz w:val="22"/>
          <w:szCs w:val="22"/>
        </w:rPr>
        <w:t>de droit Français. Nous respect</w:t>
      </w:r>
      <w:r>
        <w:rPr>
          <w:rFonts w:asciiTheme="minorHAnsi" w:eastAsia="Lucida Sans Unicode" w:hAnsiTheme="minorHAnsi" w:cs="Tahoma"/>
          <w:sz w:val="22"/>
          <w:szCs w:val="22"/>
        </w:rPr>
        <w:t xml:space="preserve">ons les recommandations de l’Organisation Internationale du Travail relatives : </w:t>
      </w:r>
    </w:p>
    <w:p w:rsidR="00B12E88" w:rsidRDefault="00B12E88" w:rsidP="00796338">
      <w:pPr>
        <w:pStyle w:val="Paragraphedeliste"/>
        <w:numPr>
          <w:ilvl w:val="0"/>
          <w:numId w:val="6"/>
        </w:numPr>
        <w:spacing w:before="120"/>
        <w:ind w:left="714" w:hanging="357"/>
        <w:contextualSpacing w:val="0"/>
        <w:rPr>
          <w:rFonts w:asciiTheme="minorHAnsi" w:eastAsia="Lucida Sans Unicode" w:hAnsiTheme="minorHAnsi" w:cs="Tahoma"/>
          <w:sz w:val="22"/>
          <w:szCs w:val="22"/>
        </w:rPr>
      </w:pPr>
      <w:r>
        <w:rPr>
          <w:rFonts w:asciiTheme="minorHAnsi" w:eastAsia="Lucida Sans Unicode" w:hAnsiTheme="minorHAnsi" w:cs="Tahoma"/>
          <w:sz w:val="22"/>
          <w:szCs w:val="22"/>
        </w:rPr>
        <w:t xml:space="preserve">A l’âge minimum </w:t>
      </w:r>
    </w:p>
    <w:p w:rsidR="00B12E88" w:rsidRDefault="00B12E88" w:rsidP="00796338">
      <w:pPr>
        <w:pStyle w:val="Paragraphedeliste"/>
        <w:numPr>
          <w:ilvl w:val="0"/>
          <w:numId w:val="6"/>
        </w:numPr>
        <w:spacing w:before="120"/>
        <w:ind w:left="714" w:hanging="357"/>
        <w:contextualSpacing w:val="0"/>
        <w:rPr>
          <w:rFonts w:asciiTheme="minorHAnsi" w:eastAsia="Lucida Sans Unicode" w:hAnsiTheme="minorHAnsi" w:cs="Tahoma"/>
          <w:sz w:val="22"/>
          <w:szCs w:val="22"/>
        </w:rPr>
      </w:pPr>
      <w:r>
        <w:rPr>
          <w:rFonts w:asciiTheme="minorHAnsi" w:eastAsia="Lucida Sans Unicode" w:hAnsiTheme="minorHAnsi" w:cs="Tahoma"/>
          <w:sz w:val="22"/>
          <w:szCs w:val="22"/>
        </w:rPr>
        <w:t>A l</w:t>
      </w:r>
      <w:r w:rsidR="00C45CCB">
        <w:rPr>
          <w:rFonts w:asciiTheme="minorHAnsi" w:eastAsia="Lucida Sans Unicode" w:hAnsiTheme="minorHAnsi" w:cs="Tahoma"/>
          <w:sz w:val="22"/>
          <w:szCs w:val="22"/>
        </w:rPr>
        <w:t>’interdiction du travail forcé</w:t>
      </w:r>
    </w:p>
    <w:p w:rsidR="00520F09" w:rsidRDefault="00B12E88" w:rsidP="00796338">
      <w:pPr>
        <w:pStyle w:val="Paragraphedeliste"/>
        <w:numPr>
          <w:ilvl w:val="0"/>
          <w:numId w:val="6"/>
        </w:numPr>
        <w:spacing w:before="120"/>
        <w:ind w:left="714" w:hanging="357"/>
        <w:contextualSpacing w:val="0"/>
        <w:rPr>
          <w:rFonts w:asciiTheme="minorHAnsi" w:eastAsia="Lucida Sans Unicode" w:hAnsiTheme="minorHAnsi" w:cs="Tahoma"/>
          <w:sz w:val="22"/>
          <w:szCs w:val="22"/>
        </w:rPr>
      </w:pPr>
      <w:r>
        <w:rPr>
          <w:rFonts w:asciiTheme="minorHAnsi" w:eastAsia="Lucida Sans Unicode" w:hAnsiTheme="minorHAnsi" w:cs="Tahoma"/>
          <w:sz w:val="22"/>
          <w:szCs w:val="22"/>
        </w:rPr>
        <w:t xml:space="preserve">Au droit d’organisation et de négociation collective </w:t>
      </w:r>
    </w:p>
    <w:p w:rsidR="00990FEB" w:rsidRDefault="00990FEB" w:rsidP="007C6241">
      <w:pPr>
        <w:rPr>
          <w:rFonts w:asciiTheme="minorHAnsi" w:eastAsia="Lucida Sans Unicode" w:hAnsiTheme="minorHAnsi" w:cs="Tahoma"/>
          <w:sz w:val="22"/>
          <w:szCs w:val="22"/>
        </w:rPr>
      </w:pPr>
    </w:p>
    <w:p w:rsidR="00990FEB" w:rsidRPr="006A267E" w:rsidRDefault="009C41BC" w:rsidP="00990FEB">
      <w:pPr>
        <w:rPr>
          <w:rFonts w:asciiTheme="minorHAnsi" w:eastAsia="Lucida Sans Unicode" w:hAnsiTheme="minorHAnsi" w:cs="Tahoma"/>
          <w:color w:val="808080" w:themeColor="background1" w:themeShade="80"/>
          <w:sz w:val="22"/>
          <w:szCs w:val="22"/>
          <w:u w:val="single"/>
        </w:rPr>
      </w:pPr>
      <w:r w:rsidRPr="006A267E">
        <w:rPr>
          <w:rFonts w:asciiTheme="minorHAnsi" w:eastAsia="Lucida Sans Unicode" w:hAnsiTheme="minorHAnsi" w:cs="Tahoma"/>
          <w:color w:val="808080" w:themeColor="background1" w:themeShade="80"/>
          <w:sz w:val="22"/>
          <w:szCs w:val="22"/>
          <w:u w:val="single"/>
        </w:rPr>
        <w:t>Mise en œuvre </w:t>
      </w:r>
      <w:r w:rsidR="00ED0705" w:rsidRPr="00ED0705">
        <w:rPr>
          <w:rFonts w:asciiTheme="minorHAnsi" w:eastAsia="Lucida Sans Unicode" w:hAnsiTheme="minorHAnsi" w:cs="Tahoma"/>
          <w:color w:val="808080" w:themeColor="background1" w:themeShade="80"/>
          <w:sz w:val="22"/>
          <w:szCs w:val="22"/>
          <w:u w:val="single"/>
        </w:rPr>
        <w:t>et Indicateurs</w:t>
      </w:r>
    </w:p>
    <w:p w:rsidR="007C6241" w:rsidRDefault="007C6241" w:rsidP="00990FEB">
      <w:pPr>
        <w:rPr>
          <w:rFonts w:asciiTheme="minorHAnsi" w:eastAsia="Lucida Sans Unicode" w:hAnsiTheme="minorHAnsi" w:cs="Tahoma"/>
          <w:sz w:val="22"/>
          <w:szCs w:val="22"/>
        </w:rPr>
      </w:pPr>
    </w:p>
    <w:p w:rsidR="00E24846" w:rsidRDefault="00BB0255" w:rsidP="00D85DB1">
      <w:pPr>
        <w:jc w:val="both"/>
        <w:rPr>
          <w:rFonts w:asciiTheme="minorHAnsi" w:eastAsia="Lucida Sans Unicode" w:hAnsiTheme="minorHAnsi" w:cs="Tahoma"/>
          <w:sz w:val="22"/>
          <w:szCs w:val="22"/>
        </w:rPr>
      </w:pPr>
      <w:r>
        <w:rPr>
          <w:rFonts w:asciiTheme="minorHAnsi" w:eastAsia="Lucida Sans Unicode" w:hAnsiTheme="minorHAnsi" w:cs="Tahoma"/>
          <w:sz w:val="22"/>
          <w:szCs w:val="22"/>
        </w:rPr>
        <w:t xml:space="preserve">I-TRACING est une entreprise à dimension Humaine. Nous privilégions un management de proximité et mettons nos salariés au cœur des décisions de l’entreprise. </w:t>
      </w:r>
    </w:p>
    <w:p w:rsidR="00BB0255" w:rsidRDefault="00BB0255" w:rsidP="00D85DB1">
      <w:pPr>
        <w:jc w:val="both"/>
        <w:rPr>
          <w:rFonts w:asciiTheme="minorHAnsi" w:eastAsia="Lucida Sans Unicode" w:hAnsiTheme="minorHAnsi" w:cs="Tahoma"/>
          <w:sz w:val="22"/>
          <w:szCs w:val="22"/>
        </w:rPr>
      </w:pPr>
    </w:p>
    <w:p w:rsidR="007B7940" w:rsidRDefault="003A2A07" w:rsidP="00D85DB1">
      <w:pPr>
        <w:jc w:val="both"/>
        <w:rPr>
          <w:rFonts w:asciiTheme="minorHAnsi" w:eastAsia="Lucida Sans Unicode" w:hAnsiTheme="minorHAnsi" w:cs="Tahoma"/>
          <w:sz w:val="22"/>
          <w:szCs w:val="22"/>
        </w:rPr>
      </w:pPr>
      <w:r>
        <w:rPr>
          <w:rFonts w:asciiTheme="minorHAnsi" w:eastAsia="Lucida Sans Unicode" w:hAnsiTheme="minorHAnsi" w:cs="Tahoma"/>
          <w:sz w:val="22"/>
          <w:szCs w:val="22"/>
        </w:rPr>
        <w:lastRenderedPageBreak/>
        <w:t>Nous nous efforçons de créer un terrain de travail favorable au bien</w:t>
      </w:r>
      <w:r w:rsidR="00D263FD">
        <w:rPr>
          <w:rFonts w:asciiTheme="minorHAnsi" w:eastAsia="Lucida Sans Unicode" w:hAnsiTheme="minorHAnsi" w:cs="Tahoma"/>
          <w:sz w:val="22"/>
          <w:szCs w:val="22"/>
        </w:rPr>
        <w:t>-</w:t>
      </w:r>
      <w:r>
        <w:rPr>
          <w:rFonts w:asciiTheme="minorHAnsi" w:eastAsia="Lucida Sans Unicode" w:hAnsiTheme="minorHAnsi" w:cs="Tahoma"/>
          <w:sz w:val="22"/>
          <w:szCs w:val="22"/>
        </w:rPr>
        <w:t>être de nos collaborateurs, au développement de leurs compétences p</w:t>
      </w:r>
      <w:r w:rsidR="00D263FD">
        <w:rPr>
          <w:rFonts w:asciiTheme="minorHAnsi" w:eastAsia="Lucida Sans Unicode" w:hAnsiTheme="minorHAnsi" w:cs="Tahoma"/>
          <w:sz w:val="22"/>
          <w:szCs w:val="22"/>
        </w:rPr>
        <w:t>ersonnelles et professionnelles</w:t>
      </w:r>
      <w:r>
        <w:rPr>
          <w:rFonts w:asciiTheme="minorHAnsi" w:eastAsia="Lucida Sans Unicode" w:hAnsiTheme="minorHAnsi" w:cs="Tahoma"/>
          <w:sz w:val="22"/>
          <w:szCs w:val="22"/>
        </w:rPr>
        <w:t xml:space="preserve"> et à la </w:t>
      </w:r>
      <w:r w:rsidR="00D263FD">
        <w:rPr>
          <w:rFonts w:asciiTheme="minorHAnsi" w:eastAsia="Lucida Sans Unicode" w:hAnsiTheme="minorHAnsi" w:cs="Tahoma"/>
          <w:sz w:val="22"/>
          <w:szCs w:val="22"/>
        </w:rPr>
        <w:t>cohésion au sein de la société.</w:t>
      </w:r>
    </w:p>
    <w:p w:rsidR="00C60837" w:rsidRDefault="00C60837" w:rsidP="00D85DB1">
      <w:pPr>
        <w:jc w:val="both"/>
        <w:rPr>
          <w:rFonts w:asciiTheme="minorHAnsi" w:eastAsia="Lucida Sans Unicode" w:hAnsiTheme="minorHAnsi" w:cs="Tahoma"/>
          <w:sz w:val="22"/>
          <w:szCs w:val="22"/>
        </w:rPr>
      </w:pPr>
    </w:p>
    <w:p w:rsidR="008C1BF6" w:rsidRDefault="008C1BF6" w:rsidP="00D85DB1">
      <w:pPr>
        <w:jc w:val="both"/>
        <w:rPr>
          <w:rFonts w:asciiTheme="minorHAnsi" w:eastAsia="Lucida Sans Unicode" w:hAnsiTheme="minorHAnsi" w:cs="Tahoma"/>
          <w:sz w:val="22"/>
          <w:szCs w:val="22"/>
        </w:rPr>
      </w:pPr>
      <w:r>
        <w:rPr>
          <w:rFonts w:asciiTheme="minorHAnsi" w:eastAsia="Lucida Sans Unicode" w:hAnsiTheme="minorHAnsi" w:cs="Tahoma"/>
          <w:sz w:val="22"/>
          <w:szCs w:val="22"/>
        </w:rPr>
        <w:t>Le respect des salariés d’I-TRACING implique un engagement fort concernant le suivi des projets professionnels de nos ingénieurs et consultants, leur mont</w:t>
      </w:r>
      <w:r w:rsidR="007A3A16">
        <w:rPr>
          <w:rFonts w:asciiTheme="minorHAnsi" w:eastAsia="Lucida Sans Unicode" w:hAnsiTheme="minorHAnsi" w:cs="Tahoma"/>
          <w:sz w:val="22"/>
          <w:szCs w:val="22"/>
        </w:rPr>
        <w:t>ée</w:t>
      </w:r>
      <w:r>
        <w:rPr>
          <w:rFonts w:asciiTheme="minorHAnsi" w:eastAsia="Lucida Sans Unicode" w:hAnsiTheme="minorHAnsi" w:cs="Tahoma"/>
          <w:sz w:val="22"/>
          <w:szCs w:val="22"/>
        </w:rPr>
        <w:t xml:space="preserve"> en compétences, leur sécurité et l</w:t>
      </w:r>
      <w:r w:rsidR="00520F09">
        <w:rPr>
          <w:rFonts w:asciiTheme="minorHAnsi" w:eastAsia="Lucida Sans Unicode" w:hAnsiTheme="minorHAnsi" w:cs="Tahoma"/>
          <w:sz w:val="22"/>
          <w:szCs w:val="22"/>
        </w:rPr>
        <w:t>a</w:t>
      </w:r>
      <w:r>
        <w:rPr>
          <w:rFonts w:asciiTheme="minorHAnsi" w:eastAsia="Lucida Sans Unicode" w:hAnsiTheme="minorHAnsi" w:cs="Tahoma"/>
          <w:sz w:val="22"/>
          <w:szCs w:val="22"/>
        </w:rPr>
        <w:t xml:space="preserve"> reconnaissance de leur travail. </w:t>
      </w:r>
    </w:p>
    <w:p w:rsidR="00E24846" w:rsidRDefault="00E24846" w:rsidP="00796338">
      <w:pPr>
        <w:spacing w:before="120"/>
        <w:jc w:val="both"/>
        <w:rPr>
          <w:rFonts w:asciiTheme="minorHAnsi" w:eastAsia="Lucida Sans Unicode" w:hAnsiTheme="minorHAnsi" w:cs="Tahoma"/>
          <w:sz w:val="22"/>
          <w:szCs w:val="22"/>
        </w:rPr>
      </w:pPr>
      <w:r>
        <w:rPr>
          <w:rFonts w:asciiTheme="minorHAnsi" w:eastAsia="Lucida Sans Unicode" w:hAnsiTheme="minorHAnsi" w:cs="Tahoma"/>
          <w:sz w:val="22"/>
          <w:szCs w:val="22"/>
        </w:rPr>
        <w:t xml:space="preserve">Pour ce faire, I-TRACING, au travers de sa politique RH, a </w:t>
      </w:r>
      <w:r w:rsidR="00E05467">
        <w:rPr>
          <w:rFonts w:asciiTheme="minorHAnsi" w:eastAsia="Lucida Sans Unicode" w:hAnsiTheme="minorHAnsi" w:cs="Tahoma"/>
          <w:sz w:val="22"/>
          <w:szCs w:val="22"/>
        </w:rPr>
        <w:t>déployé</w:t>
      </w:r>
      <w:r>
        <w:rPr>
          <w:rFonts w:asciiTheme="minorHAnsi" w:eastAsia="Lucida Sans Unicode" w:hAnsiTheme="minorHAnsi" w:cs="Tahoma"/>
          <w:sz w:val="22"/>
          <w:szCs w:val="22"/>
        </w:rPr>
        <w:t xml:space="preserve"> </w:t>
      </w:r>
      <w:r w:rsidR="00A95856">
        <w:rPr>
          <w:rFonts w:asciiTheme="minorHAnsi" w:eastAsia="Lucida Sans Unicode" w:hAnsiTheme="minorHAnsi" w:cs="Tahoma"/>
          <w:sz w:val="22"/>
          <w:szCs w:val="22"/>
        </w:rPr>
        <w:t>un parcours</w:t>
      </w:r>
      <w:r w:rsidR="00E05467">
        <w:rPr>
          <w:rFonts w:asciiTheme="minorHAnsi" w:eastAsia="Lucida Sans Unicode" w:hAnsiTheme="minorHAnsi" w:cs="Tahoma"/>
          <w:sz w:val="22"/>
          <w:szCs w:val="22"/>
        </w:rPr>
        <w:t xml:space="preserve"> </w:t>
      </w:r>
      <w:r w:rsidR="00A95856">
        <w:rPr>
          <w:rFonts w:asciiTheme="minorHAnsi" w:eastAsia="Lucida Sans Unicode" w:hAnsiTheme="minorHAnsi" w:cs="Tahoma"/>
          <w:sz w:val="22"/>
          <w:szCs w:val="22"/>
        </w:rPr>
        <w:t>d</w:t>
      </w:r>
      <w:r>
        <w:rPr>
          <w:rFonts w:asciiTheme="minorHAnsi" w:eastAsia="Lucida Sans Unicode" w:hAnsiTheme="minorHAnsi" w:cs="Tahoma"/>
          <w:sz w:val="22"/>
          <w:szCs w:val="22"/>
        </w:rPr>
        <w:t xml:space="preserve">’intégration des nouveaux collaborateurs, </w:t>
      </w:r>
      <w:r w:rsidR="00E05467">
        <w:rPr>
          <w:rFonts w:asciiTheme="minorHAnsi" w:eastAsia="Lucida Sans Unicode" w:hAnsiTheme="minorHAnsi" w:cs="Tahoma"/>
          <w:sz w:val="22"/>
          <w:szCs w:val="22"/>
        </w:rPr>
        <w:t>tel que</w:t>
      </w:r>
      <w:r>
        <w:rPr>
          <w:rFonts w:asciiTheme="minorHAnsi" w:eastAsia="Lucida Sans Unicode" w:hAnsiTheme="minorHAnsi" w:cs="Tahoma"/>
          <w:sz w:val="22"/>
          <w:szCs w:val="22"/>
        </w:rPr>
        <w:t xml:space="preserve"> le livret d’accueil</w:t>
      </w:r>
      <w:r w:rsidR="00E05467">
        <w:rPr>
          <w:rFonts w:asciiTheme="minorHAnsi" w:eastAsia="Lucida Sans Unicode" w:hAnsiTheme="minorHAnsi" w:cs="Tahoma"/>
          <w:sz w:val="22"/>
          <w:szCs w:val="22"/>
        </w:rPr>
        <w:t>, un rapport d’étonnement et</w:t>
      </w:r>
      <w:r>
        <w:rPr>
          <w:rFonts w:asciiTheme="minorHAnsi" w:eastAsia="Lucida Sans Unicode" w:hAnsiTheme="minorHAnsi" w:cs="Tahoma"/>
          <w:sz w:val="22"/>
          <w:szCs w:val="22"/>
        </w:rPr>
        <w:t xml:space="preserve"> </w:t>
      </w:r>
      <w:r w:rsidR="007A66C8">
        <w:rPr>
          <w:rFonts w:asciiTheme="minorHAnsi" w:eastAsia="Lucida Sans Unicode" w:hAnsiTheme="minorHAnsi" w:cs="Tahoma"/>
          <w:sz w:val="22"/>
          <w:szCs w:val="22"/>
        </w:rPr>
        <w:t>un</w:t>
      </w:r>
      <w:r>
        <w:rPr>
          <w:rFonts w:asciiTheme="minorHAnsi" w:eastAsia="Lucida Sans Unicode" w:hAnsiTheme="minorHAnsi" w:cs="Tahoma"/>
          <w:sz w:val="22"/>
          <w:szCs w:val="22"/>
        </w:rPr>
        <w:t xml:space="preserve"> </w:t>
      </w:r>
      <w:r w:rsidR="00E05467">
        <w:rPr>
          <w:rFonts w:asciiTheme="minorHAnsi" w:eastAsia="Lucida Sans Unicode" w:hAnsiTheme="minorHAnsi" w:cs="Tahoma"/>
          <w:sz w:val="22"/>
          <w:szCs w:val="22"/>
        </w:rPr>
        <w:t xml:space="preserve">système de </w:t>
      </w:r>
      <w:r w:rsidR="007A66C8">
        <w:rPr>
          <w:rFonts w:asciiTheme="minorHAnsi" w:eastAsia="Lucida Sans Unicode" w:hAnsiTheme="minorHAnsi" w:cs="Tahoma"/>
          <w:sz w:val="22"/>
          <w:szCs w:val="22"/>
        </w:rPr>
        <w:t>parrainage.</w:t>
      </w:r>
      <w:r w:rsidR="001B6B9D">
        <w:rPr>
          <w:rFonts w:asciiTheme="minorHAnsi" w:eastAsia="Lucida Sans Unicode" w:hAnsiTheme="minorHAnsi" w:cs="Tahoma"/>
          <w:sz w:val="22"/>
          <w:szCs w:val="22"/>
        </w:rPr>
        <w:t xml:space="preserve"> Le futur parrain est invité à s’approprier son nouveau rôle comme il l’entend mais pour l’aiguiller, I-TRACING  a rédigé une « fiche de parrainage » permettant d’entrevoir les différentes problématiques à aborder.</w:t>
      </w:r>
      <w:r w:rsidR="004F09E3">
        <w:rPr>
          <w:rFonts w:asciiTheme="minorHAnsi" w:eastAsia="Lucida Sans Unicode" w:hAnsiTheme="minorHAnsi" w:cs="Tahoma"/>
          <w:sz w:val="22"/>
          <w:szCs w:val="22"/>
        </w:rPr>
        <w:t xml:space="preserve"> D’autre part, un parcours d’intégration a été proposé à tous les nouveaux collaborateurs pour leur première journée comprenant : un petit-déjeuner de bienvenue, une visite des locaux et présentation aux autres salariés, la remise des documents internes (livret d’accueil, organigramme, trombinoscope)</w:t>
      </w:r>
      <w:r w:rsidR="00A068D9">
        <w:rPr>
          <w:rFonts w:asciiTheme="minorHAnsi" w:eastAsia="Lucida Sans Unicode" w:hAnsiTheme="minorHAnsi" w:cs="Tahoma"/>
          <w:sz w:val="22"/>
          <w:szCs w:val="22"/>
        </w:rPr>
        <w:t>, une présentation de notre activité et notre mode de fonctionnement</w:t>
      </w:r>
      <w:r w:rsidR="00C60837">
        <w:rPr>
          <w:rFonts w:asciiTheme="minorHAnsi" w:eastAsia="Lucida Sans Unicode" w:hAnsiTheme="minorHAnsi" w:cs="Tahoma"/>
          <w:sz w:val="22"/>
          <w:szCs w:val="22"/>
        </w:rPr>
        <w:t>.</w:t>
      </w:r>
    </w:p>
    <w:p w:rsidR="00A068D9" w:rsidRDefault="00A068D9" w:rsidP="00796338">
      <w:pPr>
        <w:spacing w:before="120"/>
        <w:jc w:val="both"/>
        <w:rPr>
          <w:rFonts w:asciiTheme="minorHAnsi" w:eastAsia="Lucida Sans Unicode" w:hAnsiTheme="minorHAnsi" w:cs="Tahoma"/>
          <w:sz w:val="22"/>
          <w:szCs w:val="22"/>
        </w:rPr>
      </w:pPr>
      <w:r>
        <w:rPr>
          <w:rFonts w:asciiTheme="minorHAnsi" w:eastAsia="Lucida Sans Unicode" w:hAnsiTheme="minorHAnsi" w:cs="Tahoma"/>
          <w:sz w:val="22"/>
          <w:szCs w:val="22"/>
        </w:rPr>
        <w:t>Pour pouvoir intégrer des salarié</w:t>
      </w:r>
      <w:r w:rsidR="00FC77C3">
        <w:rPr>
          <w:rFonts w:asciiTheme="minorHAnsi" w:eastAsia="Lucida Sans Unicode" w:hAnsiTheme="minorHAnsi" w:cs="Tahoma"/>
          <w:sz w:val="22"/>
          <w:szCs w:val="22"/>
        </w:rPr>
        <w:t>s</w:t>
      </w:r>
      <w:r>
        <w:rPr>
          <w:rFonts w:asciiTheme="minorHAnsi" w:eastAsia="Lucida Sans Unicode" w:hAnsiTheme="minorHAnsi" w:cs="Tahoma"/>
          <w:sz w:val="22"/>
          <w:szCs w:val="22"/>
        </w:rPr>
        <w:t xml:space="preserve"> qui ne viennent pas du secteur de la cybersécurité </w:t>
      </w:r>
      <w:r w:rsidR="00FC77C3">
        <w:rPr>
          <w:rFonts w:asciiTheme="minorHAnsi" w:eastAsia="Lucida Sans Unicode" w:hAnsiTheme="minorHAnsi" w:cs="Tahoma"/>
          <w:sz w:val="22"/>
          <w:szCs w:val="22"/>
        </w:rPr>
        <w:t xml:space="preserve">et ainsi encourager la mixité des profils </w:t>
      </w:r>
      <w:r>
        <w:rPr>
          <w:rFonts w:asciiTheme="minorHAnsi" w:eastAsia="Lucida Sans Unicode" w:hAnsiTheme="minorHAnsi" w:cs="Tahoma"/>
          <w:sz w:val="22"/>
          <w:szCs w:val="22"/>
        </w:rPr>
        <w:t xml:space="preserve">nous avons </w:t>
      </w:r>
      <w:r w:rsidR="00FC77C3">
        <w:rPr>
          <w:rFonts w:asciiTheme="minorHAnsi" w:eastAsia="Lucida Sans Unicode" w:hAnsiTheme="minorHAnsi" w:cs="Tahoma"/>
          <w:sz w:val="22"/>
          <w:szCs w:val="22"/>
        </w:rPr>
        <w:t>créé un parcours de formation en interne pour initi</w:t>
      </w:r>
      <w:r w:rsidR="008B3DF0">
        <w:rPr>
          <w:rFonts w:asciiTheme="minorHAnsi" w:eastAsia="Lucida Sans Unicode" w:hAnsiTheme="minorHAnsi" w:cs="Tahoma"/>
          <w:sz w:val="22"/>
          <w:szCs w:val="22"/>
        </w:rPr>
        <w:t>er</w:t>
      </w:r>
      <w:r w:rsidR="00FC77C3">
        <w:rPr>
          <w:rFonts w:asciiTheme="minorHAnsi" w:eastAsia="Lucida Sans Unicode" w:hAnsiTheme="minorHAnsi" w:cs="Tahoma"/>
          <w:sz w:val="22"/>
          <w:szCs w:val="22"/>
        </w:rPr>
        <w:t xml:space="preserve"> à la cybersécurité. </w:t>
      </w:r>
    </w:p>
    <w:p w:rsidR="00A849C5" w:rsidRDefault="008D26C4" w:rsidP="0031006D">
      <w:pPr>
        <w:spacing w:before="120"/>
        <w:jc w:val="both"/>
        <w:rPr>
          <w:rFonts w:asciiTheme="minorHAnsi" w:eastAsia="Lucida Sans Unicode" w:hAnsiTheme="minorHAnsi" w:cs="Tahoma"/>
          <w:sz w:val="22"/>
          <w:szCs w:val="22"/>
        </w:rPr>
      </w:pPr>
      <w:r w:rsidRPr="008D26C4">
        <w:rPr>
          <w:rFonts w:asciiTheme="minorHAnsi" w:eastAsia="Lucida Sans Unicode" w:hAnsiTheme="minorHAnsi" w:cs="Tahoma"/>
          <w:sz w:val="22"/>
          <w:szCs w:val="22"/>
        </w:rPr>
        <w:t xml:space="preserve">Un effort tout particulier est fait sur la formation : </w:t>
      </w:r>
      <w:r>
        <w:rPr>
          <w:rFonts w:asciiTheme="minorHAnsi" w:eastAsia="Lucida Sans Unicode" w:hAnsiTheme="minorHAnsi" w:cs="Tahoma"/>
          <w:sz w:val="22"/>
          <w:szCs w:val="22"/>
        </w:rPr>
        <w:t xml:space="preserve">I-TRACING </w:t>
      </w:r>
      <w:r w:rsidRPr="008D26C4">
        <w:rPr>
          <w:rFonts w:asciiTheme="minorHAnsi" w:eastAsia="Lucida Sans Unicode" w:hAnsiTheme="minorHAnsi" w:cs="Tahoma"/>
          <w:sz w:val="22"/>
          <w:szCs w:val="22"/>
        </w:rPr>
        <w:t>mise sur le développement des compétences de ses collaborateurs et consacre un budget significatif à la formation.</w:t>
      </w:r>
      <w:r>
        <w:rPr>
          <w:rFonts w:asciiTheme="minorHAnsi" w:eastAsia="Lucida Sans Unicode" w:hAnsiTheme="minorHAnsi" w:cs="Tahoma"/>
          <w:sz w:val="22"/>
          <w:szCs w:val="22"/>
        </w:rPr>
        <w:t xml:space="preserve"> </w:t>
      </w:r>
      <w:r w:rsidR="00E05467">
        <w:rPr>
          <w:rFonts w:asciiTheme="minorHAnsi" w:eastAsia="Lucida Sans Unicode" w:hAnsiTheme="minorHAnsi" w:cs="Tahoma"/>
          <w:sz w:val="22"/>
          <w:szCs w:val="22"/>
        </w:rPr>
        <w:t xml:space="preserve">Pour accroître les capacités </w:t>
      </w:r>
      <w:r w:rsidR="00E05467" w:rsidRPr="00E05467">
        <w:rPr>
          <w:rFonts w:asciiTheme="minorHAnsi" w:eastAsia="Lucida Sans Unicode" w:hAnsiTheme="minorHAnsi" w:cs="Tahoma"/>
          <w:sz w:val="22"/>
          <w:szCs w:val="22"/>
        </w:rPr>
        <w:t>de chacun, accompagner les évolutions</w:t>
      </w:r>
      <w:r w:rsidR="00E05467">
        <w:rPr>
          <w:rFonts w:asciiTheme="minorHAnsi" w:eastAsia="Lucida Sans Unicode" w:hAnsiTheme="minorHAnsi" w:cs="Tahoma"/>
          <w:sz w:val="22"/>
          <w:szCs w:val="22"/>
        </w:rPr>
        <w:t xml:space="preserve"> professionnelles et développer de nouvelles </w:t>
      </w:r>
      <w:r w:rsidR="00E05467" w:rsidRPr="00E05467">
        <w:rPr>
          <w:rFonts w:asciiTheme="minorHAnsi" w:eastAsia="Lucida Sans Unicode" w:hAnsiTheme="minorHAnsi" w:cs="Tahoma"/>
          <w:sz w:val="22"/>
          <w:szCs w:val="22"/>
        </w:rPr>
        <w:t xml:space="preserve">compétences nécessaires à </w:t>
      </w:r>
      <w:r w:rsidR="00E05467">
        <w:rPr>
          <w:rFonts w:asciiTheme="minorHAnsi" w:eastAsia="Lucida Sans Unicode" w:hAnsiTheme="minorHAnsi" w:cs="Tahoma"/>
          <w:sz w:val="22"/>
          <w:szCs w:val="22"/>
        </w:rPr>
        <w:t>la mise en œuvre d</w:t>
      </w:r>
      <w:r w:rsidR="009F5260">
        <w:rPr>
          <w:rFonts w:asciiTheme="minorHAnsi" w:eastAsia="Lucida Sans Unicode" w:hAnsiTheme="minorHAnsi" w:cs="Tahoma"/>
          <w:sz w:val="22"/>
          <w:szCs w:val="22"/>
        </w:rPr>
        <w:t xml:space="preserve">e nos projets, près </w:t>
      </w:r>
      <w:r w:rsidR="007A66C8">
        <w:rPr>
          <w:rFonts w:asciiTheme="minorHAnsi" w:eastAsia="Lucida Sans Unicode" w:hAnsiTheme="minorHAnsi" w:cs="Tahoma"/>
          <w:sz w:val="22"/>
          <w:szCs w:val="22"/>
        </w:rPr>
        <w:t xml:space="preserve">de </w:t>
      </w:r>
      <w:r w:rsidR="00AA6537">
        <w:rPr>
          <w:rFonts w:asciiTheme="minorHAnsi" w:eastAsia="Lucida Sans Unicode" w:hAnsiTheme="minorHAnsi" w:cs="Tahoma"/>
          <w:sz w:val="22"/>
          <w:szCs w:val="22"/>
        </w:rPr>
        <w:t>40000</w:t>
      </w:r>
      <w:r w:rsidR="007A66C8" w:rsidRPr="002A78B5">
        <w:rPr>
          <w:rFonts w:asciiTheme="minorHAnsi" w:eastAsia="Lucida Sans Unicode" w:hAnsiTheme="minorHAnsi" w:cs="Tahoma"/>
          <w:sz w:val="22"/>
          <w:szCs w:val="22"/>
        </w:rPr>
        <w:t>€</w:t>
      </w:r>
      <w:r w:rsidR="007A66C8">
        <w:rPr>
          <w:rFonts w:asciiTheme="minorHAnsi" w:eastAsia="Lucida Sans Unicode" w:hAnsiTheme="minorHAnsi" w:cs="Tahoma"/>
          <w:sz w:val="22"/>
          <w:szCs w:val="22"/>
        </w:rPr>
        <w:t xml:space="preserve"> ont</w:t>
      </w:r>
      <w:r w:rsidR="009F5260">
        <w:rPr>
          <w:rFonts w:asciiTheme="minorHAnsi" w:eastAsia="Lucida Sans Unicode" w:hAnsiTheme="minorHAnsi" w:cs="Tahoma"/>
          <w:sz w:val="22"/>
          <w:szCs w:val="22"/>
        </w:rPr>
        <w:t xml:space="preserve"> été en 201</w:t>
      </w:r>
      <w:r w:rsidR="00E41070">
        <w:rPr>
          <w:rFonts w:asciiTheme="minorHAnsi" w:eastAsia="Lucida Sans Unicode" w:hAnsiTheme="minorHAnsi" w:cs="Tahoma"/>
          <w:sz w:val="22"/>
          <w:szCs w:val="22"/>
        </w:rPr>
        <w:t>8</w:t>
      </w:r>
      <w:r w:rsidR="00E05467">
        <w:rPr>
          <w:rFonts w:asciiTheme="minorHAnsi" w:eastAsia="Lucida Sans Unicode" w:hAnsiTheme="minorHAnsi" w:cs="Tahoma"/>
          <w:sz w:val="22"/>
          <w:szCs w:val="22"/>
        </w:rPr>
        <w:t xml:space="preserve"> consacré</w:t>
      </w:r>
      <w:r w:rsidR="007A66C8">
        <w:rPr>
          <w:rFonts w:asciiTheme="minorHAnsi" w:eastAsia="Lucida Sans Unicode" w:hAnsiTheme="minorHAnsi" w:cs="Tahoma"/>
          <w:sz w:val="22"/>
          <w:szCs w:val="22"/>
        </w:rPr>
        <w:t>s</w:t>
      </w:r>
      <w:r w:rsidR="00E05467">
        <w:rPr>
          <w:rFonts w:asciiTheme="minorHAnsi" w:eastAsia="Lucida Sans Unicode" w:hAnsiTheme="minorHAnsi" w:cs="Tahoma"/>
          <w:sz w:val="22"/>
          <w:szCs w:val="22"/>
        </w:rPr>
        <w:t xml:space="preserve"> à la formation professionnelle. </w:t>
      </w:r>
    </w:p>
    <w:p w:rsidR="00D72B6E" w:rsidRDefault="001F30FE" w:rsidP="0031006D">
      <w:pPr>
        <w:spacing w:before="120"/>
        <w:jc w:val="both"/>
        <w:rPr>
          <w:rFonts w:asciiTheme="minorHAnsi" w:eastAsia="Lucida Sans Unicode" w:hAnsiTheme="minorHAnsi" w:cs="Tahoma"/>
          <w:sz w:val="22"/>
          <w:szCs w:val="22"/>
        </w:rPr>
      </w:pPr>
      <w:r>
        <w:rPr>
          <w:rFonts w:asciiTheme="minorHAnsi" w:eastAsia="Lucida Sans Unicode" w:hAnsiTheme="minorHAnsi" w:cs="Tahoma"/>
          <w:sz w:val="22"/>
          <w:szCs w:val="22"/>
        </w:rPr>
        <w:t>Pour aller dans ce sens, I-TRACING a décidé d’engager une personne à temps partiel pour donner des cours d’anglais afin de répondre le plus précisément possible aux demandes des collaborateurs. En effet, les contraintes professionnelles faisaient que certaines personnes avaient besoin d’adapter leurs horaires ou de faire des cours à distance. Tout ceci s’est débloqué par l’embauche de ce nouveau salarié qui répond à ce genre de demande spécifique : pratique de l’oral au téléphone, cours de 30 minutes intensifs par exemple.</w:t>
      </w:r>
    </w:p>
    <w:p w:rsidR="001D7B52" w:rsidRDefault="001D7B52" w:rsidP="0031006D">
      <w:pPr>
        <w:spacing w:before="120"/>
        <w:jc w:val="both"/>
        <w:rPr>
          <w:rFonts w:asciiTheme="minorHAnsi" w:eastAsia="Lucida Sans Unicode" w:hAnsiTheme="minorHAnsi" w:cs="Tahoma"/>
          <w:sz w:val="22"/>
          <w:szCs w:val="22"/>
        </w:rPr>
      </w:pPr>
      <w:r>
        <w:rPr>
          <w:rFonts w:asciiTheme="minorHAnsi" w:eastAsia="Lucida Sans Unicode" w:hAnsiTheme="minorHAnsi" w:cs="Tahoma"/>
          <w:sz w:val="22"/>
          <w:szCs w:val="22"/>
        </w:rPr>
        <w:t>Une</w:t>
      </w:r>
      <w:r w:rsidRPr="001D7B52">
        <w:rPr>
          <w:rFonts w:asciiTheme="minorHAnsi" w:eastAsia="Lucida Sans Unicode" w:hAnsiTheme="minorHAnsi" w:cs="Tahoma"/>
          <w:sz w:val="22"/>
          <w:szCs w:val="22"/>
        </w:rPr>
        <w:t xml:space="preserve"> </w:t>
      </w:r>
      <w:r w:rsidR="00890C12">
        <w:rPr>
          <w:rFonts w:asciiTheme="minorHAnsi" w:eastAsia="Lucida Sans Unicode" w:hAnsiTheme="minorHAnsi" w:cs="Tahoma"/>
          <w:sz w:val="22"/>
          <w:szCs w:val="22"/>
        </w:rPr>
        <w:t xml:space="preserve">matrice </w:t>
      </w:r>
      <w:r w:rsidRPr="001D7B52">
        <w:rPr>
          <w:rFonts w:asciiTheme="minorHAnsi" w:eastAsia="Lucida Sans Unicode" w:hAnsiTheme="minorHAnsi" w:cs="Tahoma"/>
          <w:sz w:val="22"/>
          <w:szCs w:val="22"/>
        </w:rPr>
        <w:t xml:space="preserve">des compétences est régulièrement mise à jour </w:t>
      </w:r>
      <w:r>
        <w:rPr>
          <w:rFonts w:asciiTheme="minorHAnsi" w:eastAsia="Lucida Sans Unicode" w:hAnsiTheme="minorHAnsi" w:cs="Tahoma"/>
          <w:sz w:val="22"/>
          <w:szCs w:val="22"/>
        </w:rPr>
        <w:t xml:space="preserve">pour chaque salarié </w:t>
      </w:r>
      <w:r w:rsidRPr="001D7B52">
        <w:rPr>
          <w:rFonts w:asciiTheme="minorHAnsi" w:eastAsia="Lucida Sans Unicode" w:hAnsiTheme="minorHAnsi" w:cs="Tahoma"/>
          <w:sz w:val="22"/>
          <w:szCs w:val="22"/>
        </w:rPr>
        <w:t xml:space="preserve">afin de développer la polyvalence, d’augmenter les compétences du </w:t>
      </w:r>
      <w:r>
        <w:rPr>
          <w:rFonts w:asciiTheme="minorHAnsi" w:eastAsia="Lucida Sans Unicode" w:hAnsiTheme="minorHAnsi" w:cs="Tahoma"/>
          <w:sz w:val="22"/>
          <w:szCs w:val="22"/>
        </w:rPr>
        <w:t>salarié</w:t>
      </w:r>
      <w:r w:rsidRPr="001D7B52">
        <w:rPr>
          <w:rFonts w:asciiTheme="minorHAnsi" w:eastAsia="Lucida Sans Unicode" w:hAnsiTheme="minorHAnsi" w:cs="Tahoma"/>
          <w:sz w:val="22"/>
          <w:szCs w:val="22"/>
        </w:rPr>
        <w:t xml:space="preserve"> et </w:t>
      </w:r>
      <w:r w:rsidR="003F1F7D">
        <w:rPr>
          <w:rFonts w:asciiTheme="minorHAnsi" w:eastAsia="Lucida Sans Unicode" w:hAnsiTheme="minorHAnsi" w:cs="Tahoma"/>
          <w:sz w:val="22"/>
          <w:szCs w:val="22"/>
        </w:rPr>
        <w:t>son</w:t>
      </w:r>
      <w:r w:rsidRPr="001D7B52">
        <w:rPr>
          <w:rFonts w:asciiTheme="minorHAnsi" w:eastAsia="Lucida Sans Unicode" w:hAnsiTheme="minorHAnsi" w:cs="Tahoma"/>
          <w:sz w:val="22"/>
          <w:szCs w:val="22"/>
        </w:rPr>
        <w:t xml:space="preserve"> intérêt pour </w:t>
      </w:r>
      <w:r w:rsidR="003F1F7D">
        <w:rPr>
          <w:rFonts w:asciiTheme="minorHAnsi" w:eastAsia="Lucida Sans Unicode" w:hAnsiTheme="minorHAnsi" w:cs="Tahoma"/>
          <w:sz w:val="22"/>
          <w:szCs w:val="22"/>
        </w:rPr>
        <w:t>ses</w:t>
      </w:r>
      <w:r w:rsidRPr="001D7B52">
        <w:rPr>
          <w:rFonts w:asciiTheme="minorHAnsi" w:eastAsia="Lucida Sans Unicode" w:hAnsiTheme="minorHAnsi" w:cs="Tahoma"/>
          <w:sz w:val="22"/>
          <w:szCs w:val="22"/>
        </w:rPr>
        <w:t xml:space="preserve"> mission</w:t>
      </w:r>
      <w:r w:rsidR="003F1F7D">
        <w:rPr>
          <w:rFonts w:asciiTheme="minorHAnsi" w:eastAsia="Lucida Sans Unicode" w:hAnsiTheme="minorHAnsi" w:cs="Tahoma"/>
          <w:sz w:val="22"/>
          <w:szCs w:val="22"/>
        </w:rPr>
        <w:t>s</w:t>
      </w:r>
      <w:r w:rsidRPr="001D7B52">
        <w:rPr>
          <w:rFonts w:asciiTheme="minorHAnsi" w:eastAsia="Lucida Sans Unicode" w:hAnsiTheme="minorHAnsi" w:cs="Tahoma"/>
          <w:sz w:val="22"/>
          <w:szCs w:val="22"/>
        </w:rPr>
        <w:t>.</w:t>
      </w:r>
      <w:r w:rsidR="001565DD">
        <w:rPr>
          <w:rFonts w:asciiTheme="minorHAnsi" w:eastAsia="Lucida Sans Unicode" w:hAnsiTheme="minorHAnsi" w:cs="Tahoma"/>
          <w:sz w:val="22"/>
          <w:szCs w:val="22"/>
        </w:rPr>
        <w:t xml:space="preserve"> Des entretiens individuels avec leur manager ont lieu chaque année pour chaque salarié. De plus, chaque mois, les salariés en mission reçoivent la visite de leur manager </w:t>
      </w:r>
      <w:r w:rsidR="0031006D">
        <w:rPr>
          <w:rFonts w:asciiTheme="minorHAnsi" w:eastAsia="Lucida Sans Unicode" w:hAnsiTheme="minorHAnsi" w:cs="Tahoma"/>
          <w:sz w:val="22"/>
          <w:szCs w:val="22"/>
        </w:rPr>
        <w:t>afin d’</w:t>
      </w:r>
      <w:r w:rsidR="001565DD">
        <w:rPr>
          <w:rFonts w:asciiTheme="minorHAnsi" w:eastAsia="Lucida Sans Unicode" w:hAnsiTheme="minorHAnsi" w:cs="Tahoma"/>
          <w:sz w:val="22"/>
          <w:szCs w:val="22"/>
        </w:rPr>
        <w:t xml:space="preserve">assurer un suivi régulier. </w:t>
      </w:r>
    </w:p>
    <w:p w:rsidR="00A849C5" w:rsidRDefault="00A849C5" w:rsidP="0031006D">
      <w:pPr>
        <w:spacing w:before="120"/>
        <w:jc w:val="both"/>
        <w:rPr>
          <w:rFonts w:asciiTheme="minorHAnsi" w:eastAsia="Lucida Sans Unicode" w:hAnsiTheme="minorHAnsi" w:cs="Tahoma"/>
          <w:sz w:val="22"/>
          <w:szCs w:val="22"/>
        </w:rPr>
      </w:pPr>
      <w:r>
        <w:rPr>
          <w:rFonts w:asciiTheme="minorHAnsi" w:eastAsia="Lucida Sans Unicode" w:hAnsiTheme="minorHAnsi" w:cs="Tahoma"/>
          <w:sz w:val="22"/>
          <w:szCs w:val="22"/>
        </w:rPr>
        <w:t>Nous avons également mis en place les entretiens professionnels depuis début 2016</w:t>
      </w:r>
      <w:r w:rsidR="00890C12">
        <w:rPr>
          <w:rFonts w:asciiTheme="minorHAnsi" w:eastAsia="Lucida Sans Unicode" w:hAnsiTheme="minorHAnsi" w:cs="Tahoma"/>
          <w:sz w:val="22"/>
          <w:szCs w:val="22"/>
        </w:rPr>
        <w:t xml:space="preserve">, </w:t>
      </w:r>
      <w:r w:rsidR="00890C12" w:rsidRPr="00890C12">
        <w:rPr>
          <w:rFonts w:asciiTheme="minorHAnsi" w:eastAsia="Lucida Sans Unicode" w:hAnsiTheme="minorHAnsi" w:cs="Tahoma"/>
          <w:sz w:val="22"/>
          <w:szCs w:val="22"/>
        </w:rPr>
        <w:t xml:space="preserve">ayant pour objectif de dresser le bilan des formations suivies et d’étudier les perspectives d’évolutions professionnelles des salariés. </w:t>
      </w:r>
      <w:r>
        <w:rPr>
          <w:rFonts w:asciiTheme="minorHAnsi" w:eastAsia="Lucida Sans Unicode" w:hAnsiTheme="minorHAnsi" w:cs="Tahoma"/>
          <w:sz w:val="22"/>
          <w:szCs w:val="22"/>
        </w:rPr>
        <w:t xml:space="preserve">Chaque salarié avec une ancienneté de plus de deux ans a pu échanger  avec son manager. Ces entretiens professionnels seront </w:t>
      </w:r>
      <w:r w:rsidR="008D26C4">
        <w:rPr>
          <w:rFonts w:asciiTheme="minorHAnsi" w:eastAsia="Lucida Sans Unicode" w:hAnsiTheme="minorHAnsi" w:cs="Tahoma"/>
          <w:sz w:val="22"/>
          <w:szCs w:val="22"/>
        </w:rPr>
        <w:t xml:space="preserve">réalisés </w:t>
      </w:r>
      <w:r w:rsidR="00A74A13">
        <w:rPr>
          <w:rFonts w:asciiTheme="minorHAnsi" w:eastAsia="Lucida Sans Unicode" w:hAnsiTheme="minorHAnsi" w:cs="Tahoma"/>
          <w:sz w:val="22"/>
          <w:szCs w:val="22"/>
        </w:rPr>
        <w:t xml:space="preserve">tous les deux ans. </w:t>
      </w:r>
      <w:r>
        <w:rPr>
          <w:rFonts w:asciiTheme="minorHAnsi" w:eastAsia="Lucida Sans Unicode" w:hAnsiTheme="minorHAnsi" w:cs="Tahoma"/>
          <w:sz w:val="22"/>
          <w:szCs w:val="22"/>
        </w:rPr>
        <w:t xml:space="preserve"> </w:t>
      </w:r>
    </w:p>
    <w:p w:rsidR="00520F09" w:rsidRDefault="001D7B52" w:rsidP="0031006D">
      <w:pPr>
        <w:spacing w:before="120"/>
        <w:jc w:val="both"/>
        <w:rPr>
          <w:rFonts w:asciiTheme="minorHAnsi" w:eastAsia="Lucida Sans Unicode" w:hAnsiTheme="minorHAnsi" w:cs="Tahoma"/>
          <w:sz w:val="22"/>
          <w:szCs w:val="22"/>
        </w:rPr>
      </w:pPr>
      <w:r w:rsidRPr="001D7B52">
        <w:rPr>
          <w:rFonts w:asciiTheme="minorHAnsi" w:eastAsia="Lucida Sans Unicode" w:hAnsiTheme="minorHAnsi" w:cs="Tahoma"/>
          <w:sz w:val="22"/>
          <w:szCs w:val="22"/>
        </w:rPr>
        <w:t>L’ensemble des risques professionnels est recensé dans un Document Unique d’Evaluation des Risques et un plan de prévention et d’amélioration des conditions de travail</w:t>
      </w:r>
      <w:r>
        <w:rPr>
          <w:rFonts w:asciiTheme="minorHAnsi" w:eastAsia="Lucida Sans Unicode" w:hAnsiTheme="minorHAnsi" w:cs="Tahoma"/>
          <w:sz w:val="22"/>
          <w:szCs w:val="22"/>
        </w:rPr>
        <w:t xml:space="preserve">, visant à réduire ces risques. Ce document est mis à jour </w:t>
      </w:r>
      <w:r w:rsidRPr="001D7B52">
        <w:rPr>
          <w:rFonts w:asciiTheme="minorHAnsi" w:eastAsia="Lucida Sans Unicode" w:hAnsiTheme="minorHAnsi" w:cs="Tahoma"/>
          <w:sz w:val="22"/>
          <w:szCs w:val="22"/>
        </w:rPr>
        <w:t>chaque année</w:t>
      </w:r>
      <w:r>
        <w:rPr>
          <w:rFonts w:asciiTheme="minorHAnsi" w:eastAsia="Lucida Sans Unicode" w:hAnsiTheme="minorHAnsi" w:cs="Tahoma"/>
          <w:sz w:val="22"/>
          <w:szCs w:val="22"/>
        </w:rPr>
        <w:t>.</w:t>
      </w:r>
      <w:r w:rsidR="0031006D">
        <w:rPr>
          <w:rFonts w:asciiTheme="minorHAnsi" w:eastAsia="Lucida Sans Unicode" w:hAnsiTheme="minorHAnsi" w:cs="Tahoma"/>
          <w:sz w:val="22"/>
          <w:szCs w:val="22"/>
        </w:rPr>
        <w:t xml:space="preserve"> Des formations spécifiques </w:t>
      </w:r>
      <w:r w:rsidR="00A95856">
        <w:rPr>
          <w:rFonts w:asciiTheme="minorHAnsi" w:eastAsia="Lucida Sans Unicode" w:hAnsiTheme="minorHAnsi" w:cs="Tahoma"/>
          <w:sz w:val="22"/>
          <w:szCs w:val="22"/>
        </w:rPr>
        <w:t xml:space="preserve">au risque électrique (habilitation B0) </w:t>
      </w:r>
      <w:r w:rsidR="0031006D">
        <w:rPr>
          <w:rFonts w:asciiTheme="minorHAnsi" w:eastAsia="Lucida Sans Unicode" w:hAnsiTheme="minorHAnsi" w:cs="Tahoma"/>
          <w:sz w:val="22"/>
          <w:szCs w:val="22"/>
        </w:rPr>
        <w:t xml:space="preserve">sont dispensées aux collaborateurs </w:t>
      </w:r>
      <w:r w:rsidR="00A95856">
        <w:rPr>
          <w:rFonts w:asciiTheme="minorHAnsi" w:eastAsia="Lucida Sans Unicode" w:hAnsiTheme="minorHAnsi" w:cs="Tahoma"/>
          <w:sz w:val="22"/>
          <w:szCs w:val="22"/>
        </w:rPr>
        <w:t xml:space="preserve">pouvant intervenir dans un Datacenter. </w:t>
      </w:r>
    </w:p>
    <w:p w:rsidR="00A000AD" w:rsidRDefault="00520F09" w:rsidP="00F069BC">
      <w:pPr>
        <w:spacing w:before="120"/>
        <w:jc w:val="both"/>
        <w:rPr>
          <w:rFonts w:asciiTheme="minorHAnsi" w:eastAsia="Lucida Sans Unicode" w:hAnsiTheme="minorHAnsi" w:cs="Tahoma"/>
          <w:sz w:val="22"/>
          <w:szCs w:val="22"/>
        </w:rPr>
      </w:pPr>
      <w:r w:rsidRPr="00520F09">
        <w:rPr>
          <w:rFonts w:asciiTheme="minorHAnsi" w:eastAsia="Lucida Sans Unicode" w:hAnsiTheme="minorHAnsi" w:cs="Tahoma"/>
          <w:sz w:val="22"/>
          <w:szCs w:val="22"/>
        </w:rPr>
        <w:t>Nous luttons contre toutes les formes de discriminations et favorisons l’égalité de traitement de nos salariés</w:t>
      </w:r>
      <w:r w:rsidR="007A3A16">
        <w:rPr>
          <w:rFonts w:asciiTheme="minorHAnsi" w:eastAsia="Lucida Sans Unicode" w:hAnsiTheme="minorHAnsi" w:cs="Tahoma"/>
          <w:sz w:val="22"/>
          <w:szCs w:val="22"/>
        </w:rPr>
        <w:t>. I-TRACING emploi</w:t>
      </w:r>
      <w:r w:rsidR="00806E7C">
        <w:rPr>
          <w:rFonts w:asciiTheme="minorHAnsi" w:eastAsia="Lucida Sans Unicode" w:hAnsiTheme="minorHAnsi" w:cs="Tahoma"/>
          <w:sz w:val="22"/>
          <w:szCs w:val="22"/>
        </w:rPr>
        <w:t>e</w:t>
      </w:r>
      <w:r w:rsidR="007A3A16">
        <w:rPr>
          <w:rFonts w:asciiTheme="minorHAnsi" w:eastAsia="Lucida Sans Unicode" w:hAnsiTheme="minorHAnsi" w:cs="Tahoma"/>
          <w:sz w:val="22"/>
          <w:szCs w:val="22"/>
        </w:rPr>
        <w:t xml:space="preserve"> des salariés Sénior (de plus de 45 ans). </w:t>
      </w:r>
      <w:r w:rsidR="004465E6">
        <w:rPr>
          <w:rFonts w:asciiTheme="minorHAnsi" w:eastAsia="Lucida Sans Unicode" w:hAnsiTheme="minorHAnsi" w:cs="Tahoma"/>
          <w:sz w:val="22"/>
          <w:szCs w:val="22"/>
        </w:rPr>
        <w:t xml:space="preserve">Entre </w:t>
      </w:r>
      <w:r w:rsidR="005F4F5F">
        <w:rPr>
          <w:rFonts w:asciiTheme="minorHAnsi" w:eastAsia="Lucida Sans Unicode" w:hAnsiTheme="minorHAnsi" w:cs="Tahoma"/>
          <w:sz w:val="22"/>
          <w:szCs w:val="22"/>
        </w:rPr>
        <w:t>l’année</w:t>
      </w:r>
      <w:r w:rsidR="00063DB0">
        <w:rPr>
          <w:rFonts w:asciiTheme="minorHAnsi" w:eastAsia="Lucida Sans Unicode" w:hAnsiTheme="minorHAnsi" w:cs="Tahoma"/>
          <w:sz w:val="22"/>
          <w:szCs w:val="22"/>
        </w:rPr>
        <w:t xml:space="preserve"> 201</w:t>
      </w:r>
      <w:r w:rsidR="00F9150B">
        <w:rPr>
          <w:rFonts w:asciiTheme="minorHAnsi" w:eastAsia="Lucida Sans Unicode" w:hAnsiTheme="minorHAnsi" w:cs="Tahoma"/>
          <w:sz w:val="22"/>
          <w:szCs w:val="22"/>
        </w:rPr>
        <w:t>7 et 2018</w:t>
      </w:r>
      <w:r w:rsidR="004465E6">
        <w:rPr>
          <w:rFonts w:asciiTheme="minorHAnsi" w:eastAsia="Lucida Sans Unicode" w:hAnsiTheme="minorHAnsi" w:cs="Tahoma"/>
          <w:sz w:val="22"/>
          <w:szCs w:val="22"/>
        </w:rPr>
        <w:t xml:space="preserve">, il y a eu une augmentation de </w:t>
      </w:r>
      <w:r w:rsidR="00F9150B">
        <w:rPr>
          <w:rFonts w:asciiTheme="minorHAnsi" w:eastAsia="Lucida Sans Unicode" w:hAnsiTheme="minorHAnsi" w:cs="Tahoma"/>
          <w:sz w:val="22"/>
          <w:szCs w:val="22"/>
        </w:rPr>
        <w:t>100</w:t>
      </w:r>
      <w:r w:rsidR="004465E6">
        <w:rPr>
          <w:rFonts w:asciiTheme="minorHAnsi" w:eastAsia="Lucida Sans Unicode" w:hAnsiTheme="minorHAnsi" w:cs="Tahoma"/>
          <w:sz w:val="22"/>
          <w:szCs w:val="22"/>
        </w:rPr>
        <w:t xml:space="preserve">% du nombre de salariés Sénior. </w:t>
      </w:r>
    </w:p>
    <w:p w:rsidR="00A95856" w:rsidRDefault="007A3A16" w:rsidP="00F069BC">
      <w:pPr>
        <w:spacing w:before="120"/>
        <w:jc w:val="both"/>
        <w:rPr>
          <w:rFonts w:asciiTheme="minorHAnsi" w:eastAsia="Lucida Sans Unicode" w:hAnsiTheme="minorHAnsi" w:cs="Tahoma"/>
          <w:sz w:val="22"/>
          <w:szCs w:val="22"/>
        </w:rPr>
      </w:pPr>
      <w:r>
        <w:rPr>
          <w:rFonts w:asciiTheme="minorHAnsi" w:eastAsia="Lucida Sans Unicode" w:hAnsiTheme="minorHAnsi" w:cs="Tahoma"/>
          <w:sz w:val="22"/>
          <w:szCs w:val="22"/>
        </w:rPr>
        <w:t xml:space="preserve">L’embauche des femmes est un enjeu important dans notre politique, </w:t>
      </w:r>
      <w:r w:rsidR="00FC77C3">
        <w:rPr>
          <w:rFonts w:asciiTheme="minorHAnsi" w:eastAsia="Lucida Sans Unicode" w:hAnsiTheme="minorHAnsi" w:cs="Tahoma"/>
          <w:sz w:val="22"/>
          <w:szCs w:val="22"/>
        </w:rPr>
        <w:t>malheureusement il y a peu de femmes Ingénieurs dans l’</w:t>
      </w:r>
      <w:r w:rsidR="00473171">
        <w:rPr>
          <w:rFonts w:asciiTheme="minorHAnsi" w:eastAsia="Lucida Sans Unicode" w:hAnsiTheme="minorHAnsi" w:cs="Tahoma"/>
          <w:sz w:val="22"/>
          <w:szCs w:val="22"/>
        </w:rPr>
        <w:t>informatique</w:t>
      </w:r>
      <w:r w:rsidR="00BB62E0">
        <w:rPr>
          <w:rFonts w:asciiTheme="minorHAnsi" w:eastAsia="Lucida Sans Unicode" w:hAnsiTheme="minorHAnsi" w:cs="Tahoma"/>
          <w:sz w:val="22"/>
          <w:szCs w:val="22"/>
        </w:rPr>
        <w:t xml:space="preserve"> et </w:t>
      </w:r>
      <w:r w:rsidR="00FC77C3">
        <w:rPr>
          <w:rFonts w:asciiTheme="minorHAnsi" w:eastAsia="Lucida Sans Unicode" w:hAnsiTheme="minorHAnsi" w:cs="Tahoma"/>
          <w:sz w:val="22"/>
          <w:szCs w:val="22"/>
        </w:rPr>
        <w:t xml:space="preserve">la </w:t>
      </w:r>
      <w:r w:rsidR="00473171">
        <w:rPr>
          <w:rFonts w:asciiTheme="minorHAnsi" w:eastAsia="Lucida Sans Unicode" w:hAnsiTheme="minorHAnsi" w:cs="Tahoma"/>
          <w:sz w:val="22"/>
          <w:szCs w:val="22"/>
        </w:rPr>
        <w:t>sécurité.</w:t>
      </w:r>
      <w:r w:rsidR="00063DB0">
        <w:rPr>
          <w:rFonts w:asciiTheme="minorHAnsi" w:eastAsia="Lucida Sans Unicode" w:hAnsiTheme="minorHAnsi" w:cs="Tahoma"/>
          <w:sz w:val="22"/>
          <w:szCs w:val="22"/>
        </w:rPr>
        <w:t xml:space="preserve"> </w:t>
      </w:r>
      <w:r w:rsidR="00FC77C3">
        <w:rPr>
          <w:rFonts w:asciiTheme="minorHAnsi" w:eastAsia="Lucida Sans Unicode" w:hAnsiTheme="minorHAnsi" w:cs="Tahoma"/>
          <w:sz w:val="22"/>
          <w:szCs w:val="22"/>
        </w:rPr>
        <w:t>A</w:t>
      </w:r>
      <w:r w:rsidR="00063DB0">
        <w:rPr>
          <w:rFonts w:asciiTheme="minorHAnsi" w:eastAsia="Lucida Sans Unicode" w:hAnsiTheme="minorHAnsi" w:cs="Tahoma"/>
          <w:sz w:val="22"/>
          <w:szCs w:val="22"/>
        </w:rPr>
        <w:t xml:space="preserve">ctuellement nous avons </w:t>
      </w:r>
      <w:r w:rsidR="00F9150B">
        <w:rPr>
          <w:rFonts w:asciiTheme="minorHAnsi" w:eastAsia="Lucida Sans Unicode" w:hAnsiTheme="minorHAnsi" w:cs="Tahoma"/>
          <w:sz w:val="22"/>
          <w:szCs w:val="22"/>
        </w:rPr>
        <w:t>22</w:t>
      </w:r>
      <w:r w:rsidR="00004088">
        <w:rPr>
          <w:rFonts w:asciiTheme="minorHAnsi" w:eastAsia="Lucida Sans Unicode" w:hAnsiTheme="minorHAnsi" w:cs="Tahoma"/>
          <w:sz w:val="22"/>
          <w:szCs w:val="22"/>
        </w:rPr>
        <w:t>% de femmes</w:t>
      </w:r>
      <w:r w:rsidR="00FC77C3">
        <w:rPr>
          <w:rFonts w:asciiTheme="minorHAnsi" w:eastAsia="Lucida Sans Unicode" w:hAnsiTheme="minorHAnsi" w:cs="Tahoma"/>
          <w:sz w:val="22"/>
          <w:szCs w:val="22"/>
        </w:rPr>
        <w:t xml:space="preserve">, une augmentation de </w:t>
      </w:r>
      <w:r w:rsidR="00F9150B">
        <w:rPr>
          <w:rFonts w:asciiTheme="minorHAnsi" w:eastAsia="Lucida Sans Unicode" w:hAnsiTheme="minorHAnsi" w:cs="Tahoma"/>
          <w:sz w:val="22"/>
          <w:szCs w:val="22"/>
        </w:rPr>
        <w:t>100</w:t>
      </w:r>
      <w:r w:rsidR="00FC77C3">
        <w:rPr>
          <w:rFonts w:asciiTheme="minorHAnsi" w:eastAsia="Lucida Sans Unicode" w:hAnsiTheme="minorHAnsi" w:cs="Tahoma"/>
          <w:sz w:val="22"/>
          <w:szCs w:val="22"/>
        </w:rPr>
        <w:t xml:space="preserve">% par rapport à </w:t>
      </w:r>
      <w:r w:rsidR="002B3488">
        <w:rPr>
          <w:rFonts w:asciiTheme="minorHAnsi" w:eastAsia="Lucida Sans Unicode" w:hAnsiTheme="minorHAnsi" w:cs="Tahoma"/>
          <w:sz w:val="22"/>
          <w:szCs w:val="22"/>
        </w:rPr>
        <w:t>201</w:t>
      </w:r>
      <w:r w:rsidR="00F9150B">
        <w:rPr>
          <w:rFonts w:asciiTheme="minorHAnsi" w:eastAsia="Lucida Sans Unicode" w:hAnsiTheme="minorHAnsi" w:cs="Tahoma"/>
          <w:sz w:val="22"/>
          <w:szCs w:val="22"/>
        </w:rPr>
        <w:t>7</w:t>
      </w:r>
      <w:r>
        <w:rPr>
          <w:rFonts w:asciiTheme="minorHAnsi" w:eastAsia="Lucida Sans Unicode" w:hAnsiTheme="minorHAnsi" w:cs="Tahoma"/>
          <w:sz w:val="22"/>
          <w:szCs w:val="22"/>
        </w:rPr>
        <w:t xml:space="preserve">. De plus nous accueillons des stagiaires dès le BTS </w:t>
      </w:r>
      <w:r w:rsidR="00A95856">
        <w:rPr>
          <w:rFonts w:asciiTheme="minorHAnsi" w:eastAsia="Lucida Sans Unicode" w:hAnsiTheme="minorHAnsi" w:cs="Tahoma"/>
          <w:sz w:val="22"/>
          <w:szCs w:val="22"/>
        </w:rPr>
        <w:t xml:space="preserve">et des </w:t>
      </w:r>
      <w:r w:rsidR="00A95856">
        <w:rPr>
          <w:rFonts w:asciiTheme="minorHAnsi" w:eastAsia="Lucida Sans Unicode" w:hAnsiTheme="minorHAnsi" w:cs="Tahoma"/>
          <w:sz w:val="22"/>
          <w:szCs w:val="22"/>
        </w:rPr>
        <w:lastRenderedPageBreak/>
        <w:t xml:space="preserve">étudiants en alternance. Le pourcentage actuel d’étudiant </w:t>
      </w:r>
      <w:r w:rsidR="00004088">
        <w:rPr>
          <w:rFonts w:asciiTheme="minorHAnsi" w:eastAsia="Lucida Sans Unicode" w:hAnsiTheme="minorHAnsi" w:cs="Tahoma"/>
          <w:sz w:val="22"/>
          <w:szCs w:val="22"/>
        </w:rPr>
        <w:t>e</w:t>
      </w:r>
      <w:r w:rsidR="00AA68A1">
        <w:rPr>
          <w:rFonts w:asciiTheme="minorHAnsi" w:eastAsia="Lucida Sans Unicode" w:hAnsiTheme="minorHAnsi" w:cs="Tahoma"/>
          <w:sz w:val="22"/>
          <w:szCs w:val="22"/>
        </w:rPr>
        <w:t>n stage est de 1</w:t>
      </w:r>
      <w:r w:rsidR="0056032E">
        <w:rPr>
          <w:rFonts w:asciiTheme="minorHAnsi" w:eastAsia="Lucida Sans Unicode" w:hAnsiTheme="minorHAnsi" w:cs="Tahoma"/>
          <w:sz w:val="22"/>
          <w:szCs w:val="22"/>
        </w:rPr>
        <w:t>3</w:t>
      </w:r>
      <w:r w:rsidR="00004088">
        <w:rPr>
          <w:rFonts w:asciiTheme="minorHAnsi" w:eastAsia="Lucida Sans Unicode" w:hAnsiTheme="minorHAnsi" w:cs="Tahoma"/>
          <w:sz w:val="22"/>
          <w:szCs w:val="22"/>
        </w:rPr>
        <w:t>%</w:t>
      </w:r>
      <w:r w:rsidR="00A95856">
        <w:rPr>
          <w:rFonts w:asciiTheme="minorHAnsi" w:eastAsia="Lucida Sans Unicode" w:hAnsiTheme="minorHAnsi" w:cs="Tahoma"/>
          <w:sz w:val="22"/>
          <w:szCs w:val="22"/>
        </w:rPr>
        <w:t xml:space="preserve">. Une fois </w:t>
      </w:r>
      <w:r w:rsidR="00374465">
        <w:rPr>
          <w:rFonts w:asciiTheme="minorHAnsi" w:eastAsia="Lucida Sans Unicode" w:hAnsiTheme="minorHAnsi" w:cs="Tahoma"/>
          <w:sz w:val="22"/>
          <w:szCs w:val="22"/>
        </w:rPr>
        <w:t>c</w:t>
      </w:r>
      <w:r w:rsidR="00A95856">
        <w:rPr>
          <w:rFonts w:asciiTheme="minorHAnsi" w:eastAsia="Lucida Sans Unicode" w:hAnsiTheme="minorHAnsi" w:cs="Tahoma"/>
          <w:sz w:val="22"/>
          <w:szCs w:val="22"/>
        </w:rPr>
        <w:t>es contrats étudiant terminés nous privilégions la proposition d’</w:t>
      </w:r>
      <w:r w:rsidR="003E64B2">
        <w:rPr>
          <w:rFonts w:asciiTheme="minorHAnsi" w:eastAsia="Lucida Sans Unicode" w:hAnsiTheme="minorHAnsi" w:cs="Tahoma"/>
          <w:sz w:val="22"/>
          <w:szCs w:val="22"/>
        </w:rPr>
        <w:t>un contrat en CDI</w:t>
      </w:r>
      <w:r w:rsidR="0056032E">
        <w:rPr>
          <w:rFonts w:asciiTheme="minorHAnsi" w:eastAsia="Lucida Sans Unicode" w:hAnsiTheme="minorHAnsi" w:cs="Tahoma"/>
          <w:sz w:val="22"/>
          <w:szCs w:val="22"/>
        </w:rPr>
        <w:t>.</w:t>
      </w:r>
    </w:p>
    <w:p w:rsidR="008C1BF6" w:rsidRDefault="007A3A16" w:rsidP="00F069BC">
      <w:pPr>
        <w:spacing w:before="120"/>
        <w:jc w:val="both"/>
        <w:rPr>
          <w:rFonts w:asciiTheme="minorHAnsi" w:eastAsia="Lucida Sans Unicode" w:hAnsiTheme="minorHAnsi" w:cs="Tahoma"/>
          <w:sz w:val="22"/>
          <w:szCs w:val="22"/>
        </w:rPr>
      </w:pPr>
      <w:r>
        <w:rPr>
          <w:rFonts w:asciiTheme="minorHAnsi" w:eastAsia="Lucida Sans Unicode" w:hAnsiTheme="minorHAnsi" w:cs="Tahoma"/>
          <w:sz w:val="22"/>
          <w:szCs w:val="22"/>
        </w:rPr>
        <w:t xml:space="preserve">I-TRACING mène une démarche d’embauche et d’insertion des personnes handicapées. </w:t>
      </w:r>
      <w:r w:rsidR="00A849C5" w:rsidRPr="00A849C5">
        <w:rPr>
          <w:rFonts w:asciiTheme="minorHAnsi" w:eastAsia="Lucida Sans Unicode" w:hAnsiTheme="minorHAnsi" w:cs="Tahoma"/>
          <w:sz w:val="22"/>
          <w:szCs w:val="22"/>
        </w:rPr>
        <w:t xml:space="preserve">I-TRACING s’engage à ne pas rejeter de candidatures de personnes RQTH, nous communiquons sur nos offres d’emplois sur la possibilité d’accueillir des personnes RQTH. </w:t>
      </w:r>
      <w:r>
        <w:rPr>
          <w:rFonts w:asciiTheme="minorHAnsi" w:eastAsia="Lucida Sans Unicode" w:hAnsiTheme="minorHAnsi" w:cs="Tahoma"/>
          <w:sz w:val="22"/>
          <w:szCs w:val="22"/>
        </w:rPr>
        <w:t>Nous publions régulièrement des annonces de recrutement sur les CDH (cahier du handicap) l</w:t>
      </w:r>
      <w:r w:rsidR="00D85DB1">
        <w:rPr>
          <w:rFonts w:asciiTheme="minorHAnsi" w:eastAsia="Lucida Sans Unicode" w:hAnsiTheme="minorHAnsi" w:cs="Tahoma"/>
          <w:sz w:val="22"/>
          <w:szCs w:val="22"/>
        </w:rPr>
        <w:t>e</w:t>
      </w:r>
      <w:r>
        <w:rPr>
          <w:rFonts w:asciiTheme="minorHAnsi" w:eastAsia="Lucida Sans Unicode" w:hAnsiTheme="minorHAnsi" w:cs="Tahoma"/>
          <w:sz w:val="22"/>
          <w:szCs w:val="22"/>
        </w:rPr>
        <w:t xml:space="preserve"> magazine officiel du recrutement et de l’intégration du personnel handicapé.</w:t>
      </w:r>
    </w:p>
    <w:p w:rsidR="00CE4324" w:rsidRDefault="00CE4324" w:rsidP="00F069BC">
      <w:pPr>
        <w:spacing w:before="120"/>
        <w:jc w:val="both"/>
        <w:rPr>
          <w:rFonts w:asciiTheme="minorHAnsi" w:eastAsia="Lucida Sans Unicode" w:hAnsiTheme="minorHAnsi" w:cs="Tahoma"/>
          <w:sz w:val="22"/>
          <w:szCs w:val="22"/>
        </w:rPr>
      </w:pPr>
      <w:r>
        <w:rPr>
          <w:rFonts w:asciiTheme="minorHAnsi" w:eastAsia="Lucida Sans Unicode" w:hAnsiTheme="minorHAnsi" w:cs="Tahoma"/>
          <w:sz w:val="22"/>
          <w:szCs w:val="22"/>
        </w:rPr>
        <w:t>Dans une autre mesure, I-TRACING promeut le mécénat en soutenant l’Institut Curie pour la recherche contre le</w:t>
      </w:r>
      <w:bookmarkStart w:id="0" w:name="_GoBack"/>
      <w:bookmarkEnd w:id="0"/>
      <w:r>
        <w:rPr>
          <w:rFonts w:asciiTheme="minorHAnsi" w:eastAsia="Lucida Sans Unicode" w:hAnsiTheme="minorHAnsi" w:cs="Tahoma"/>
          <w:sz w:val="22"/>
          <w:szCs w:val="22"/>
        </w:rPr>
        <w:t xml:space="preserve"> cancer du sein.</w:t>
      </w:r>
    </w:p>
    <w:p w:rsidR="00E96328" w:rsidRDefault="00E96328" w:rsidP="0031006D">
      <w:pPr>
        <w:spacing w:before="120"/>
        <w:jc w:val="both"/>
        <w:rPr>
          <w:rFonts w:asciiTheme="minorHAnsi" w:eastAsia="Lucida Sans Unicode" w:hAnsiTheme="minorHAnsi" w:cs="Tahoma"/>
          <w:sz w:val="22"/>
          <w:szCs w:val="22"/>
        </w:rPr>
      </w:pPr>
      <w:r>
        <w:rPr>
          <w:rFonts w:asciiTheme="minorHAnsi" w:eastAsia="Lucida Sans Unicode" w:hAnsiTheme="minorHAnsi" w:cs="Tahoma"/>
          <w:sz w:val="22"/>
          <w:szCs w:val="22"/>
        </w:rPr>
        <w:t>En 2017 a eu lieu la première élection de la Délégation Unique du Personnel (DUP) puisque l’effectif de la société a dépassé les 50 salariés. La DUP comprend : les Délégués du Personnel, le Comité d’entreprise et le CHSCT. Elle est représentée par cinq titulaires et cinq suppléants élus par les collaborateurs. Les membres de la DUP sollicitent les salariés par mail pour n’importe quelle question et rencontrent la Direction une fois par mois afin de soulever des problématiques liées à la gestion interne de l’entreprise.</w:t>
      </w:r>
    </w:p>
    <w:p w:rsidR="00704D8F" w:rsidRDefault="00063DB0" w:rsidP="0031006D">
      <w:pPr>
        <w:spacing w:before="120"/>
        <w:jc w:val="both"/>
        <w:rPr>
          <w:rFonts w:asciiTheme="minorHAnsi" w:eastAsia="Lucida Sans Unicode" w:hAnsiTheme="minorHAnsi" w:cs="Tahoma"/>
          <w:sz w:val="22"/>
          <w:szCs w:val="22"/>
        </w:rPr>
      </w:pPr>
      <w:r>
        <w:rPr>
          <w:rFonts w:asciiTheme="minorHAnsi" w:eastAsia="Lucida Sans Unicode" w:hAnsiTheme="minorHAnsi" w:cs="Tahoma"/>
          <w:sz w:val="22"/>
          <w:szCs w:val="22"/>
        </w:rPr>
        <w:t>Depuis 2017, la participation a été mise en place au sein d’I-TRACING, y sont éligibles tous les salariés ayant au moins eu 3 mois de présence sur l’exercice N-1</w:t>
      </w:r>
      <w:r w:rsidR="00ED0705">
        <w:rPr>
          <w:rFonts w:asciiTheme="minorHAnsi" w:eastAsia="Lucida Sans Unicode" w:hAnsiTheme="minorHAnsi" w:cs="Tahoma"/>
          <w:sz w:val="22"/>
          <w:szCs w:val="22"/>
        </w:rPr>
        <w:t xml:space="preserve">. </w:t>
      </w:r>
    </w:p>
    <w:p w:rsidR="00704D8F" w:rsidRDefault="00704D8F" w:rsidP="00F069BC">
      <w:pPr>
        <w:spacing w:before="120"/>
        <w:jc w:val="both"/>
        <w:rPr>
          <w:rFonts w:asciiTheme="minorHAnsi" w:eastAsia="Lucida Sans Unicode" w:hAnsiTheme="minorHAnsi" w:cs="Tahoma"/>
          <w:sz w:val="22"/>
          <w:szCs w:val="22"/>
        </w:rPr>
      </w:pPr>
      <w:r w:rsidRPr="00704D8F">
        <w:rPr>
          <w:rFonts w:asciiTheme="minorHAnsi" w:eastAsia="Lucida Sans Unicode" w:hAnsiTheme="minorHAnsi" w:cs="Tahoma"/>
          <w:sz w:val="22"/>
          <w:szCs w:val="22"/>
        </w:rPr>
        <w:t xml:space="preserve">Ils sont informés </w:t>
      </w:r>
      <w:r>
        <w:rPr>
          <w:rFonts w:asciiTheme="minorHAnsi" w:eastAsia="Lucida Sans Unicode" w:hAnsiTheme="minorHAnsi" w:cs="Tahoma"/>
          <w:sz w:val="22"/>
          <w:szCs w:val="22"/>
        </w:rPr>
        <w:t>une fois par an</w:t>
      </w:r>
      <w:r w:rsidRPr="00704D8F">
        <w:rPr>
          <w:rFonts w:asciiTheme="minorHAnsi" w:eastAsia="Lucida Sans Unicode" w:hAnsiTheme="minorHAnsi" w:cs="Tahoma"/>
          <w:sz w:val="22"/>
          <w:szCs w:val="22"/>
        </w:rPr>
        <w:t xml:space="preserve"> par la direction des principales évolutions financières </w:t>
      </w:r>
      <w:r>
        <w:rPr>
          <w:rFonts w:asciiTheme="minorHAnsi" w:eastAsia="Lucida Sans Unicode" w:hAnsiTheme="minorHAnsi" w:cs="Tahoma"/>
          <w:sz w:val="22"/>
          <w:szCs w:val="22"/>
        </w:rPr>
        <w:t>de l’entreprise.</w:t>
      </w:r>
    </w:p>
    <w:p w:rsidR="00704D8F" w:rsidRDefault="00704D8F" w:rsidP="00704D8F">
      <w:pPr>
        <w:rPr>
          <w:rFonts w:asciiTheme="minorHAnsi" w:eastAsia="Lucida Sans Unicode" w:hAnsiTheme="minorHAnsi" w:cs="Tahoma"/>
          <w:sz w:val="22"/>
          <w:szCs w:val="22"/>
        </w:rPr>
      </w:pPr>
    </w:p>
    <w:p w:rsidR="00704D8F" w:rsidRDefault="00704D8F" w:rsidP="00704D8F">
      <w:pPr>
        <w:rPr>
          <w:rFonts w:asciiTheme="minorHAnsi" w:eastAsia="Lucida Sans Unicode" w:hAnsiTheme="minorHAnsi" w:cs="Tahoma"/>
          <w:sz w:val="22"/>
          <w:szCs w:val="22"/>
        </w:rPr>
      </w:pPr>
    </w:p>
    <w:p w:rsidR="00704D8F" w:rsidRPr="00750D5A" w:rsidRDefault="00704D8F" w:rsidP="00750D5A">
      <w:pPr>
        <w:pStyle w:val="Paragraphedeliste"/>
        <w:numPr>
          <w:ilvl w:val="0"/>
          <w:numId w:val="4"/>
        </w:numPr>
        <w:suppressAutoHyphens w:val="0"/>
        <w:spacing w:after="200" w:line="276" w:lineRule="auto"/>
        <w:rPr>
          <w:rFonts w:asciiTheme="minorHAnsi" w:eastAsia="Lucida Sans Unicode" w:hAnsiTheme="minorHAnsi" w:cs="Tahoma"/>
          <w:sz w:val="22"/>
          <w:szCs w:val="22"/>
        </w:rPr>
      </w:pPr>
      <w:r w:rsidRPr="00750D5A">
        <w:rPr>
          <w:rFonts w:asciiTheme="minorHAnsi" w:eastAsia="Lucida Sans Unicode" w:hAnsiTheme="minorHAnsi" w:cs="Tahoma"/>
          <w:b/>
          <w:color w:val="C00000"/>
          <w:szCs w:val="22"/>
        </w:rPr>
        <w:t>Environnement (principes 7,8 et 9)</w:t>
      </w:r>
    </w:p>
    <w:p w:rsidR="00704D8F" w:rsidRDefault="00393B16" w:rsidP="00704D8F">
      <w:pPr>
        <w:rPr>
          <w:rFonts w:asciiTheme="minorHAnsi" w:eastAsia="Lucida Sans Unicode" w:hAnsiTheme="minorHAnsi" w:cs="Tahoma"/>
          <w:sz w:val="22"/>
          <w:szCs w:val="22"/>
        </w:rPr>
      </w:pPr>
      <w:r>
        <w:rPr>
          <w:rFonts w:asciiTheme="minorHAnsi" w:eastAsia="Lucida Sans Unicode" w:hAnsiTheme="minorHAnsi" w:cs="Tahoma"/>
          <w:noProof/>
          <w:sz w:val="22"/>
          <w:szCs w:val="22"/>
          <w:lang w:eastAsia="fr-FR"/>
        </w:rPr>
        <mc:AlternateContent>
          <mc:Choice Requires="wps">
            <w:drawing>
              <wp:anchor distT="0" distB="0" distL="114300" distR="114300" simplePos="0" relativeHeight="251666432" behindDoc="0" locked="0" layoutInCell="1" allowOverlap="1" wp14:anchorId="3AB89532" wp14:editId="56408165">
                <wp:simplePos x="0" y="0"/>
                <wp:positionH relativeFrom="column">
                  <wp:posOffset>186055</wp:posOffset>
                </wp:positionH>
                <wp:positionV relativeFrom="paragraph">
                  <wp:posOffset>68580</wp:posOffset>
                </wp:positionV>
                <wp:extent cx="5543550" cy="19050"/>
                <wp:effectExtent l="0" t="0" r="19050" b="19050"/>
                <wp:wrapNone/>
                <wp:docPr id="7" name="Connecteur droit 7"/>
                <wp:cNvGraphicFramePr/>
                <a:graphic xmlns:a="http://schemas.openxmlformats.org/drawingml/2006/main">
                  <a:graphicData uri="http://schemas.microsoft.com/office/word/2010/wordprocessingShape">
                    <wps:wsp>
                      <wps:cNvCnPr/>
                      <wps:spPr>
                        <a:xfrm flipV="1">
                          <a:off x="0" y="0"/>
                          <a:ext cx="5543550" cy="1905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anchor>
            </w:drawing>
          </mc:Choice>
          <mc:Fallback>
            <w:pict>
              <v:line w14:anchorId="431337DC" id="Connecteur droit 7"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5pt,5.4pt" to="451.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Jm2wEAAKIDAAAOAAAAZHJzL2Uyb0RvYy54bWysU7mO2zAQ7QPkHwj2sWRnlY0Fy1vY2DQ5&#10;FsjRj0lKIsALHK5l/32GlGJski5IQ8zFx3lPT7uHizXsrCJq7zq+XtWcKSe81G7o+Pdvj2/ec4YJ&#10;nATjner4VSF/2L9+tZtCqzZ+9EaqyAjEYTuFjo8phbaqUIzKAq58UI6avY8WEqVxqGSEidCtqTZ1&#10;/a6afJQheqEQqXqcm3xf8PteifSl71ElZjpOu6VyxnKe8lntd9AOEcKoxbIG/MMWFrSjR29QR0jA&#10;nqP+C8pqET36Pq2Et5Xvey1U4UBs1vUfbL6OEFThQuJguMmE/w9WfD4/RaZlx+85c2DpEx28c6Sb&#10;eo5MRq8Tu88qTQFbGj64p7hkGJ5ipnzpo2W90eEHGaCIQLTYpWh8vWmsLokJKjbN3dumoU8hqLfe&#10;1hQSXjXDZLgQMX1Q3rIcdNxolyWAFs4fMc2jv0Zy2flHbQzVoTWOTR3fNpuG0IHM1BtIFNpA9NAN&#10;nIEZyKUixYKI3miZb+fLGIfTwUR2BnLKgda6O85DI0g1V7dNXS+OQUifvJzLaxqe68RigSmMfsPP&#10;Ox8Bx/lOaS3Ejcvvq2LWhWIWe5Y3Rycvr0X1KmdkhIK+mDY77WVO8ctfa/8TAAD//wMAUEsDBBQA&#10;BgAIAAAAIQBKEBz43wAAAAgBAAAPAAAAZHJzL2Rvd25yZXYueG1sTI9BTwIxEIXvJv6HZky8SWtJ&#10;ENbtEoLBeCEGMCHeyu6w3bCdbrYFVn+940mP897Lm+/l88G34oJ9bAIZeBwpEEhlqBqqDXzsVg9T&#10;EDFZqmwbCA18YYR5cXuT26wKV9rgZZtqwSUUM2vApdRlUsbSobdxFDok9o6h9zbx2dey6u2Vy30r&#10;tVIT6W1D/MHZDpcOy9P27A00rxNcvS0X+n33/an3L0/r4PZrY+7vhsUziIRD+gvDLz6jQ8FMh3Cm&#10;KorWgJ6NOcm64gXsz5Rm4cDCeAqyyOX/AcUPAAAA//8DAFBLAQItABQABgAIAAAAIQC2gziS/gAA&#10;AOEBAAATAAAAAAAAAAAAAAAAAAAAAABbQ29udGVudF9UeXBlc10ueG1sUEsBAi0AFAAGAAgAAAAh&#10;ADj9If/WAAAAlAEAAAsAAAAAAAAAAAAAAAAALwEAAF9yZWxzLy5yZWxzUEsBAi0AFAAGAAgAAAAh&#10;AGz/0mbbAQAAogMAAA4AAAAAAAAAAAAAAAAALgIAAGRycy9lMm9Eb2MueG1sUEsBAi0AFAAGAAgA&#10;AAAhAEoQHPjfAAAACAEAAA8AAAAAAAAAAAAAAAAANQQAAGRycy9kb3ducmV2LnhtbFBLBQYAAAAA&#10;BAAEAPMAAABBBQAAAAA=&#10;" strokecolor="#be4b48"/>
            </w:pict>
          </mc:Fallback>
        </mc:AlternateContent>
      </w:r>
    </w:p>
    <w:p w:rsidR="00393B16" w:rsidRDefault="00393B16" w:rsidP="00D85DB1">
      <w:pPr>
        <w:jc w:val="both"/>
        <w:rPr>
          <w:rFonts w:asciiTheme="minorHAnsi" w:eastAsia="Lucida Sans Unicode" w:hAnsiTheme="minorHAnsi" w:cs="Tahoma"/>
          <w:sz w:val="22"/>
          <w:szCs w:val="22"/>
        </w:rPr>
      </w:pPr>
    </w:p>
    <w:p w:rsidR="00E804E7" w:rsidRDefault="00E804E7" w:rsidP="00D85DB1">
      <w:pPr>
        <w:jc w:val="both"/>
        <w:rPr>
          <w:rFonts w:asciiTheme="minorHAnsi" w:eastAsia="Lucida Sans Unicode" w:hAnsiTheme="minorHAnsi" w:cs="Tahoma"/>
          <w:sz w:val="22"/>
          <w:szCs w:val="22"/>
        </w:rPr>
      </w:pPr>
      <w:r>
        <w:rPr>
          <w:rFonts w:asciiTheme="minorHAnsi" w:eastAsia="Lucida Sans Unicode" w:hAnsiTheme="minorHAnsi" w:cs="Tahoma"/>
          <w:sz w:val="22"/>
          <w:szCs w:val="22"/>
        </w:rPr>
        <w:t>I-TRACING</w:t>
      </w:r>
      <w:r w:rsidRPr="00E804E7">
        <w:rPr>
          <w:rFonts w:asciiTheme="minorHAnsi" w:eastAsia="Lucida Sans Unicode" w:hAnsiTheme="minorHAnsi" w:cs="Tahoma"/>
          <w:sz w:val="22"/>
          <w:szCs w:val="22"/>
        </w:rPr>
        <w:t xml:space="preserve"> se mobilise pour le respect de l’environnement et son amélioration constante.</w:t>
      </w:r>
    </w:p>
    <w:p w:rsidR="00E804E7" w:rsidRDefault="00E804E7" w:rsidP="00D85DB1">
      <w:pPr>
        <w:jc w:val="both"/>
        <w:rPr>
          <w:rFonts w:asciiTheme="minorHAnsi" w:eastAsia="Lucida Sans Unicode" w:hAnsiTheme="minorHAnsi" w:cs="Tahoma"/>
          <w:sz w:val="22"/>
          <w:szCs w:val="22"/>
        </w:rPr>
      </w:pPr>
    </w:p>
    <w:p w:rsidR="00704D8F" w:rsidRDefault="00E804E7" w:rsidP="00D85DB1">
      <w:pPr>
        <w:jc w:val="both"/>
        <w:rPr>
          <w:rFonts w:asciiTheme="minorHAnsi" w:eastAsia="Lucida Sans Unicode" w:hAnsiTheme="minorHAnsi" w:cs="Tahoma"/>
          <w:sz w:val="22"/>
          <w:szCs w:val="22"/>
        </w:rPr>
      </w:pPr>
      <w:r w:rsidRPr="00E804E7">
        <w:rPr>
          <w:rFonts w:asciiTheme="minorHAnsi" w:eastAsia="Lucida Sans Unicode" w:hAnsiTheme="minorHAnsi" w:cs="Tahoma"/>
          <w:sz w:val="22"/>
          <w:szCs w:val="22"/>
        </w:rPr>
        <w:t>Dans le cadre du respect de notre environnement, nous faisons attention à un usage modéré des</w:t>
      </w:r>
      <w:r>
        <w:rPr>
          <w:rFonts w:asciiTheme="minorHAnsi" w:eastAsia="Lucida Sans Unicode" w:hAnsiTheme="minorHAnsi" w:cs="Tahoma"/>
          <w:sz w:val="22"/>
          <w:szCs w:val="22"/>
        </w:rPr>
        <w:t xml:space="preserve"> sources d’énergie et des matières premières. </w:t>
      </w:r>
    </w:p>
    <w:p w:rsidR="002A78B5" w:rsidRDefault="002A78B5" w:rsidP="00D85DB1">
      <w:pPr>
        <w:jc w:val="both"/>
        <w:rPr>
          <w:rFonts w:asciiTheme="minorHAnsi" w:eastAsia="Lucida Sans Unicode" w:hAnsiTheme="minorHAnsi" w:cs="Tahoma"/>
          <w:sz w:val="22"/>
          <w:szCs w:val="22"/>
        </w:rPr>
      </w:pPr>
    </w:p>
    <w:p w:rsidR="00E804E7" w:rsidRDefault="00E804E7" w:rsidP="00704D8F">
      <w:pPr>
        <w:rPr>
          <w:rFonts w:asciiTheme="minorHAnsi" w:eastAsia="Lucida Sans Unicode" w:hAnsiTheme="minorHAnsi" w:cs="Tahoma"/>
          <w:sz w:val="22"/>
          <w:szCs w:val="22"/>
        </w:rPr>
      </w:pPr>
    </w:p>
    <w:p w:rsidR="00FD676E" w:rsidRPr="006A267E" w:rsidRDefault="00FD676E" w:rsidP="00704D8F">
      <w:pPr>
        <w:rPr>
          <w:rFonts w:asciiTheme="minorHAnsi" w:eastAsia="Lucida Sans Unicode" w:hAnsiTheme="minorHAnsi" w:cs="Tahoma"/>
          <w:color w:val="808080" w:themeColor="background1" w:themeShade="80"/>
          <w:sz w:val="22"/>
          <w:szCs w:val="22"/>
          <w:u w:val="single"/>
        </w:rPr>
      </w:pPr>
      <w:r w:rsidRPr="006A267E">
        <w:rPr>
          <w:rFonts w:asciiTheme="minorHAnsi" w:eastAsia="Lucida Sans Unicode" w:hAnsiTheme="minorHAnsi" w:cs="Tahoma"/>
          <w:color w:val="808080" w:themeColor="background1" w:themeShade="80"/>
          <w:sz w:val="22"/>
          <w:szCs w:val="22"/>
          <w:u w:val="single"/>
        </w:rPr>
        <w:t xml:space="preserve">Mise en œuvre </w:t>
      </w:r>
      <w:r w:rsidR="00D85DB1" w:rsidRPr="006A267E">
        <w:rPr>
          <w:rFonts w:asciiTheme="minorHAnsi" w:eastAsia="Lucida Sans Unicode" w:hAnsiTheme="minorHAnsi" w:cs="Tahoma"/>
          <w:color w:val="808080" w:themeColor="background1" w:themeShade="80"/>
          <w:sz w:val="22"/>
          <w:szCs w:val="22"/>
          <w:u w:val="single"/>
        </w:rPr>
        <w:t xml:space="preserve">et Indicateurs </w:t>
      </w:r>
    </w:p>
    <w:p w:rsidR="00FD676E" w:rsidRDefault="00FD676E" w:rsidP="00704D8F">
      <w:pPr>
        <w:rPr>
          <w:rFonts w:asciiTheme="minorHAnsi" w:eastAsia="Lucida Sans Unicode" w:hAnsiTheme="minorHAnsi" w:cs="Tahoma"/>
          <w:sz w:val="22"/>
          <w:szCs w:val="22"/>
        </w:rPr>
      </w:pPr>
    </w:p>
    <w:p w:rsidR="008A58C7" w:rsidRPr="008A58C7" w:rsidRDefault="008A58C7" w:rsidP="00704D8F">
      <w:pPr>
        <w:rPr>
          <w:rFonts w:asciiTheme="minorHAnsi" w:eastAsia="Lucida Sans Unicode" w:hAnsiTheme="minorHAnsi" w:cs="Tahoma"/>
          <w:i/>
          <w:sz w:val="22"/>
          <w:szCs w:val="22"/>
        </w:rPr>
      </w:pPr>
      <w:r w:rsidRPr="008A58C7">
        <w:rPr>
          <w:rFonts w:asciiTheme="minorHAnsi" w:eastAsia="Lucida Sans Unicode" w:hAnsiTheme="minorHAnsi" w:cs="Tahoma"/>
          <w:i/>
          <w:sz w:val="22"/>
          <w:szCs w:val="22"/>
        </w:rPr>
        <w:t>Sensibilisation à la réduction des consommations :</w:t>
      </w:r>
    </w:p>
    <w:p w:rsidR="00E804E7" w:rsidRDefault="00E804E7" w:rsidP="001565DD">
      <w:pPr>
        <w:jc w:val="both"/>
        <w:rPr>
          <w:rFonts w:asciiTheme="minorHAnsi" w:eastAsia="Lucida Sans Unicode" w:hAnsiTheme="minorHAnsi" w:cs="Tahoma"/>
          <w:sz w:val="22"/>
          <w:szCs w:val="22"/>
        </w:rPr>
      </w:pPr>
      <w:r w:rsidRPr="00E804E7">
        <w:rPr>
          <w:rFonts w:asciiTheme="minorHAnsi" w:eastAsia="Lucida Sans Unicode" w:hAnsiTheme="minorHAnsi" w:cs="Tahoma"/>
          <w:sz w:val="22"/>
          <w:szCs w:val="22"/>
        </w:rPr>
        <w:t>Afin de réduire les impressions</w:t>
      </w:r>
      <w:r>
        <w:rPr>
          <w:rFonts w:asciiTheme="minorHAnsi" w:eastAsia="Lucida Sans Unicode" w:hAnsiTheme="minorHAnsi" w:cs="Tahoma"/>
          <w:sz w:val="22"/>
          <w:szCs w:val="22"/>
        </w:rPr>
        <w:t xml:space="preserve"> papier</w:t>
      </w:r>
      <w:r w:rsidRPr="00E804E7">
        <w:rPr>
          <w:rFonts w:asciiTheme="minorHAnsi" w:eastAsia="Lucida Sans Unicode" w:hAnsiTheme="minorHAnsi" w:cs="Tahoma"/>
          <w:sz w:val="22"/>
          <w:szCs w:val="22"/>
        </w:rPr>
        <w:t xml:space="preserve">, </w:t>
      </w:r>
      <w:r>
        <w:rPr>
          <w:rFonts w:asciiTheme="minorHAnsi" w:eastAsia="Lucida Sans Unicode" w:hAnsiTheme="minorHAnsi" w:cs="Tahoma"/>
          <w:sz w:val="22"/>
          <w:szCs w:val="22"/>
        </w:rPr>
        <w:t xml:space="preserve">nous avons </w:t>
      </w:r>
      <w:r w:rsidR="0002268D" w:rsidRPr="00E804E7">
        <w:rPr>
          <w:rFonts w:asciiTheme="minorHAnsi" w:eastAsia="Lucida Sans Unicode" w:hAnsiTheme="minorHAnsi" w:cs="Tahoma"/>
          <w:sz w:val="22"/>
          <w:szCs w:val="22"/>
        </w:rPr>
        <w:t>diminu</w:t>
      </w:r>
      <w:r w:rsidR="0002268D">
        <w:rPr>
          <w:rFonts w:asciiTheme="minorHAnsi" w:eastAsia="Lucida Sans Unicode" w:hAnsiTheme="minorHAnsi" w:cs="Tahoma"/>
          <w:sz w:val="22"/>
          <w:szCs w:val="22"/>
        </w:rPr>
        <w:t>é</w:t>
      </w:r>
      <w:r w:rsidRPr="00E804E7">
        <w:rPr>
          <w:rFonts w:asciiTheme="minorHAnsi" w:eastAsia="Lucida Sans Unicode" w:hAnsiTheme="minorHAnsi" w:cs="Tahoma"/>
          <w:sz w:val="22"/>
          <w:szCs w:val="22"/>
        </w:rPr>
        <w:t xml:space="preserve"> </w:t>
      </w:r>
      <w:r>
        <w:rPr>
          <w:rFonts w:asciiTheme="minorHAnsi" w:eastAsia="Lucida Sans Unicode" w:hAnsiTheme="minorHAnsi" w:cs="Tahoma"/>
          <w:sz w:val="22"/>
          <w:szCs w:val="22"/>
        </w:rPr>
        <w:t>le</w:t>
      </w:r>
      <w:r w:rsidRPr="00E804E7">
        <w:rPr>
          <w:rFonts w:asciiTheme="minorHAnsi" w:eastAsia="Lucida Sans Unicode" w:hAnsiTheme="minorHAnsi" w:cs="Tahoma"/>
          <w:sz w:val="22"/>
          <w:szCs w:val="22"/>
        </w:rPr>
        <w:t xml:space="preserve"> nombre d’imprimantes personnelles. </w:t>
      </w:r>
      <w:r w:rsidR="00EF2DBA">
        <w:rPr>
          <w:rFonts w:asciiTheme="minorHAnsi" w:eastAsia="Lucida Sans Unicode" w:hAnsiTheme="minorHAnsi" w:cs="Tahoma"/>
          <w:sz w:val="22"/>
          <w:szCs w:val="22"/>
        </w:rPr>
        <w:t>N</w:t>
      </w:r>
      <w:r>
        <w:rPr>
          <w:rFonts w:asciiTheme="minorHAnsi" w:eastAsia="Lucida Sans Unicode" w:hAnsiTheme="minorHAnsi" w:cs="Tahoma"/>
          <w:sz w:val="22"/>
          <w:szCs w:val="22"/>
        </w:rPr>
        <w:t>ous avons i</w:t>
      </w:r>
      <w:r w:rsidRPr="00E804E7">
        <w:rPr>
          <w:rFonts w:asciiTheme="minorHAnsi" w:eastAsia="Lucida Sans Unicode" w:hAnsiTheme="minorHAnsi" w:cs="Tahoma"/>
          <w:sz w:val="22"/>
          <w:szCs w:val="22"/>
        </w:rPr>
        <w:t>nstall</w:t>
      </w:r>
      <w:r>
        <w:rPr>
          <w:rFonts w:asciiTheme="minorHAnsi" w:eastAsia="Lucida Sans Unicode" w:hAnsiTheme="minorHAnsi" w:cs="Tahoma"/>
          <w:sz w:val="22"/>
          <w:szCs w:val="22"/>
        </w:rPr>
        <w:t xml:space="preserve">é des </w:t>
      </w:r>
      <w:r w:rsidRPr="00E804E7">
        <w:rPr>
          <w:rFonts w:asciiTheme="minorHAnsi" w:eastAsia="Lucida Sans Unicode" w:hAnsiTheme="minorHAnsi" w:cs="Tahoma"/>
          <w:sz w:val="22"/>
          <w:szCs w:val="22"/>
        </w:rPr>
        <w:t xml:space="preserve">imprimantes partagées pour tous les salariés (une couleur, </w:t>
      </w:r>
      <w:r>
        <w:rPr>
          <w:rFonts w:asciiTheme="minorHAnsi" w:eastAsia="Lucida Sans Unicode" w:hAnsiTheme="minorHAnsi" w:cs="Tahoma"/>
          <w:sz w:val="22"/>
          <w:szCs w:val="22"/>
        </w:rPr>
        <w:t xml:space="preserve">deux </w:t>
      </w:r>
      <w:r w:rsidRPr="00E804E7">
        <w:rPr>
          <w:rFonts w:asciiTheme="minorHAnsi" w:eastAsia="Lucida Sans Unicode" w:hAnsiTheme="minorHAnsi" w:cs="Tahoma"/>
          <w:sz w:val="22"/>
          <w:szCs w:val="22"/>
        </w:rPr>
        <w:t>noir/blanc).</w:t>
      </w:r>
    </w:p>
    <w:p w:rsidR="0002268D" w:rsidRDefault="00FD676E" w:rsidP="001565DD">
      <w:pPr>
        <w:jc w:val="both"/>
        <w:rPr>
          <w:rFonts w:asciiTheme="minorHAnsi" w:eastAsia="Lucida Sans Unicode" w:hAnsiTheme="minorHAnsi" w:cs="Tahoma"/>
          <w:sz w:val="22"/>
          <w:szCs w:val="22"/>
        </w:rPr>
      </w:pPr>
      <w:r>
        <w:rPr>
          <w:rFonts w:asciiTheme="minorHAnsi" w:eastAsia="Lucida Sans Unicode" w:hAnsiTheme="minorHAnsi" w:cs="Tahoma"/>
          <w:sz w:val="22"/>
          <w:szCs w:val="22"/>
        </w:rPr>
        <w:t>Notre activité se fait par envoi électronique, pas d’</w:t>
      </w:r>
      <w:r w:rsidR="0002268D">
        <w:rPr>
          <w:rFonts w:asciiTheme="minorHAnsi" w:eastAsia="Lucida Sans Unicode" w:hAnsiTheme="minorHAnsi" w:cs="Tahoma"/>
          <w:sz w:val="22"/>
          <w:szCs w:val="22"/>
        </w:rPr>
        <w:t>envois support papier au niveau</w:t>
      </w:r>
      <w:r>
        <w:rPr>
          <w:rFonts w:asciiTheme="minorHAnsi" w:eastAsia="Lucida Sans Unicode" w:hAnsiTheme="minorHAnsi" w:cs="Tahoma"/>
          <w:sz w:val="22"/>
          <w:szCs w:val="22"/>
        </w:rPr>
        <w:t xml:space="preserve"> des</w:t>
      </w:r>
      <w:r w:rsidR="0002268D">
        <w:rPr>
          <w:rFonts w:asciiTheme="minorHAnsi" w:eastAsia="Lucida Sans Unicode" w:hAnsiTheme="minorHAnsi" w:cs="Tahoma"/>
          <w:sz w:val="22"/>
          <w:szCs w:val="22"/>
        </w:rPr>
        <w:t xml:space="preserve"> phases commerciales et de projets, sauf </w:t>
      </w:r>
      <w:r w:rsidR="00EF2DBA">
        <w:rPr>
          <w:rFonts w:asciiTheme="minorHAnsi" w:eastAsia="Lucida Sans Unicode" w:hAnsiTheme="minorHAnsi" w:cs="Tahoma"/>
          <w:sz w:val="22"/>
          <w:szCs w:val="22"/>
        </w:rPr>
        <w:t>demandes explicites</w:t>
      </w:r>
      <w:r w:rsidR="0002268D">
        <w:rPr>
          <w:rFonts w:asciiTheme="minorHAnsi" w:eastAsia="Lucida Sans Unicode" w:hAnsiTheme="minorHAnsi" w:cs="Tahoma"/>
          <w:sz w:val="22"/>
          <w:szCs w:val="22"/>
        </w:rPr>
        <w:t xml:space="preserve"> </w:t>
      </w:r>
      <w:r w:rsidR="00EF2DBA">
        <w:rPr>
          <w:rFonts w:asciiTheme="minorHAnsi" w:eastAsia="Lucida Sans Unicode" w:hAnsiTheme="minorHAnsi" w:cs="Tahoma"/>
          <w:sz w:val="22"/>
          <w:szCs w:val="22"/>
        </w:rPr>
        <w:t xml:space="preserve">imposées </w:t>
      </w:r>
      <w:r w:rsidR="0002268D">
        <w:rPr>
          <w:rFonts w:asciiTheme="minorHAnsi" w:eastAsia="Lucida Sans Unicode" w:hAnsiTheme="minorHAnsi" w:cs="Tahoma"/>
          <w:sz w:val="22"/>
          <w:szCs w:val="22"/>
        </w:rPr>
        <w:t xml:space="preserve">de la part de clients. Dans les cas </w:t>
      </w:r>
      <w:r w:rsidR="0002268D" w:rsidRPr="0002268D">
        <w:rPr>
          <w:rFonts w:asciiTheme="minorHAnsi" w:eastAsia="Lucida Sans Unicode" w:hAnsiTheme="minorHAnsi" w:cs="Tahoma"/>
          <w:sz w:val="22"/>
          <w:szCs w:val="22"/>
        </w:rPr>
        <w:t>nécessitant un envoi papier, le but est de limiter son utilisation avec l’impression recto-verso par défaut.</w:t>
      </w:r>
    </w:p>
    <w:p w:rsidR="008A58C7" w:rsidRDefault="00464ED9" w:rsidP="00E8253B">
      <w:pPr>
        <w:spacing w:before="120"/>
        <w:jc w:val="both"/>
        <w:rPr>
          <w:rFonts w:asciiTheme="minorHAnsi" w:eastAsia="Lucida Sans Unicode" w:hAnsiTheme="minorHAnsi" w:cs="Tahoma"/>
          <w:sz w:val="22"/>
          <w:szCs w:val="22"/>
        </w:rPr>
      </w:pPr>
      <w:r>
        <w:rPr>
          <w:rFonts w:asciiTheme="minorHAnsi" w:eastAsia="Lucida Sans Unicode" w:hAnsiTheme="minorHAnsi" w:cs="Tahoma"/>
          <w:sz w:val="22"/>
          <w:szCs w:val="22"/>
        </w:rPr>
        <w:t>Nous</w:t>
      </w:r>
      <w:r w:rsidRPr="00464ED9">
        <w:rPr>
          <w:rFonts w:asciiTheme="minorHAnsi" w:eastAsia="Lucida Sans Unicode" w:hAnsiTheme="minorHAnsi" w:cs="Tahoma"/>
          <w:sz w:val="22"/>
          <w:szCs w:val="22"/>
        </w:rPr>
        <w:t xml:space="preserve"> incit</w:t>
      </w:r>
      <w:r>
        <w:rPr>
          <w:rFonts w:asciiTheme="minorHAnsi" w:eastAsia="Lucida Sans Unicode" w:hAnsiTheme="minorHAnsi" w:cs="Tahoma"/>
          <w:sz w:val="22"/>
          <w:szCs w:val="22"/>
        </w:rPr>
        <w:t xml:space="preserve">ons </w:t>
      </w:r>
      <w:r w:rsidRPr="00464ED9">
        <w:rPr>
          <w:rFonts w:asciiTheme="minorHAnsi" w:eastAsia="Lucida Sans Unicode" w:hAnsiTheme="minorHAnsi" w:cs="Tahoma"/>
          <w:sz w:val="22"/>
          <w:szCs w:val="22"/>
        </w:rPr>
        <w:t xml:space="preserve">la </w:t>
      </w:r>
      <w:r>
        <w:rPr>
          <w:rFonts w:asciiTheme="minorHAnsi" w:eastAsia="Lucida Sans Unicode" w:hAnsiTheme="minorHAnsi" w:cs="Tahoma"/>
          <w:sz w:val="22"/>
          <w:szCs w:val="22"/>
        </w:rPr>
        <w:t xml:space="preserve">réduction </w:t>
      </w:r>
      <w:r w:rsidR="00462FA1">
        <w:rPr>
          <w:rFonts w:asciiTheme="minorHAnsi" w:eastAsia="Lucida Sans Unicode" w:hAnsiTheme="minorHAnsi" w:cs="Tahoma"/>
          <w:sz w:val="22"/>
          <w:szCs w:val="22"/>
        </w:rPr>
        <w:t xml:space="preserve">des consommations papiers avec </w:t>
      </w:r>
      <w:r>
        <w:rPr>
          <w:rFonts w:asciiTheme="minorHAnsi" w:eastAsia="Lucida Sans Unicode" w:hAnsiTheme="minorHAnsi" w:cs="Tahoma"/>
          <w:sz w:val="22"/>
          <w:szCs w:val="22"/>
        </w:rPr>
        <w:t>par exemple de</w:t>
      </w:r>
      <w:r w:rsidRPr="00464ED9">
        <w:rPr>
          <w:rFonts w:asciiTheme="minorHAnsi" w:eastAsia="Lucida Sans Unicode" w:hAnsiTheme="minorHAnsi" w:cs="Tahoma"/>
          <w:sz w:val="22"/>
          <w:szCs w:val="22"/>
        </w:rPr>
        <w:t>s messages de fin des mails du type ‘</w:t>
      </w:r>
      <w:r w:rsidRPr="00464ED9">
        <w:rPr>
          <w:rFonts w:asciiTheme="minorHAnsi" w:eastAsia="Lucida Sans Unicode" w:hAnsiTheme="minorHAnsi" w:cs="Tahoma"/>
          <w:i/>
          <w:sz w:val="22"/>
          <w:szCs w:val="22"/>
        </w:rPr>
        <w:t>Agissons pour l’environnement ; n’imprimez ce mail que si vous en avez l’utilité</w:t>
      </w:r>
      <w:r w:rsidRPr="00464ED9">
        <w:rPr>
          <w:rFonts w:asciiTheme="minorHAnsi" w:eastAsia="Lucida Sans Unicode" w:hAnsiTheme="minorHAnsi" w:cs="Tahoma"/>
          <w:sz w:val="22"/>
          <w:szCs w:val="22"/>
        </w:rPr>
        <w:t>’.</w:t>
      </w:r>
    </w:p>
    <w:p w:rsidR="00FD676E" w:rsidRPr="00704D8F" w:rsidRDefault="008A58C7" w:rsidP="00E8253B">
      <w:pPr>
        <w:spacing w:before="120"/>
        <w:jc w:val="both"/>
        <w:rPr>
          <w:rFonts w:asciiTheme="minorHAnsi" w:eastAsia="Lucida Sans Unicode" w:hAnsiTheme="minorHAnsi" w:cs="Tahoma"/>
          <w:sz w:val="22"/>
          <w:szCs w:val="22"/>
        </w:rPr>
      </w:pPr>
      <w:r>
        <w:rPr>
          <w:rFonts w:asciiTheme="minorHAnsi" w:eastAsia="Lucida Sans Unicode" w:hAnsiTheme="minorHAnsi" w:cs="Tahoma"/>
          <w:sz w:val="22"/>
          <w:szCs w:val="22"/>
        </w:rPr>
        <w:t>L’utilisation des gobelets en plastique est réduite par l’usage de tasses réutilisable</w:t>
      </w:r>
      <w:r w:rsidR="00462FA1">
        <w:rPr>
          <w:rFonts w:asciiTheme="minorHAnsi" w:eastAsia="Lucida Sans Unicode" w:hAnsiTheme="minorHAnsi" w:cs="Tahoma"/>
          <w:sz w:val="22"/>
          <w:szCs w:val="22"/>
        </w:rPr>
        <w:t>s</w:t>
      </w:r>
      <w:r>
        <w:rPr>
          <w:rFonts w:asciiTheme="minorHAnsi" w:eastAsia="Lucida Sans Unicode" w:hAnsiTheme="minorHAnsi" w:cs="Tahoma"/>
          <w:sz w:val="22"/>
          <w:szCs w:val="22"/>
        </w:rPr>
        <w:t xml:space="preserve"> et distribuées aux salariés. </w:t>
      </w:r>
      <w:r w:rsidR="00004088">
        <w:rPr>
          <w:rFonts w:asciiTheme="minorHAnsi" w:eastAsia="Lucida Sans Unicode" w:hAnsiTheme="minorHAnsi" w:cs="Tahoma"/>
          <w:sz w:val="22"/>
          <w:szCs w:val="22"/>
        </w:rPr>
        <w:t>Depuis l’année 2015 les cafés pris sans gobelet sont à 13</w:t>
      </w:r>
      <w:r w:rsidR="00A74A13">
        <w:rPr>
          <w:rFonts w:asciiTheme="minorHAnsi" w:eastAsia="Lucida Sans Unicode" w:hAnsiTheme="minorHAnsi" w:cs="Tahoma"/>
          <w:sz w:val="22"/>
          <w:szCs w:val="22"/>
        </w:rPr>
        <w:t xml:space="preserve"> </w:t>
      </w:r>
      <w:r w:rsidR="00004088">
        <w:rPr>
          <w:rFonts w:asciiTheme="minorHAnsi" w:eastAsia="Lucida Sans Unicode" w:hAnsiTheme="minorHAnsi" w:cs="Tahoma"/>
          <w:sz w:val="22"/>
          <w:szCs w:val="22"/>
        </w:rPr>
        <w:t xml:space="preserve">centimes au lieu de 15 centimes avec gobelets. </w:t>
      </w:r>
      <w:r w:rsidR="00054985">
        <w:rPr>
          <w:rFonts w:asciiTheme="minorHAnsi" w:eastAsia="Lucida Sans Unicode" w:hAnsiTheme="minorHAnsi" w:cs="Tahoma"/>
          <w:sz w:val="22"/>
          <w:szCs w:val="22"/>
        </w:rPr>
        <w:t>De même, I-TRACING est en phase d’étude pour intégrer les gobelets en carton dans les distributeurs de boissons chaudes.</w:t>
      </w:r>
    </w:p>
    <w:p w:rsidR="00704D8F" w:rsidRDefault="0002268D" w:rsidP="00E8253B">
      <w:pPr>
        <w:spacing w:before="120"/>
        <w:jc w:val="both"/>
        <w:rPr>
          <w:rFonts w:asciiTheme="minorHAnsi" w:eastAsia="Lucida Sans Unicode" w:hAnsiTheme="minorHAnsi" w:cs="Tahoma"/>
          <w:sz w:val="22"/>
          <w:szCs w:val="22"/>
        </w:rPr>
      </w:pPr>
      <w:r w:rsidRPr="0002268D">
        <w:rPr>
          <w:rFonts w:asciiTheme="minorHAnsi" w:eastAsia="Lucida Sans Unicode" w:hAnsiTheme="minorHAnsi" w:cs="Tahoma"/>
          <w:sz w:val="22"/>
          <w:szCs w:val="22"/>
        </w:rPr>
        <w:t>Pour diminuer la consommation d’électricité, les lumières des bureaux et des lieux communs sont éteintes</w:t>
      </w:r>
      <w:r w:rsidR="00E8253B">
        <w:rPr>
          <w:rFonts w:asciiTheme="minorHAnsi" w:eastAsia="Lucida Sans Unicode" w:hAnsiTheme="minorHAnsi" w:cs="Tahoma"/>
          <w:sz w:val="22"/>
          <w:szCs w:val="22"/>
        </w:rPr>
        <w:t xml:space="preserve"> automatiquement </w:t>
      </w:r>
      <w:r w:rsidRPr="0002268D">
        <w:rPr>
          <w:rFonts w:asciiTheme="minorHAnsi" w:eastAsia="Lucida Sans Unicode" w:hAnsiTheme="minorHAnsi" w:cs="Tahoma"/>
          <w:sz w:val="22"/>
          <w:szCs w:val="22"/>
        </w:rPr>
        <w:t xml:space="preserve">le soir, il n’y a pas d’éclairage des </w:t>
      </w:r>
      <w:r w:rsidR="00E8253B">
        <w:rPr>
          <w:rFonts w:asciiTheme="minorHAnsi" w:eastAsia="Lucida Sans Unicode" w:hAnsiTheme="minorHAnsi" w:cs="Tahoma"/>
          <w:sz w:val="22"/>
          <w:szCs w:val="22"/>
        </w:rPr>
        <w:t>bureaux la nuit</w:t>
      </w:r>
      <w:r w:rsidRPr="0002268D">
        <w:rPr>
          <w:rFonts w:asciiTheme="minorHAnsi" w:eastAsia="Lucida Sans Unicode" w:hAnsiTheme="minorHAnsi" w:cs="Tahoma"/>
          <w:sz w:val="22"/>
          <w:szCs w:val="22"/>
        </w:rPr>
        <w:t>.</w:t>
      </w:r>
      <w:r>
        <w:rPr>
          <w:rFonts w:asciiTheme="minorHAnsi" w:eastAsia="Lucida Sans Unicode" w:hAnsiTheme="minorHAnsi" w:cs="Tahoma"/>
          <w:sz w:val="22"/>
          <w:szCs w:val="22"/>
        </w:rPr>
        <w:t xml:space="preserve"> De plus</w:t>
      </w:r>
      <w:r w:rsidR="008D179B">
        <w:rPr>
          <w:rFonts w:asciiTheme="minorHAnsi" w:eastAsia="Lucida Sans Unicode" w:hAnsiTheme="minorHAnsi" w:cs="Tahoma"/>
          <w:sz w:val="22"/>
          <w:szCs w:val="22"/>
        </w:rPr>
        <w:t>,</w:t>
      </w:r>
      <w:r>
        <w:rPr>
          <w:rFonts w:asciiTheme="minorHAnsi" w:eastAsia="Lucida Sans Unicode" w:hAnsiTheme="minorHAnsi" w:cs="Tahoma"/>
          <w:sz w:val="22"/>
          <w:szCs w:val="22"/>
        </w:rPr>
        <w:t xml:space="preserve"> u</w:t>
      </w:r>
      <w:r w:rsidRPr="0002268D">
        <w:rPr>
          <w:rFonts w:asciiTheme="minorHAnsi" w:eastAsia="Lucida Sans Unicode" w:hAnsiTheme="minorHAnsi" w:cs="Tahoma"/>
          <w:sz w:val="22"/>
          <w:szCs w:val="22"/>
        </w:rPr>
        <w:t xml:space="preserve">n système </w:t>
      </w:r>
      <w:r w:rsidRPr="0002268D">
        <w:rPr>
          <w:rFonts w:asciiTheme="minorHAnsi" w:eastAsia="Lucida Sans Unicode" w:hAnsiTheme="minorHAnsi" w:cs="Tahoma"/>
          <w:sz w:val="22"/>
          <w:szCs w:val="22"/>
        </w:rPr>
        <w:lastRenderedPageBreak/>
        <w:t xml:space="preserve">d’éclairage adaptatif </w:t>
      </w:r>
      <w:r w:rsidR="003E64B2">
        <w:rPr>
          <w:rFonts w:asciiTheme="minorHAnsi" w:eastAsia="Lucida Sans Unicode" w:hAnsiTheme="minorHAnsi" w:cs="Tahoma"/>
          <w:sz w:val="22"/>
          <w:szCs w:val="22"/>
        </w:rPr>
        <w:t xml:space="preserve">et individuel </w:t>
      </w:r>
      <w:r w:rsidRPr="0002268D">
        <w:rPr>
          <w:rFonts w:asciiTheme="minorHAnsi" w:eastAsia="Lucida Sans Unicode" w:hAnsiTheme="minorHAnsi" w:cs="Tahoma"/>
          <w:sz w:val="22"/>
          <w:szCs w:val="22"/>
        </w:rPr>
        <w:t>à chaque salle/bureau a été mis en place</w:t>
      </w:r>
      <w:r w:rsidR="008D179B">
        <w:rPr>
          <w:rFonts w:asciiTheme="minorHAnsi" w:eastAsia="Lucida Sans Unicode" w:hAnsiTheme="minorHAnsi" w:cs="Tahoma"/>
          <w:sz w:val="22"/>
          <w:szCs w:val="22"/>
        </w:rPr>
        <w:t xml:space="preserve"> ainsi que des lumières à détection de mouvements.</w:t>
      </w:r>
    </w:p>
    <w:p w:rsidR="0002268D" w:rsidRDefault="0002268D" w:rsidP="00E8253B">
      <w:pPr>
        <w:spacing w:before="120"/>
        <w:jc w:val="both"/>
        <w:rPr>
          <w:rFonts w:asciiTheme="minorHAnsi" w:eastAsia="Lucida Sans Unicode" w:hAnsiTheme="minorHAnsi" w:cs="Tahoma"/>
          <w:sz w:val="22"/>
          <w:szCs w:val="22"/>
        </w:rPr>
      </w:pPr>
      <w:r>
        <w:rPr>
          <w:rFonts w:asciiTheme="minorHAnsi" w:eastAsia="Lucida Sans Unicode" w:hAnsiTheme="minorHAnsi" w:cs="Tahoma"/>
          <w:sz w:val="22"/>
          <w:szCs w:val="22"/>
        </w:rPr>
        <w:t>D</w:t>
      </w:r>
      <w:r w:rsidRPr="0002268D">
        <w:rPr>
          <w:rFonts w:asciiTheme="minorHAnsi" w:eastAsia="Lucida Sans Unicode" w:hAnsiTheme="minorHAnsi" w:cs="Tahoma"/>
          <w:sz w:val="22"/>
          <w:szCs w:val="22"/>
        </w:rPr>
        <w:t xml:space="preserve">ans le même </w:t>
      </w:r>
      <w:r w:rsidR="00E8253B">
        <w:rPr>
          <w:rFonts w:asciiTheme="minorHAnsi" w:eastAsia="Lucida Sans Unicode" w:hAnsiTheme="minorHAnsi" w:cs="Tahoma"/>
          <w:sz w:val="22"/>
          <w:szCs w:val="22"/>
        </w:rPr>
        <w:t>but, au lieu du mode veille, l’extinction complète</w:t>
      </w:r>
      <w:r w:rsidRPr="0002268D">
        <w:rPr>
          <w:rFonts w:asciiTheme="minorHAnsi" w:eastAsia="Lucida Sans Unicode" w:hAnsiTheme="minorHAnsi" w:cs="Tahoma"/>
          <w:sz w:val="22"/>
          <w:szCs w:val="22"/>
        </w:rPr>
        <w:t xml:space="preserve"> </w:t>
      </w:r>
      <w:r w:rsidR="00E8253B">
        <w:rPr>
          <w:rFonts w:asciiTheme="minorHAnsi" w:eastAsia="Lucida Sans Unicode" w:hAnsiTheme="minorHAnsi" w:cs="Tahoma"/>
          <w:sz w:val="22"/>
          <w:szCs w:val="22"/>
        </w:rPr>
        <w:t xml:space="preserve">des </w:t>
      </w:r>
      <w:r w:rsidRPr="0002268D">
        <w:rPr>
          <w:rFonts w:asciiTheme="minorHAnsi" w:eastAsia="Lucida Sans Unicode" w:hAnsiTheme="minorHAnsi" w:cs="Tahoma"/>
          <w:sz w:val="22"/>
          <w:szCs w:val="22"/>
        </w:rPr>
        <w:t>ordinateurs en fin de journée</w:t>
      </w:r>
      <w:r w:rsidR="00E8253B">
        <w:rPr>
          <w:rFonts w:asciiTheme="minorHAnsi" w:eastAsia="Lucida Sans Unicode" w:hAnsiTheme="minorHAnsi" w:cs="Tahoma"/>
          <w:sz w:val="22"/>
          <w:szCs w:val="22"/>
        </w:rPr>
        <w:t xml:space="preserve"> est privilégiée</w:t>
      </w:r>
      <w:r w:rsidRPr="0002268D">
        <w:rPr>
          <w:rFonts w:asciiTheme="minorHAnsi" w:eastAsia="Lucida Sans Unicode" w:hAnsiTheme="minorHAnsi" w:cs="Tahoma"/>
          <w:sz w:val="22"/>
          <w:szCs w:val="22"/>
        </w:rPr>
        <w:t>.</w:t>
      </w:r>
    </w:p>
    <w:p w:rsidR="008A58C7" w:rsidRDefault="0002268D" w:rsidP="00E8253B">
      <w:pPr>
        <w:spacing w:before="120"/>
        <w:jc w:val="both"/>
        <w:rPr>
          <w:rFonts w:asciiTheme="minorHAnsi" w:eastAsia="Lucida Sans Unicode" w:hAnsiTheme="minorHAnsi" w:cs="Tahoma"/>
          <w:sz w:val="22"/>
          <w:szCs w:val="22"/>
        </w:rPr>
      </w:pPr>
      <w:r w:rsidRPr="0002268D">
        <w:rPr>
          <w:rFonts w:asciiTheme="minorHAnsi" w:eastAsia="Lucida Sans Unicode" w:hAnsiTheme="minorHAnsi" w:cs="Tahoma"/>
          <w:sz w:val="22"/>
          <w:szCs w:val="22"/>
        </w:rPr>
        <w:t>Afin de réduire la consommation d’eau un système de sanitaires à double débits d’eau a été installé.</w:t>
      </w:r>
    </w:p>
    <w:p w:rsidR="008A58C7" w:rsidRDefault="008A58C7" w:rsidP="00E8253B">
      <w:pPr>
        <w:spacing w:before="120"/>
        <w:jc w:val="both"/>
        <w:rPr>
          <w:rFonts w:asciiTheme="minorHAnsi" w:eastAsia="Lucida Sans Unicode" w:hAnsiTheme="minorHAnsi" w:cs="Tahoma"/>
          <w:sz w:val="22"/>
          <w:szCs w:val="22"/>
        </w:rPr>
      </w:pPr>
      <w:r w:rsidRPr="008A58C7">
        <w:rPr>
          <w:rFonts w:asciiTheme="minorHAnsi" w:eastAsia="Lucida Sans Unicode" w:hAnsiTheme="minorHAnsi" w:cs="Tahoma"/>
          <w:sz w:val="22"/>
          <w:szCs w:val="22"/>
        </w:rPr>
        <w:t>Pour lutter contre les rejets de gaz à effet de serre, les déplacements sont évités quand cela est possible, I-TRACING dispose de matériel permettant les téléconférences et web conférences.</w:t>
      </w:r>
    </w:p>
    <w:p w:rsidR="008A58C7" w:rsidRDefault="00A677EE" w:rsidP="00A677EE">
      <w:pPr>
        <w:spacing w:before="120"/>
        <w:jc w:val="both"/>
        <w:rPr>
          <w:rFonts w:asciiTheme="minorHAnsi" w:eastAsia="Lucida Sans Unicode" w:hAnsiTheme="minorHAnsi" w:cs="Tahoma"/>
          <w:sz w:val="22"/>
          <w:szCs w:val="22"/>
        </w:rPr>
      </w:pPr>
      <w:r>
        <w:rPr>
          <w:rFonts w:asciiTheme="minorHAnsi" w:eastAsia="Lucida Sans Unicode" w:hAnsiTheme="minorHAnsi" w:cs="Tahoma"/>
          <w:sz w:val="22"/>
          <w:szCs w:val="22"/>
        </w:rPr>
        <w:t>D</w:t>
      </w:r>
      <w:r w:rsidR="008A58C7">
        <w:rPr>
          <w:rFonts w:asciiTheme="minorHAnsi" w:eastAsia="Lucida Sans Unicode" w:hAnsiTheme="minorHAnsi" w:cs="Tahoma"/>
          <w:sz w:val="22"/>
          <w:szCs w:val="22"/>
        </w:rPr>
        <w:t>ans le but de d’encourager les déplacements en transports en commun, I-TRACING assure le rembo</w:t>
      </w:r>
      <w:r>
        <w:rPr>
          <w:rFonts w:asciiTheme="minorHAnsi" w:eastAsia="Lucida Sans Unicode" w:hAnsiTheme="minorHAnsi" w:cs="Tahoma"/>
          <w:sz w:val="22"/>
          <w:szCs w:val="22"/>
        </w:rPr>
        <w:t xml:space="preserve">ursement à 50% des abonnements domicile/bureaux et les </w:t>
      </w:r>
      <w:r w:rsidR="00D17349" w:rsidRPr="00D17349">
        <w:rPr>
          <w:rFonts w:asciiTheme="minorHAnsi" w:eastAsia="Lucida Sans Unicode" w:hAnsiTheme="minorHAnsi" w:cs="Tahoma"/>
          <w:sz w:val="22"/>
          <w:szCs w:val="22"/>
        </w:rPr>
        <w:t>déplacements des commerciaux</w:t>
      </w:r>
      <w:r>
        <w:rPr>
          <w:rFonts w:asciiTheme="minorHAnsi" w:eastAsia="Lucida Sans Unicode" w:hAnsiTheme="minorHAnsi" w:cs="Tahoma"/>
          <w:sz w:val="22"/>
          <w:szCs w:val="22"/>
        </w:rPr>
        <w:t xml:space="preserve"> et ingénieurs et consultants en mission</w:t>
      </w:r>
      <w:r w:rsidR="00D17349" w:rsidRPr="00D17349">
        <w:rPr>
          <w:rFonts w:asciiTheme="minorHAnsi" w:eastAsia="Lucida Sans Unicode" w:hAnsiTheme="minorHAnsi" w:cs="Tahoma"/>
          <w:sz w:val="22"/>
          <w:szCs w:val="22"/>
        </w:rPr>
        <w:t xml:space="preserve"> pour les besoins de l’entreprise se font en priorité en transport</w:t>
      </w:r>
      <w:r w:rsidR="00806E7C">
        <w:rPr>
          <w:rFonts w:asciiTheme="minorHAnsi" w:eastAsia="Lucida Sans Unicode" w:hAnsiTheme="minorHAnsi" w:cs="Tahoma"/>
          <w:sz w:val="22"/>
          <w:szCs w:val="22"/>
        </w:rPr>
        <w:t>s</w:t>
      </w:r>
      <w:r w:rsidR="00D17349" w:rsidRPr="00D17349">
        <w:rPr>
          <w:rFonts w:asciiTheme="minorHAnsi" w:eastAsia="Lucida Sans Unicode" w:hAnsiTheme="minorHAnsi" w:cs="Tahoma"/>
          <w:sz w:val="22"/>
          <w:szCs w:val="22"/>
        </w:rPr>
        <w:t xml:space="preserve"> en commun.</w:t>
      </w:r>
      <w:r w:rsidR="00806E7C">
        <w:rPr>
          <w:rFonts w:asciiTheme="minorHAnsi" w:eastAsia="Lucida Sans Unicode" w:hAnsiTheme="minorHAnsi" w:cs="Tahoma"/>
          <w:sz w:val="22"/>
          <w:szCs w:val="22"/>
        </w:rPr>
        <w:t xml:space="preserve"> De plus, il est également proposé une indemnité kilométrique entre le lieu de résidence et le lieu de travail pour les salariés souhaitant circuler à vélo.</w:t>
      </w:r>
    </w:p>
    <w:p w:rsidR="00A677EE" w:rsidRDefault="00A677EE" w:rsidP="00A677EE">
      <w:pPr>
        <w:spacing w:before="120"/>
        <w:jc w:val="both"/>
        <w:rPr>
          <w:rFonts w:asciiTheme="minorHAnsi" w:eastAsia="Lucida Sans Unicode" w:hAnsiTheme="minorHAnsi" w:cs="Tahoma"/>
          <w:sz w:val="22"/>
          <w:szCs w:val="22"/>
        </w:rPr>
      </w:pPr>
    </w:p>
    <w:p w:rsidR="008A58C7" w:rsidRPr="008A58C7" w:rsidRDefault="008A58C7" w:rsidP="00A677EE">
      <w:pPr>
        <w:jc w:val="both"/>
        <w:rPr>
          <w:rFonts w:asciiTheme="minorHAnsi" w:eastAsia="Lucida Sans Unicode" w:hAnsiTheme="minorHAnsi" w:cs="Tahoma"/>
          <w:i/>
          <w:sz w:val="22"/>
          <w:szCs w:val="22"/>
        </w:rPr>
      </w:pPr>
      <w:r w:rsidRPr="008A58C7">
        <w:rPr>
          <w:rFonts w:asciiTheme="minorHAnsi" w:eastAsia="Lucida Sans Unicode" w:hAnsiTheme="minorHAnsi" w:cs="Tahoma"/>
          <w:i/>
          <w:sz w:val="22"/>
          <w:szCs w:val="22"/>
        </w:rPr>
        <w:t xml:space="preserve">Gestion responsable des déchets : </w:t>
      </w:r>
    </w:p>
    <w:p w:rsidR="00D17349" w:rsidRDefault="008A58C7" w:rsidP="00E8253B">
      <w:pPr>
        <w:spacing w:before="120"/>
        <w:jc w:val="both"/>
        <w:rPr>
          <w:rFonts w:asciiTheme="minorHAnsi" w:eastAsia="Lucida Sans Unicode" w:hAnsiTheme="minorHAnsi" w:cs="Tahoma"/>
          <w:sz w:val="22"/>
          <w:szCs w:val="22"/>
        </w:rPr>
      </w:pPr>
      <w:r>
        <w:rPr>
          <w:rFonts w:asciiTheme="minorHAnsi" w:eastAsia="Lucida Sans Unicode" w:hAnsiTheme="minorHAnsi" w:cs="Tahoma"/>
          <w:sz w:val="22"/>
          <w:szCs w:val="22"/>
        </w:rPr>
        <w:t>Les piles usagées sont collecté</w:t>
      </w:r>
      <w:r w:rsidR="00A677EE">
        <w:rPr>
          <w:rFonts w:asciiTheme="minorHAnsi" w:eastAsia="Lucida Sans Unicode" w:hAnsiTheme="minorHAnsi" w:cs="Tahoma"/>
          <w:sz w:val="22"/>
          <w:szCs w:val="22"/>
        </w:rPr>
        <w:t>e</w:t>
      </w:r>
      <w:r>
        <w:rPr>
          <w:rFonts w:asciiTheme="minorHAnsi" w:eastAsia="Lucida Sans Unicode" w:hAnsiTheme="minorHAnsi" w:cs="Tahoma"/>
          <w:sz w:val="22"/>
          <w:szCs w:val="22"/>
        </w:rPr>
        <w:t>s et triées ; l</w:t>
      </w:r>
      <w:r w:rsidRPr="008A58C7">
        <w:rPr>
          <w:rFonts w:asciiTheme="minorHAnsi" w:eastAsia="Lucida Sans Unicode" w:hAnsiTheme="minorHAnsi" w:cs="Tahoma"/>
          <w:sz w:val="22"/>
          <w:szCs w:val="22"/>
        </w:rPr>
        <w:t>es papiers imprimés non utilisés s</w:t>
      </w:r>
      <w:r>
        <w:rPr>
          <w:rFonts w:asciiTheme="minorHAnsi" w:eastAsia="Lucida Sans Unicode" w:hAnsiTheme="minorHAnsi" w:cs="Tahoma"/>
          <w:sz w:val="22"/>
          <w:szCs w:val="22"/>
        </w:rPr>
        <w:t xml:space="preserve">ont réutilisés comme brouillon. </w:t>
      </w:r>
      <w:r w:rsidRPr="008A58C7">
        <w:rPr>
          <w:rFonts w:asciiTheme="minorHAnsi" w:eastAsia="Lucida Sans Unicode" w:hAnsiTheme="minorHAnsi" w:cs="Tahoma"/>
          <w:sz w:val="22"/>
          <w:szCs w:val="22"/>
        </w:rPr>
        <w:t>Pour les ordinateurs, ils sont renvoyés aux constructeurs qui les recycle conformément à la règlementation en matière de déchets technologiques dits DEEE (Déchets d’ Equipements Electriques et Electroniques).</w:t>
      </w:r>
      <w:r>
        <w:rPr>
          <w:rFonts w:asciiTheme="minorHAnsi" w:eastAsia="Lucida Sans Unicode" w:hAnsiTheme="minorHAnsi" w:cs="Tahoma"/>
          <w:sz w:val="22"/>
          <w:szCs w:val="22"/>
        </w:rPr>
        <w:t xml:space="preserve"> </w:t>
      </w:r>
      <w:r w:rsidR="008D26C4">
        <w:rPr>
          <w:rFonts w:asciiTheme="minorHAnsi" w:eastAsia="Lucida Sans Unicode" w:hAnsiTheme="minorHAnsi" w:cs="Tahoma"/>
          <w:sz w:val="22"/>
          <w:szCs w:val="22"/>
        </w:rPr>
        <w:t>100% des</w:t>
      </w:r>
      <w:r>
        <w:rPr>
          <w:rFonts w:asciiTheme="minorHAnsi" w:eastAsia="Lucida Sans Unicode" w:hAnsiTheme="minorHAnsi" w:cs="Tahoma"/>
          <w:sz w:val="22"/>
          <w:szCs w:val="22"/>
        </w:rPr>
        <w:t xml:space="preserve"> cartouches d’encres usagées sont récupérées </w:t>
      </w:r>
      <w:r w:rsidR="003E64B2">
        <w:rPr>
          <w:rFonts w:asciiTheme="minorHAnsi" w:eastAsia="Lucida Sans Unicode" w:hAnsiTheme="minorHAnsi" w:cs="Tahoma"/>
          <w:sz w:val="22"/>
          <w:szCs w:val="22"/>
        </w:rPr>
        <w:t xml:space="preserve">par </w:t>
      </w:r>
      <w:r>
        <w:rPr>
          <w:rFonts w:asciiTheme="minorHAnsi" w:eastAsia="Lucida Sans Unicode" w:hAnsiTheme="minorHAnsi" w:cs="Tahoma"/>
          <w:sz w:val="22"/>
          <w:szCs w:val="22"/>
        </w:rPr>
        <w:t xml:space="preserve">le fournisseur. </w:t>
      </w:r>
    </w:p>
    <w:p w:rsidR="00C95F37" w:rsidRDefault="00C95F37" w:rsidP="00D17349">
      <w:pPr>
        <w:rPr>
          <w:rFonts w:asciiTheme="minorHAnsi" w:eastAsia="Lucida Sans Unicode" w:hAnsiTheme="minorHAnsi" w:cs="Tahoma"/>
          <w:sz w:val="22"/>
          <w:szCs w:val="22"/>
        </w:rPr>
      </w:pPr>
    </w:p>
    <w:p w:rsidR="008B4A9E" w:rsidRDefault="005E77C3" w:rsidP="002A5EB6">
      <w:pPr>
        <w:jc w:val="both"/>
        <w:rPr>
          <w:rFonts w:asciiTheme="minorHAnsi" w:eastAsia="Lucida Sans Unicode" w:hAnsiTheme="minorHAnsi" w:cs="Tahoma"/>
          <w:sz w:val="22"/>
          <w:szCs w:val="22"/>
        </w:rPr>
      </w:pPr>
      <w:r>
        <w:rPr>
          <w:rFonts w:asciiTheme="minorHAnsi" w:eastAsia="Lucida Sans Unicode" w:hAnsiTheme="minorHAnsi" w:cs="Tahoma"/>
          <w:sz w:val="22"/>
          <w:szCs w:val="22"/>
        </w:rPr>
        <w:t>I-TRACING a mis en place un système de poubelles pour le tri sélectif. Pour ce faire, nous avon</w:t>
      </w:r>
      <w:r w:rsidR="001A3F38">
        <w:rPr>
          <w:rFonts w:asciiTheme="minorHAnsi" w:eastAsia="Lucida Sans Unicode" w:hAnsiTheme="minorHAnsi" w:cs="Tahoma"/>
          <w:sz w:val="22"/>
          <w:szCs w:val="22"/>
        </w:rPr>
        <w:t>s commandé une corbeille</w:t>
      </w:r>
      <w:r>
        <w:rPr>
          <w:rFonts w:asciiTheme="minorHAnsi" w:eastAsia="Lucida Sans Unicode" w:hAnsiTheme="minorHAnsi" w:cs="Tahoma"/>
          <w:sz w:val="22"/>
          <w:szCs w:val="22"/>
        </w:rPr>
        <w:t xml:space="preserve"> par bureau et placé sous forme d’étiquettes sur les poubelles les déchets qui peuvent </w:t>
      </w:r>
      <w:r w:rsidR="001A3F38">
        <w:rPr>
          <w:rFonts w:asciiTheme="minorHAnsi" w:eastAsia="Lucida Sans Unicode" w:hAnsiTheme="minorHAnsi" w:cs="Tahoma"/>
          <w:sz w:val="22"/>
          <w:szCs w:val="22"/>
        </w:rPr>
        <w:t>être jetés dedans</w:t>
      </w:r>
      <w:r>
        <w:rPr>
          <w:rFonts w:asciiTheme="minorHAnsi" w:eastAsia="Lucida Sans Unicode" w:hAnsiTheme="minorHAnsi" w:cs="Tahoma"/>
          <w:sz w:val="22"/>
          <w:szCs w:val="22"/>
        </w:rPr>
        <w:t>. Ensuite, le service de nettoyage a été mis au courant de cette démarche afin de pouvoir aussi séparer les déchets recyclables des autres.</w:t>
      </w:r>
      <w:r w:rsidR="001A3F38">
        <w:rPr>
          <w:rFonts w:asciiTheme="minorHAnsi" w:eastAsia="Lucida Sans Unicode" w:hAnsiTheme="minorHAnsi" w:cs="Tahoma"/>
          <w:sz w:val="22"/>
          <w:szCs w:val="22"/>
        </w:rPr>
        <w:t xml:space="preserve"> Enfin, les salariés ont été informés par un mail général provenant du service des ressources humaines.</w:t>
      </w:r>
    </w:p>
    <w:p w:rsidR="008B4A9E" w:rsidRDefault="008B4A9E" w:rsidP="002A5EB6">
      <w:pPr>
        <w:jc w:val="both"/>
        <w:rPr>
          <w:rFonts w:asciiTheme="minorHAnsi" w:eastAsia="Lucida Sans Unicode" w:hAnsiTheme="minorHAnsi" w:cs="Tahoma"/>
          <w:sz w:val="22"/>
          <w:szCs w:val="22"/>
        </w:rPr>
      </w:pPr>
    </w:p>
    <w:p w:rsidR="008B4A9E" w:rsidRDefault="008B4A9E" w:rsidP="002A5EB6">
      <w:pPr>
        <w:jc w:val="both"/>
        <w:rPr>
          <w:rFonts w:asciiTheme="minorHAnsi" w:eastAsia="Lucida Sans Unicode" w:hAnsiTheme="minorHAnsi" w:cs="Tahoma"/>
          <w:sz w:val="22"/>
          <w:szCs w:val="22"/>
        </w:rPr>
      </w:pPr>
      <w:r w:rsidRPr="008B4A9E">
        <w:rPr>
          <w:rFonts w:asciiTheme="minorHAnsi" w:eastAsia="Lucida Sans Unicode" w:hAnsiTheme="minorHAnsi" w:cs="Tahoma"/>
          <w:i/>
          <w:sz w:val="22"/>
          <w:szCs w:val="22"/>
        </w:rPr>
        <w:t>Amélioration de l’environnement de travail</w:t>
      </w:r>
      <w:r>
        <w:rPr>
          <w:rFonts w:asciiTheme="minorHAnsi" w:eastAsia="Lucida Sans Unicode" w:hAnsiTheme="minorHAnsi" w:cs="Tahoma"/>
          <w:i/>
          <w:sz w:val="22"/>
          <w:szCs w:val="22"/>
        </w:rPr>
        <w:t> :</w:t>
      </w:r>
    </w:p>
    <w:p w:rsidR="008B4A9E" w:rsidRDefault="00750D5A" w:rsidP="002A5EB6">
      <w:pPr>
        <w:jc w:val="both"/>
        <w:rPr>
          <w:rFonts w:asciiTheme="minorHAnsi" w:eastAsia="Lucida Sans Unicode" w:hAnsiTheme="minorHAnsi" w:cs="Tahoma"/>
          <w:sz w:val="22"/>
          <w:szCs w:val="22"/>
        </w:rPr>
      </w:pPr>
      <w:r>
        <w:rPr>
          <w:rFonts w:asciiTheme="minorHAnsi" w:eastAsia="Lucida Sans Unicode" w:hAnsiTheme="minorHAnsi" w:cs="Tahoma"/>
          <w:sz w:val="22"/>
          <w:szCs w:val="22"/>
        </w:rPr>
        <w:t>Au cours de l’année 201</w:t>
      </w:r>
      <w:r w:rsidR="00652802">
        <w:rPr>
          <w:rFonts w:asciiTheme="minorHAnsi" w:eastAsia="Lucida Sans Unicode" w:hAnsiTheme="minorHAnsi" w:cs="Tahoma"/>
          <w:sz w:val="22"/>
          <w:szCs w:val="22"/>
        </w:rPr>
        <w:t>8</w:t>
      </w:r>
      <w:r w:rsidR="000552AD">
        <w:rPr>
          <w:rFonts w:asciiTheme="minorHAnsi" w:eastAsia="Lucida Sans Unicode" w:hAnsiTheme="minorHAnsi" w:cs="Tahoma"/>
          <w:sz w:val="22"/>
          <w:szCs w:val="22"/>
        </w:rPr>
        <w:t>, n</w:t>
      </w:r>
      <w:r w:rsidR="008B4A9E">
        <w:rPr>
          <w:rFonts w:asciiTheme="minorHAnsi" w:eastAsia="Lucida Sans Unicode" w:hAnsiTheme="minorHAnsi" w:cs="Tahoma"/>
          <w:sz w:val="22"/>
          <w:szCs w:val="22"/>
        </w:rPr>
        <w:t>ous avons repensé l’aménagement de la salle de pause avec notamment l’achat d</w:t>
      </w:r>
      <w:r w:rsidR="00652802">
        <w:rPr>
          <w:rFonts w:asciiTheme="minorHAnsi" w:eastAsia="Lucida Sans Unicode" w:hAnsiTheme="minorHAnsi" w:cs="Tahoma"/>
          <w:sz w:val="22"/>
          <w:szCs w:val="22"/>
        </w:rPr>
        <w:t>e quatre canapés</w:t>
      </w:r>
      <w:r w:rsidR="008B4A9E">
        <w:rPr>
          <w:rFonts w:asciiTheme="minorHAnsi" w:eastAsia="Lucida Sans Unicode" w:hAnsiTheme="minorHAnsi" w:cs="Tahoma"/>
          <w:sz w:val="22"/>
          <w:szCs w:val="22"/>
        </w:rPr>
        <w:t>,</w:t>
      </w:r>
      <w:r w:rsidR="000552AD">
        <w:rPr>
          <w:rFonts w:asciiTheme="minorHAnsi" w:eastAsia="Lucida Sans Unicode" w:hAnsiTheme="minorHAnsi" w:cs="Tahoma"/>
          <w:sz w:val="22"/>
          <w:szCs w:val="22"/>
        </w:rPr>
        <w:t xml:space="preserve"> de plantes vertes,</w:t>
      </w:r>
      <w:r w:rsidR="008B4A9E">
        <w:rPr>
          <w:rFonts w:asciiTheme="minorHAnsi" w:eastAsia="Lucida Sans Unicode" w:hAnsiTheme="minorHAnsi" w:cs="Tahoma"/>
          <w:sz w:val="22"/>
          <w:szCs w:val="22"/>
        </w:rPr>
        <w:t xml:space="preserve"> de </w:t>
      </w:r>
      <w:r w:rsidR="00652802">
        <w:rPr>
          <w:rFonts w:asciiTheme="minorHAnsi" w:eastAsia="Lucida Sans Unicode" w:hAnsiTheme="minorHAnsi" w:cs="Tahoma"/>
          <w:sz w:val="22"/>
          <w:szCs w:val="22"/>
        </w:rPr>
        <w:t>trois chauffeuses</w:t>
      </w:r>
      <w:r w:rsidR="008B4A9E">
        <w:rPr>
          <w:rFonts w:asciiTheme="minorHAnsi" w:eastAsia="Lucida Sans Unicode" w:hAnsiTheme="minorHAnsi" w:cs="Tahoma"/>
          <w:sz w:val="22"/>
          <w:szCs w:val="22"/>
        </w:rPr>
        <w:t>, d’une bouilloire, de tables et chaises hautes afin de créer un environnement agréable et convivial au sein des locaux d’I-TRACING.</w:t>
      </w:r>
    </w:p>
    <w:p w:rsidR="00750D5A" w:rsidRDefault="00750D5A" w:rsidP="002A5EB6">
      <w:pPr>
        <w:jc w:val="both"/>
        <w:rPr>
          <w:rFonts w:asciiTheme="minorHAnsi" w:eastAsia="Lucida Sans Unicode" w:hAnsiTheme="minorHAnsi" w:cs="Tahoma"/>
          <w:sz w:val="22"/>
          <w:szCs w:val="22"/>
        </w:rPr>
      </w:pPr>
      <w:r>
        <w:rPr>
          <w:rFonts w:asciiTheme="minorHAnsi" w:eastAsia="Lucida Sans Unicode" w:hAnsiTheme="minorHAnsi" w:cs="Tahoma"/>
          <w:sz w:val="22"/>
          <w:szCs w:val="22"/>
        </w:rPr>
        <w:t>De même, la salle de déjeuner a été optimisée afin de pouvoir accueillir plus de tables et suivre la fort</w:t>
      </w:r>
      <w:r w:rsidR="002B3488">
        <w:rPr>
          <w:rFonts w:asciiTheme="minorHAnsi" w:eastAsia="Lucida Sans Unicode" w:hAnsiTheme="minorHAnsi" w:cs="Tahoma"/>
          <w:sz w:val="22"/>
          <w:szCs w:val="22"/>
        </w:rPr>
        <w:t>e évolution</w:t>
      </w:r>
      <w:r>
        <w:rPr>
          <w:rFonts w:asciiTheme="minorHAnsi" w:eastAsia="Lucida Sans Unicode" w:hAnsiTheme="minorHAnsi" w:cs="Tahoma"/>
          <w:sz w:val="22"/>
          <w:szCs w:val="22"/>
        </w:rPr>
        <w:t xml:space="preserve"> du nombre de collaborateurs.</w:t>
      </w:r>
    </w:p>
    <w:p w:rsidR="008B4A9E" w:rsidRDefault="008B4A9E" w:rsidP="002A5EB6">
      <w:pPr>
        <w:jc w:val="both"/>
        <w:rPr>
          <w:rFonts w:asciiTheme="minorHAnsi" w:eastAsia="Lucida Sans Unicode" w:hAnsiTheme="minorHAnsi" w:cs="Tahoma"/>
          <w:sz w:val="22"/>
          <w:szCs w:val="22"/>
        </w:rPr>
      </w:pPr>
      <w:r>
        <w:rPr>
          <w:rFonts w:asciiTheme="minorHAnsi" w:eastAsia="Lucida Sans Unicode" w:hAnsiTheme="minorHAnsi" w:cs="Tahoma"/>
          <w:sz w:val="22"/>
          <w:szCs w:val="22"/>
        </w:rPr>
        <w:t>Toujours dans cette optique, des commandes de fruits frais sont faites de manière hebdomadaire et mise à disposition librement pour tous les</w:t>
      </w:r>
      <w:r w:rsidR="001D0976">
        <w:rPr>
          <w:rFonts w:asciiTheme="minorHAnsi" w:eastAsia="Lucida Sans Unicode" w:hAnsiTheme="minorHAnsi" w:cs="Tahoma"/>
          <w:sz w:val="22"/>
          <w:szCs w:val="22"/>
        </w:rPr>
        <w:t xml:space="preserve"> salariés dans la cafétéria</w:t>
      </w:r>
      <w:r>
        <w:rPr>
          <w:rFonts w:asciiTheme="minorHAnsi" w:eastAsia="Lucida Sans Unicode" w:hAnsiTheme="minorHAnsi" w:cs="Tahoma"/>
          <w:sz w:val="22"/>
          <w:szCs w:val="22"/>
        </w:rPr>
        <w:t>.</w:t>
      </w:r>
    </w:p>
    <w:p w:rsidR="008B4A9E" w:rsidRDefault="008B4A9E" w:rsidP="008B4A9E">
      <w:pPr>
        <w:jc w:val="both"/>
        <w:rPr>
          <w:rFonts w:asciiTheme="minorHAnsi" w:eastAsia="Lucida Sans Unicode" w:hAnsiTheme="minorHAnsi" w:cs="Tahoma"/>
          <w:sz w:val="22"/>
          <w:szCs w:val="22"/>
        </w:rPr>
      </w:pPr>
    </w:p>
    <w:p w:rsidR="008B4A9E" w:rsidRDefault="008B4A9E" w:rsidP="008B4A9E">
      <w:pPr>
        <w:jc w:val="both"/>
        <w:rPr>
          <w:rFonts w:asciiTheme="minorHAnsi" w:eastAsia="Lucida Sans Unicode" w:hAnsiTheme="minorHAnsi" w:cs="Tahoma"/>
          <w:sz w:val="22"/>
          <w:szCs w:val="22"/>
        </w:rPr>
      </w:pPr>
      <w:r>
        <w:rPr>
          <w:rFonts w:asciiTheme="minorHAnsi" w:eastAsia="Lucida Sans Unicode" w:hAnsiTheme="minorHAnsi" w:cs="Tahoma"/>
          <w:sz w:val="22"/>
          <w:szCs w:val="22"/>
        </w:rPr>
        <w:t>Dans le cadre de la visite des locaux d’I-TRACING de la part du médecin de travail, nous avons décidé de mettre l’accent sur l’ergonomie et les postures de travail sur chacun des postes. Ainsi, une commande de sièges ergonomiques a été réalisée, un ergonome est venu aider chaque salarié à régler son siège individuellement en fonction de sa morphologie et de ses besoins spécifiques. Les salariés ont également à disposition des lampes de bureau, des supports écran et des repose pied pour les aider à mie</w:t>
      </w:r>
      <w:r w:rsidR="0047143C">
        <w:rPr>
          <w:rFonts w:asciiTheme="minorHAnsi" w:eastAsia="Lucida Sans Unicode" w:hAnsiTheme="minorHAnsi" w:cs="Tahoma"/>
          <w:sz w:val="22"/>
          <w:szCs w:val="22"/>
        </w:rPr>
        <w:t>ux se positionner et éviter les fatigues de certains points sensibles tels que les lombaires, le dos, les épaules, la nuque et les yeux.</w:t>
      </w:r>
    </w:p>
    <w:p w:rsidR="008B4A9E" w:rsidRDefault="008B4A9E" w:rsidP="008B4A9E">
      <w:pPr>
        <w:jc w:val="both"/>
        <w:rPr>
          <w:rFonts w:asciiTheme="minorHAnsi" w:eastAsia="Lucida Sans Unicode" w:hAnsiTheme="minorHAnsi" w:cs="Tahoma"/>
          <w:sz w:val="22"/>
          <w:szCs w:val="22"/>
        </w:rPr>
      </w:pPr>
    </w:p>
    <w:p w:rsidR="008B4A9E" w:rsidRPr="008B4A9E" w:rsidRDefault="008B4A9E" w:rsidP="008B4A9E">
      <w:pPr>
        <w:jc w:val="both"/>
        <w:rPr>
          <w:rFonts w:asciiTheme="minorHAnsi" w:eastAsia="Lucida Sans Unicode" w:hAnsiTheme="minorHAnsi" w:cs="Tahoma"/>
          <w:sz w:val="22"/>
          <w:szCs w:val="22"/>
        </w:rPr>
      </w:pPr>
    </w:p>
    <w:p w:rsidR="008D26C4" w:rsidRDefault="008D26C4" w:rsidP="00D17349">
      <w:pPr>
        <w:rPr>
          <w:rFonts w:asciiTheme="minorHAnsi" w:eastAsia="Lucida Sans Unicode" w:hAnsiTheme="minorHAnsi" w:cs="Tahoma"/>
          <w:sz w:val="22"/>
          <w:szCs w:val="22"/>
        </w:rPr>
      </w:pPr>
    </w:p>
    <w:p w:rsidR="008D26C4" w:rsidRDefault="008D26C4">
      <w:pPr>
        <w:suppressAutoHyphens w:val="0"/>
        <w:spacing w:after="200" w:line="276" w:lineRule="auto"/>
        <w:rPr>
          <w:rFonts w:asciiTheme="minorHAnsi" w:eastAsia="Lucida Sans Unicode" w:hAnsiTheme="minorHAnsi" w:cs="Tahoma"/>
          <w:sz w:val="22"/>
          <w:szCs w:val="22"/>
        </w:rPr>
      </w:pPr>
      <w:r>
        <w:rPr>
          <w:rFonts w:asciiTheme="minorHAnsi" w:eastAsia="Lucida Sans Unicode" w:hAnsiTheme="minorHAnsi" w:cs="Tahoma"/>
          <w:sz w:val="22"/>
          <w:szCs w:val="22"/>
        </w:rPr>
        <w:br w:type="page"/>
      </w:r>
    </w:p>
    <w:p w:rsidR="008D26C4" w:rsidRDefault="008D26C4" w:rsidP="00D17349">
      <w:pPr>
        <w:rPr>
          <w:rFonts w:asciiTheme="minorHAnsi" w:eastAsia="Lucida Sans Unicode" w:hAnsiTheme="minorHAnsi" w:cs="Tahoma"/>
          <w:sz w:val="22"/>
          <w:szCs w:val="22"/>
        </w:rPr>
      </w:pPr>
    </w:p>
    <w:p w:rsidR="00D17349" w:rsidRPr="00393B16" w:rsidRDefault="00D17349" w:rsidP="00D17349">
      <w:pPr>
        <w:pStyle w:val="Paragraphedeliste"/>
        <w:numPr>
          <w:ilvl w:val="0"/>
          <w:numId w:val="4"/>
        </w:numPr>
        <w:rPr>
          <w:rFonts w:asciiTheme="minorHAnsi" w:eastAsia="Lucida Sans Unicode" w:hAnsiTheme="minorHAnsi" w:cs="Tahoma"/>
          <w:b/>
          <w:color w:val="C00000"/>
          <w:szCs w:val="22"/>
        </w:rPr>
      </w:pPr>
      <w:r w:rsidRPr="00393B16">
        <w:rPr>
          <w:rFonts w:asciiTheme="minorHAnsi" w:eastAsia="Lucida Sans Unicode" w:hAnsiTheme="minorHAnsi" w:cs="Tahoma"/>
          <w:b/>
          <w:color w:val="C00000"/>
          <w:szCs w:val="22"/>
        </w:rPr>
        <w:t>Lutte contre la corruption (principes 10)</w:t>
      </w:r>
    </w:p>
    <w:p w:rsidR="00946AE2" w:rsidRDefault="00393B16" w:rsidP="00D17349">
      <w:pPr>
        <w:rPr>
          <w:rFonts w:asciiTheme="minorHAnsi" w:eastAsia="Lucida Sans Unicode" w:hAnsiTheme="minorHAnsi" w:cs="Tahoma"/>
          <w:sz w:val="22"/>
          <w:szCs w:val="22"/>
        </w:rPr>
      </w:pPr>
      <w:r>
        <w:rPr>
          <w:rFonts w:asciiTheme="minorHAnsi" w:eastAsia="Lucida Sans Unicode" w:hAnsiTheme="minorHAnsi" w:cs="Tahoma"/>
          <w:noProof/>
          <w:sz w:val="22"/>
          <w:szCs w:val="22"/>
          <w:lang w:eastAsia="fr-FR"/>
        </w:rPr>
        <mc:AlternateContent>
          <mc:Choice Requires="wps">
            <w:drawing>
              <wp:anchor distT="0" distB="0" distL="114300" distR="114300" simplePos="0" relativeHeight="251668480" behindDoc="0" locked="0" layoutInCell="1" allowOverlap="1" wp14:anchorId="1D2E7755" wp14:editId="1AA4B8D8">
                <wp:simplePos x="0" y="0"/>
                <wp:positionH relativeFrom="column">
                  <wp:posOffset>167005</wp:posOffset>
                </wp:positionH>
                <wp:positionV relativeFrom="paragraph">
                  <wp:posOffset>80645</wp:posOffset>
                </wp:positionV>
                <wp:extent cx="5543550" cy="19050"/>
                <wp:effectExtent l="0" t="0" r="19050" b="19050"/>
                <wp:wrapNone/>
                <wp:docPr id="9" name="Connecteur droit 9"/>
                <wp:cNvGraphicFramePr/>
                <a:graphic xmlns:a="http://schemas.openxmlformats.org/drawingml/2006/main">
                  <a:graphicData uri="http://schemas.microsoft.com/office/word/2010/wordprocessingShape">
                    <wps:wsp>
                      <wps:cNvCnPr/>
                      <wps:spPr>
                        <a:xfrm flipV="1">
                          <a:off x="0" y="0"/>
                          <a:ext cx="5543550" cy="1905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anchor>
            </w:drawing>
          </mc:Choice>
          <mc:Fallback>
            <w:pict>
              <v:line w14:anchorId="1392E4F2" id="Connecteur droit 9"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5pt,6.35pt" to="449.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8332gEAAKIDAAAOAAAAZHJzL2Uyb0RvYy54bWysU7mO2zAQ7QPkHwj2sWRnFcSC5S1sbJoc&#10;BnL0Y4qUCPDCkGvZf58hpRibpAvSEHPxcd7T0+7xag27SIzau46vVzVn0gnfazd0/Pu3pzfvOYsJ&#10;XA/GO9nxm4z8cf/61W4Krdz40ZteIiMQF9spdHxMKbRVFcUoLcSVD9JRU3m0kCjFoeoRJkK3ptrU&#10;9btq8tgH9ELGSNXj3OT7gq+UFOmLUlEmZjpOu6VyYjnP+az2O2gHhDBqsawB/7CFBe3o0TvUERKw&#10;Z9R/QVkt0Eev0kp4W3mltJCFA7FZ13+w+TpCkIULiRPDXab4/2DF58sJme47vuXMgaVPdPDOkW7y&#10;GVmPXie2zSpNIbY0fHAnXLIYTpgpXxVapowOP8gARQSixa5F49tdY3lNTFCxaR7eNg19CkG99bam&#10;kPCqGSbDBYzpg/SW5aDjRrssAbRw+RjTPPprJJedf9LGUB1a49hEPJpNQ+hAZlIGEoU2EL3oBs7A&#10;DORSkbAgRm90n2/nyxGH88EguwA55UBrPRznoRF6OVe3TV0vjomQPvl+Lq9peK4TiwWmMPoNP+98&#10;hDjOd0prIW5cfl8Wsy4Us9izvDk6+/5WVK9yRkYo6Itps9Ne5hS//LX2PwEAAP//AwBQSwMEFAAG&#10;AAgAAAAhAOk1DfffAAAACAEAAA8AAABkcnMvZG93bnJldi54bWxMj8FOwzAQRO9I/IO1SNyogxFJ&#10;G+JUVVFRLxWiRaq4ufGSRMTrKHbbwNezPcFx34xmZ4r56DpxwiG0njTcTxIQSJW3LdUa3neruymI&#10;EA1Z03lCDd8YYF5eXxUmt/5Mb3jaxlpwCIXcaGhi7HMpQ9WgM2HieyTWPv3gTORzqKUdzJnDXSdV&#10;kqTSmZb4Q2N6XDZYfW2PTkP7kuJqvVyo193Ph9o/Zxvf7Dda396MiycQEcf4Z4ZLfa4OJXc6+CPZ&#10;IDoNKn1gJ3OVgWB9OpsxODB4zECWhfw/oPwFAAD//wMAUEsBAi0AFAAGAAgAAAAhALaDOJL+AAAA&#10;4QEAABMAAAAAAAAAAAAAAAAAAAAAAFtDb250ZW50X1R5cGVzXS54bWxQSwECLQAUAAYACAAAACEA&#10;OP0h/9YAAACUAQAACwAAAAAAAAAAAAAAAAAvAQAAX3JlbHMvLnJlbHNQSwECLQAUAAYACAAAACEA&#10;l3/N99oBAACiAwAADgAAAAAAAAAAAAAAAAAuAgAAZHJzL2Uyb0RvYy54bWxQSwECLQAUAAYACAAA&#10;ACEA6TUN998AAAAIAQAADwAAAAAAAAAAAAAAAAA0BAAAZHJzL2Rvd25yZXYueG1sUEsFBgAAAAAE&#10;AAQA8wAAAEAFAAAAAA==&#10;" strokecolor="#be4b48"/>
            </w:pict>
          </mc:Fallback>
        </mc:AlternateContent>
      </w:r>
    </w:p>
    <w:p w:rsidR="00393B16" w:rsidRDefault="00393B16" w:rsidP="00946AE2">
      <w:pPr>
        <w:rPr>
          <w:rFonts w:asciiTheme="minorHAnsi" w:eastAsia="Lucida Sans Unicode" w:hAnsiTheme="minorHAnsi" w:cs="Tahoma"/>
          <w:sz w:val="22"/>
          <w:szCs w:val="22"/>
        </w:rPr>
      </w:pPr>
    </w:p>
    <w:p w:rsidR="00464ED9" w:rsidRDefault="00946AE2" w:rsidP="00946AE2">
      <w:pPr>
        <w:rPr>
          <w:rFonts w:asciiTheme="minorHAnsi" w:eastAsia="Lucida Sans Unicode" w:hAnsiTheme="minorHAnsi" w:cs="Tahoma"/>
          <w:sz w:val="22"/>
          <w:szCs w:val="22"/>
        </w:rPr>
      </w:pPr>
      <w:r>
        <w:rPr>
          <w:rFonts w:asciiTheme="minorHAnsi" w:eastAsia="Lucida Sans Unicode" w:hAnsiTheme="minorHAnsi" w:cs="Tahoma"/>
          <w:sz w:val="22"/>
          <w:szCs w:val="22"/>
        </w:rPr>
        <w:t xml:space="preserve">I-TRACING s’engage à lutter contre la corruption, la pratique de « pot de vin » ainsi que l’extorsion  de fonds. </w:t>
      </w:r>
    </w:p>
    <w:p w:rsidR="00464ED9" w:rsidRPr="006A267E" w:rsidRDefault="00464ED9" w:rsidP="00946AE2">
      <w:pPr>
        <w:rPr>
          <w:rFonts w:asciiTheme="minorHAnsi" w:eastAsia="Lucida Sans Unicode" w:hAnsiTheme="minorHAnsi" w:cs="Tahoma"/>
          <w:color w:val="808080" w:themeColor="background1" w:themeShade="80"/>
          <w:sz w:val="22"/>
          <w:szCs w:val="22"/>
        </w:rPr>
      </w:pPr>
    </w:p>
    <w:p w:rsidR="00464ED9" w:rsidRPr="00ED0705" w:rsidRDefault="00464ED9" w:rsidP="00946AE2">
      <w:pPr>
        <w:rPr>
          <w:rFonts w:asciiTheme="minorHAnsi" w:eastAsia="Lucida Sans Unicode" w:hAnsiTheme="minorHAnsi" w:cs="Tahoma"/>
          <w:color w:val="808080" w:themeColor="background1" w:themeShade="80"/>
          <w:sz w:val="22"/>
          <w:szCs w:val="22"/>
          <w:u w:val="single"/>
        </w:rPr>
      </w:pPr>
      <w:r w:rsidRPr="00ED0705">
        <w:rPr>
          <w:rFonts w:asciiTheme="minorHAnsi" w:eastAsia="Lucida Sans Unicode" w:hAnsiTheme="minorHAnsi" w:cs="Tahoma"/>
          <w:color w:val="808080" w:themeColor="background1" w:themeShade="80"/>
          <w:sz w:val="22"/>
          <w:szCs w:val="22"/>
          <w:u w:val="single"/>
        </w:rPr>
        <w:t>Mise en œuvre</w:t>
      </w:r>
      <w:r w:rsidR="00ED0705" w:rsidRPr="00ED0705">
        <w:rPr>
          <w:color w:val="808080" w:themeColor="background1" w:themeShade="80"/>
          <w:u w:val="single"/>
        </w:rPr>
        <w:t xml:space="preserve"> </w:t>
      </w:r>
      <w:r w:rsidR="00ED0705" w:rsidRPr="00ED0705">
        <w:rPr>
          <w:rFonts w:asciiTheme="minorHAnsi" w:eastAsia="Lucida Sans Unicode" w:hAnsiTheme="minorHAnsi" w:cs="Tahoma"/>
          <w:color w:val="808080" w:themeColor="background1" w:themeShade="80"/>
          <w:sz w:val="22"/>
          <w:szCs w:val="22"/>
          <w:u w:val="single"/>
        </w:rPr>
        <w:t>et Indicateurs</w:t>
      </w:r>
    </w:p>
    <w:p w:rsidR="00464ED9" w:rsidRPr="00464ED9" w:rsidRDefault="00464ED9" w:rsidP="00946AE2">
      <w:pPr>
        <w:rPr>
          <w:rFonts w:asciiTheme="minorHAnsi" w:eastAsia="Lucida Sans Unicode" w:hAnsiTheme="minorHAnsi" w:cs="Tahoma"/>
          <w:sz w:val="22"/>
          <w:szCs w:val="22"/>
          <w:u w:val="single"/>
        </w:rPr>
      </w:pPr>
    </w:p>
    <w:p w:rsidR="00C45CCB" w:rsidRDefault="00C45CCB" w:rsidP="002A5EB6">
      <w:pPr>
        <w:jc w:val="both"/>
        <w:rPr>
          <w:rFonts w:asciiTheme="minorHAnsi" w:eastAsia="Lucida Sans Unicode" w:hAnsiTheme="minorHAnsi" w:cs="Tahoma"/>
          <w:sz w:val="22"/>
          <w:szCs w:val="22"/>
        </w:rPr>
      </w:pPr>
      <w:r>
        <w:rPr>
          <w:rFonts w:asciiTheme="minorHAnsi" w:eastAsia="Lucida Sans Unicode" w:hAnsiTheme="minorHAnsi" w:cs="Tahoma"/>
          <w:sz w:val="22"/>
          <w:szCs w:val="22"/>
        </w:rPr>
        <w:t>Dans la sélection de nos prestataires n</w:t>
      </w:r>
      <w:r w:rsidR="008D26C4" w:rsidRPr="008D26C4">
        <w:rPr>
          <w:rFonts w:asciiTheme="minorHAnsi" w:eastAsia="Lucida Sans Unicode" w:hAnsiTheme="minorHAnsi" w:cs="Tahoma"/>
          <w:sz w:val="22"/>
          <w:szCs w:val="22"/>
        </w:rPr>
        <w:t xml:space="preserve">ous avons à </w:t>
      </w:r>
      <w:r w:rsidRPr="008D26C4">
        <w:rPr>
          <w:rFonts w:asciiTheme="minorHAnsi" w:eastAsia="Lucida Sans Unicode" w:hAnsiTheme="minorHAnsi" w:cs="Tahoma"/>
          <w:sz w:val="22"/>
          <w:szCs w:val="22"/>
        </w:rPr>
        <w:t>cœur</w:t>
      </w:r>
      <w:r w:rsidR="008D26C4" w:rsidRPr="008D26C4">
        <w:rPr>
          <w:rFonts w:asciiTheme="minorHAnsi" w:eastAsia="Lucida Sans Unicode" w:hAnsiTheme="minorHAnsi" w:cs="Tahoma"/>
          <w:sz w:val="22"/>
          <w:szCs w:val="22"/>
        </w:rPr>
        <w:t xml:space="preserve"> de réaliser des choix objectifs en comparant la qualité et le prix des prestations proposées. Nous faisons systématiquement établir plusieurs devis selon un cahier des charges prédéfini et identique pour tous les fournisseurs potentiels consultés. </w:t>
      </w:r>
    </w:p>
    <w:p w:rsidR="00C45CCB" w:rsidRDefault="00C45CCB" w:rsidP="002A5EB6">
      <w:pPr>
        <w:jc w:val="both"/>
        <w:rPr>
          <w:rFonts w:asciiTheme="minorHAnsi" w:eastAsia="Lucida Sans Unicode" w:hAnsiTheme="minorHAnsi" w:cs="Tahoma"/>
          <w:sz w:val="22"/>
          <w:szCs w:val="22"/>
        </w:rPr>
      </w:pPr>
    </w:p>
    <w:p w:rsidR="008D26C4" w:rsidRDefault="00C45CCB" w:rsidP="002A5EB6">
      <w:pPr>
        <w:jc w:val="both"/>
        <w:rPr>
          <w:rFonts w:asciiTheme="minorHAnsi" w:eastAsia="Lucida Sans Unicode" w:hAnsiTheme="minorHAnsi" w:cs="Tahoma"/>
          <w:sz w:val="22"/>
          <w:szCs w:val="22"/>
        </w:rPr>
      </w:pPr>
      <w:r>
        <w:rPr>
          <w:rFonts w:asciiTheme="minorHAnsi" w:eastAsia="Lucida Sans Unicode" w:hAnsiTheme="minorHAnsi" w:cs="Tahoma"/>
          <w:sz w:val="22"/>
          <w:szCs w:val="22"/>
        </w:rPr>
        <w:t>De plus, dans le recrutement nous avons défini un code de conduite où n</w:t>
      </w:r>
      <w:r w:rsidR="008D26C4" w:rsidRPr="008D26C4">
        <w:rPr>
          <w:rFonts w:asciiTheme="minorHAnsi" w:eastAsia="Lucida Sans Unicode" w:hAnsiTheme="minorHAnsi" w:cs="Tahoma"/>
          <w:sz w:val="22"/>
          <w:szCs w:val="22"/>
        </w:rPr>
        <w:t>ous ne favorisons pas un candidat par rapport à des critères subjectifs, nous nous attachons à rester objectifs et impartiaux.</w:t>
      </w:r>
    </w:p>
    <w:p w:rsidR="008D26C4" w:rsidRDefault="008D26C4" w:rsidP="002A5EB6">
      <w:pPr>
        <w:jc w:val="both"/>
        <w:rPr>
          <w:rFonts w:asciiTheme="minorHAnsi" w:eastAsia="Lucida Sans Unicode" w:hAnsiTheme="minorHAnsi" w:cs="Tahoma"/>
          <w:sz w:val="22"/>
          <w:szCs w:val="22"/>
        </w:rPr>
      </w:pPr>
    </w:p>
    <w:p w:rsidR="00946AE2" w:rsidRPr="00946AE2" w:rsidRDefault="00946AE2" w:rsidP="002A5EB6">
      <w:pPr>
        <w:jc w:val="both"/>
        <w:rPr>
          <w:rFonts w:asciiTheme="minorHAnsi" w:eastAsia="Lucida Sans Unicode" w:hAnsiTheme="minorHAnsi" w:cs="Tahoma"/>
          <w:sz w:val="22"/>
          <w:szCs w:val="22"/>
        </w:rPr>
      </w:pPr>
      <w:r>
        <w:rPr>
          <w:rFonts w:asciiTheme="minorHAnsi" w:eastAsia="Lucida Sans Unicode" w:hAnsiTheme="minorHAnsi" w:cs="Tahoma"/>
          <w:sz w:val="22"/>
          <w:szCs w:val="22"/>
        </w:rPr>
        <w:t xml:space="preserve">Les moyens d’échanges avec les clients et les partenaires de l’entreprise sont électroniques (e-mails) ou sous forme de documents électroniques ; les échanges sont ainsi tracés, horodatés et conservés. </w:t>
      </w:r>
    </w:p>
    <w:sectPr w:rsidR="00946AE2" w:rsidRPr="00946AE2" w:rsidSect="002A3671">
      <w:headerReference w:type="default" r:id="rId9"/>
      <w:footerReference w:type="default" r:id="rId10"/>
      <w:footnotePr>
        <w:pos w:val="beneathText"/>
      </w:footnotePr>
      <w:pgSz w:w="11905" w:h="16837"/>
      <w:pgMar w:top="1662"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70A" w:rsidRDefault="00AA470A">
      <w:r>
        <w:separator/>
      </w:r>
    </w:p>
  </w:endnote>
  <w:endnote w:type="continuationSeparator" w:id="0">
    <w:p w:rsidR="00AA470A" w:rsidRDefault="00AA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861354"/>
      <w:docPartObj>
        <w:docPartGallery w:val="Page Numbers (Bottom of Page)"/>
        <w:docPartUnique/>
      </w:docPartObj>
    </w:sdtPr>
    <w:sdtEndPr/>
    <w:sdtContent>
      <w:p w:rsidR="00C95F37" w:rsidRDefault="00C95F37">
        <w:pPr>
          <w:pStyle w:val="Pieddepage"/>
          <w:jc w:val="right"/>
        </w:pPr>
        <w:r>
          <w:fldChar w:fldCharType="begin"/>
        </w:r>
        <w:r>
          <w:instrText>PAGE   \* MERGEFORMAT</w:instrText>
        </w:r>
        <w:r>
          <w:fldChar w:fldCharType="separate"/>
        </w:r>
        <w:r w:rsidR="003254BE">
          <w:rPr>
            <w:noProof/>
          </w:rPr>
          <w:t>7</w:t>
        </w:r>
        <w:r>
          <w:fldChar w:fldCharType="end"/>
        </w:r>
      </w:p>
    </w:sdtContent>
  </w:sdt>
  <w:p w:rsidR="0070375A" w:rsidRDefault="00AA470A">
    <w:pPr>
      <w:pStyle w:val="Pieddepage"/>
      <w:jc w:val="center"/>
      <w:rPr>
        <w:rFonts w:ascii="Book Antiqua" w:hAnsi="Book Antiqu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70A" w:rsidRDefault="00AA470A">
      <w:r>
        <w:separator/>
      </w:r>
    </w:p>
  </w:footnote>
  <w:footnote w:type="continuationSeparator" w:id="0">
    <w:p w:rsidR="00AA470A" w:rsidRDefault="00AA4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75A" w:rsidRDefault="00F267A3">
    <w:pPr>
      <w:pStyle w:val="En-tte"/>
    </w:pPr>
    <w:r>
      <w:rPr>
        <w:noProof/>
        <w:lang w:eastAsia="fr-FR"/>
      </w:rPr>
      <w:drawing>
        <wp:inline distT="0" distB="0" distL="0" distR="0" wp14:anchorId="1BA67AD3" wp14:editId="5CC2C432">
          <wp:extent cx="1969111" cy="4095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ans_soustitre-small.jpg"/>
                  <pic:cNvPicPr/>
                </pic:nvPicPr>
                <pic:blipFill>
                  <a:blip r:embed="rId1">
                    <a:extLst>
                      <a:ext uri="{28A0092B-C50C-407E-A947-70E740481C1C}">
                        <a14:useLocalDpi xmlns:a14="http://schemas.microsoft.com/office/drawing/2010/main" val="0"/>
                      </a:ext>
                    </a:extLst>
                  </a:blip>
                  <a:stretch>
                    <a:fillRect/>
                  </a:stretch>
                </pic:blipFill>
                <pic:spPr>
                  <a:xfrm>
                    <a:off x="0" y="0"/>
                    <a:ext cx="1977826" cy="4113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7D40564"/>
    <w:multiLevelType w:val="hybridMultilevel"/>
    <w:tmpl w:val="3DAA1626"/>
    <w:lvl w:ilvl="0" w:tplc="19341E10">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553B6F"/>
    <w:multiLevelType w:val="hybridMultilevel"/>
    <w:tmpl w:val="B666F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8A0EEF"/>
    <w:multiLevelType w:val="hybridMultilevel"/>
    <w:tmpl w:val="93080B6E"/>
    <w:lvl w:ilvl="0" w:tplc="19341E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74C1919"/>
    <w:multiLevelType w:val="hybridMultilevel"/>
    <w:tmpl w:val="7B2EF8DE"/>
    <w:lvl w:ilvl="0" w:tplc="28083AA4">
      <w:start w:val="1"/>
      <w:numFmt w:val="decimal"/>
      <w:lvlText w:val="%1-"/>
      <w:lvlJc w:val="left"/>
      <w:pPr>
        <w:ind w:left="643" w:hanging="360"/>
      </w:pPr>
      <w:rPr>
        <w:rFonts w:hint="default"/>
        <w:b/>
        <w:color w:val="C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E234E7C"/>
    <w:multiLevelType w:val="hybridMultilevel"/>
    <w:tmpl w:val="7090A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071"/>
    <w:rsid w:val="00004088"/>
    <w:rsid w:val="00005B39"/>
    <w:rsid w:val="0002268D"/>
    <w:rsid w:val="00054985"/>
    <w:rsid w:val="000552AD"/>
    <w:rsid w:val="00056B06"/>
    <w:rsid w:val="00063DB0"/>
    <w:rsid w:val="000C5181"/>
    <w:rsid w:val="000D47AC"/>
    <w:rsid w:val="000D59B6"/>
    <w:rsid w:val="0013357E"/>
    <w:rsid w:val="00143963"/>
    <w:rsid w:val="001536E5"/>
    <w:rsid w:val="001565DD"/>
    <w:rsid w:val="00160FF0"/>
    <w:rsid w:val="00171B65"/>
    <w:rsid w:val="00175BBE"/>
    <w:rsid w:val="001A3F38"/>
    <w:rsid w:val="001A586E"/>
    <w:rsid w:val="001B0E9C"/>
    <w:rsid w:val="001B6B9D"/>
    <w:rsid w:val="001B6D4A"/>
    <w:rsid w:val="001C1B5F"/>
    <w:rsid w:val="001D0976"/>
    <w:rsid w:val="001D7B52"/>
    <w:rsid w:val="001F30FE"/>
    <w:rsid w:val="00201F94"/>
    <w:rsid w:val="00215CF8"/>
    <w:rsid w:val="00247CC6"/>
    <w:rsid w:val="002546F7"/>
    <w:rsid w:val="002661B3"/>
    <w:rsid w:val="00273F1E"/>
    <w:rsid w:val="00280C62"/>
    <w:rsid w:val="00290F3D"/>
    <w:rsid w:val="0029367E"/>
    <w:rsid w:val="002A3671"/>
    <w:rsid w:val="002A5EB6"/>
    <w:rsid w:val="002A78B5"/>
    <w:rsid w:val="002B3488"/>
    <w:rsid w:val="002C4BB0"/>
    <w:rsid w:val="002E69C7"/>
    <w:rsid w:val="002F14BA"/>
    <w:rsid w:val="0031006D"/>
    <w:rsid w:val="003254BE"/>
    <w:rsid w:val="00345A4E"/>
    <w:rsid w:val="00374465"/>
    <w:rsid w:val="00393B16"/>
    <w:rsid w:val="00395398"/>
    <w:rsid w:val="003A2A07"/>
    <w:rsid w:val="003B75D5"/>
    <w:rsid w:val="003C27EE"/>
    <w:rsid w:val="003C6DC0"/>
    <w:rsid w:val="003E64B2"/>
    <w:rsid w:val="003F1F7D"/>
    <w:rsid w:val="00401C7C"/>
    <w:rsid w:val="004142FB"/>
    <w:rsid w:val="004252A8"/>
    <w:rsid w:val="004456FA"/>
    <w:rsid w:val="004465E6"/>
    <w:rsid w:val="00462FA1"/>
    <w:rsid w:val="00464ED9"/>
    <w:rsid w:val="0047143C"/>
    <w:rsid w:val="00473171"/>
    <w:rsid w:val="00476858"/>
    <w:rsid w:val="00483F29"/>
    <w:rsid w:val="00490737"/>
    <w:rsid w:val="004B42F1"/>
    <w:rsid w:val="004B4FE9"/>
    <w:rsid w:val="004C4115"/>
    <w:rsid w:val="004C74A5"/>
    <w:rsid w:val="004F09E3"/>
    <w:rsid w:val="00500FAB"/>
    <w:rsid w:val="00506C40"/>
    <w:rsid w:val="00520F09"/>
    <w:rsid w:val="00542933"/>
    <w:rsid w:val="005535C2"/>
    <w:rsid w:val="0056032E"/>
    <w:rsid w:val="005B5770"/>
    <w:rsid w:val="005E77C3"/>
    <w:rsid w:val="005F4F5F"/>
    <w:rsid w:val="00604CE1"/>
    <w:rsid w:val="00634249"/>
    <w:rsid w:val="00652802"/>
    <w:rsid w:val="00663148"/>
    <w:rsid w:val="006704DA"/>
    <w:rsid w:val="00670C57"/>
    <w:rsid w:val="00681DA4"/>
    <w:rsid w:val="006A267E"/>
    <w:rsid w:val="006C6AEF"/>
    <w:rsid w:val="00704D8F"/>
    <w:rsid w:val="00750D5A"/>
    <w:rsid w:val="00766EBE"/>
    <w:rsid w:val="007717E7"/>
    <w:rsid w:val="00771E25"/>
    <w:rsid w:val="00786F88"/>
    <w:rsid w:val="00796338"/>
    <w:rsid w:val="007A3A16"/>
    <w:rsid w:val="007A66C8"/>
    <w:rsid w:val="007B7940"/>
    <w:rsid w:val="007C5763"/>
    <w:rsid w:val="007C6241"/>
    <w:rsid w:val="00804232"/>
    <w:rsid w:val="00806E7C"/>
    <w:rsid w:val="00875131"/>
    <w:rsid w:val="00890C12"/>
    <w:rsid w:val="008959B1"/>
    <w:rsid w:val="008A2A36"/>
    <w:rsid w:val="008A58C7"/>
    <w:rsid w:val="008B3DF0"/>
    <w:rsid w:val="008B4A9E"/>
    <w:rsid w:val="008C1BF6"/>
    <w:rsid w:val="008C51B2"/>
    <w:rsid w:val="008D179B"/>
    <w:rsid w:val="008D26C4"/>
    <w:rsid w:val="00904932"/>
    <w:rsid w:val="00924671"/>
    <w:rsid w:val="00931042"/>
    <w:rsid w:val="00946AE2"/>
    <w:rsid w:val="00947C27"/>
    <w:rsid w:val="0096448B"/>
    <w:rsid w:val="00990FEB"/>
    <w:rsid w:val="009C26D6"/>
    <w:rsid w:val="009C41BC"/>
    <w:rsid w:val="009F5260"/>
    <w:rsid w:val="00A000AD"/>
    <w:rsid w:val="00A068D9"/>
    <w:rsid w:val="00A15FF4"/>
    <w:rsid w:val="00A3247E"/>
    <w:rsid w:val="00A677EE"/>
    <w:rsid w:val="00A74A13"/>
    <w:rsid w:val="00A849C5"/>
    <w:rsid w:val="00A95856"/>
    <w:rsid w:val="00AA470A"/>
    <w:rsid w:val="00AA6537"/>
    <w:rsid w:val="00AA68A1"/>
    <w:rsid w:val="00AC4B42"/>
    <w:rsid w:val="00AE4187"/>
    <w:rsid w:val="00B00439"/>
    <w:rsid w:val="00B00E99"/>
    <w:rsid w:val="00B034E6"/>
    <w:rsid w:val="00B12E88"/>
    <w:rsid w:val="00B33C70"/>
    <w:rsid w:val="00B464B4"/>
    <w:rsid w:val="00B47783"/>
    <w:rsid w:val="00B846C4"/>
    <w:rsid w:val="00BB0255"/>
    <w:rsid w:val="00BB62E0"/>
    <w:rsid w:val="00BD58FB"/>
    <w:rsid w:val="00BE28A8"/>
    <w:rsid w:val="00BF2B18"/>
    <w:rsid w:val="00BF4782"/>
    <w:rsid w:val="00C0107C"/>
    <w:rsid w:val="00C45CCB"/>
    <w:rsid w:val="00C60837"/>
    <w:rsid w:val="00C76285"/>
    <w:rsid w:val="00C771ED"/>
    <w:rsid w:val="00C95F37"/>
    <w:rsid w:val="00CB29FF"/>
    <w:rsid w:val="00CB7B88"/>
    <w:rsid w:val="00CE4324"/>
    <w:rsid w:val="00CE7241"/>
    <w:rsid w:val="00CF166D"/>
    <w:rsid w:val="00D17349"/>
    <w:rsid w:val="00D263FD"/>
    <w:rsid w:val="00D606EA"/>
    <w:rsid w:val="00D72B6E"/>
    <w:rsid w:val="00D85DB1"/>
    <w:rsid w:val="00DC315D"/>
    <w:rsid w:val="00E02071"/>
    <w:rsid w:val="00E05467"/>
    <w:rsid w:val="00E24846"/>
    <w:rsid w:val="00E26715"/>
    <w:rsid w:val="00E41070"/>
    <w:rsid w:val="00E50EAA"/>
    <w:rsid w:val="00E804E7"/>
    <w:rsid w:val="00E8234A"/>
    <w:rsid w:val="00E8253B"/>
    <w:rsid w:val="00E96328"/>
    <w:rsid w:val="00EB2600"/>
    <w:rsid w:val="00EC725B"/>
    <w:rsid w:val="00ED0705"/>
    <w:rsid w:val="00ED0FC6"/>
    <w:rsid w:val="00ED1C09"/>
    <w:rsid w:val="00EF2DBA"/>
    <w:rsid w:val="00F069BC"/>
    <w:rsid w:val="00F267A3"/>
    <w:rsid w:val="00F26EDA"/>
    <w:rsid w:val="00F62C41"/>
    <w:rsid w:val="00F64945"/>
    <w:rsid w:val="00F9150B"/>
    <w:rsid w:val="00FC77C3"/>
    <w:rsid w:val="00FD67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02109"/>
  <w15:docId w15:val="{71098855-4206-4E56-BB97-64BAB22A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071"/>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02071"/>
    <w:rPr>
      <w:color w:val="0000FF"/>
      <w:u w:val="single"/>
    </w:rPr>
  </w:style>
  <w:style w:type="paragraph" w:styleId="Corpsdetexte">
    <w:name w:val="Body Text"/>
    <w:basedOn w:val="Normal"/>
    <w:link w:val="CorpsdetexteCar"/>
    <w:rsid w:val="00E02071"/>
    <w:pPr>
      <w:spacing w:after="120"/>
    </w:pPr>
  </w:style>
  <w:style w:type="character" w:customStyle="1" w:styleId="CorpsdetexteCar">
    <w:name w:val="Corps de texte Car"/>
    <w:basedOn w:val="Policepardfaut"/>
    <w:link w:val="Corpsdetexte"/>
    <w:rsid w:val="00E02071"/>
    <w:rPr>
      <w:rFonts w:ascii="Times New Roman" w:eastAsia="Times New Roman" w:hAnsi="Times New Roman" w:cs="Times New Roman"/>
      <w:sz w:val="24"/>
      <w:szCs w:val="24"/>
      <w:lang w:eastAsia="ar-SA"/>
    </w:rPr>
  </w:style>
  <w:style w:type="paragraph" w:styleId="En-tte">
    <w:name w:val="header"/>
    <w:basedOn w:val="Normal"/>
    <w:link w:val="En-tteCar"/>
    <w:rsid w:val="00E02071"/>
    <w:pPr>
      <w:tabs>
        <w:tab w:val="center" w:pos="4536"/>
        <w:tab w:val="right" w:pos="9072"/>
      </w:tabs>
    </w:pPr>
  </w:style>
  <w:style w:type="character" w:customStyle="1" w:styleId="En-tteCar">
    <w:name w:val="En-tête Car"/>
    <w:basedOn w:val="Policepardfaut"/>
    <w:link w:val="En-tte"/>
    <w:rsid w:val="00E02071"/>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rsid w:val="00E02071"/>
    <w:pPr>
      <w:tabs>
        <w:tab w:val="center" w:pos="4536"/>
        <w:tab w:val="right" w:pos="9072"/>
      </w:tabs>
    </w:pPr>
  </w:style>
  <w:style w:type="character" w:customStyle="1" w:styleId="PieddepageCar">
    <w:name w:val="Pied de page Car"/>
    <w:basedOn w:val="Policepardfaut"/>
    <w:link w:val="Pieddepage"/>
    <w:uiPriority w:val="99"/>
    <w:rsid w:val="00E02071"/>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E02071"/>
    <w:rPr>
      <w:rFonts w:ascii="Tahoma" w:hAnsi="Tahoma" w:cs="Tahoma"/>
      <w:sz w:val="16"/>
      <w:szCs w:val="16"/>
    </w:rPr>
  </w:style>
  <w:style w:type="character" w:customStyle="1" w:styleId="TextedebullesCar">
    <w:name w:val="Texte de bulles Car"/>
    <w:basedOn w:val="Policepardfaut"/>
    <w:link w:val="Textedebulles"/>
    <w:uiPriority w:val="99"/>
    <w:semiHidden/>
    <w:rsid w:val="00E02071"/>
    <w:rPr>
      <w:rFonts w:ascii="Tahoma" w:eastAsia="Times New Roman" w:hAnsi="Tahoma" w:cs="Tahoma"/>
      <w:sz w:val="16"/>
      <w:szCs w:val="16"/>
      <w:lang w:eastAsia="ar-SA"/>
    </w:rPr>
  </w:style>
  <w:style w:type="paragraph" w:styleId="Paragraphedeliste">
    <w:name w:val="List Paragraph"/>
    <w:basedOn w:val="Normal"/>
    <w:uiPriority w:val="34"/>
    <w:qFormat/>
    <w:rsid w:val="00215CF8"/>
    <w:pPr>
      <w:ind w:left="720"/>
      <w:contextualSpacing/>
    </w:pPr>
  </w:style>
  <w:style w:type="paragraph" w:customStyle="1" w:styleId="Default">
    <w:name w:val="Default"/>
    <w:rsid w:val="008959B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C6808-595F-4071-9C23-BA28935C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7</Pages>
  <Words>2323</Words>
  <Characters>12782</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jgarcia</dc:creator>
  <cp:lastModifiedBy>Stéphanie VADIER</cp:lastModifiedBy>
  <cp:revision>37</cp:revision>
  <cp:lastPrinted>2019-05-15T14:27:00Z</cp:lastPrinted>
  <dcterms:created xsi:type="dcterms:W3CDTF">2019-05-15T12:26:00Z</dcterms:created>
  <dcterms:modified xsi:type="dcterms:W3CDTF">2019-05-21T14:35:00Z</dcterms:modified>
</cp:coreProperties>
</file>