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04" w:rsidRPr="00F348FE" w:rsidRDefault="00C97A04" w:rsidP="00C97A04">
      <w:pPr>
        <w:jc w:val="both"/>
      </w:pPr>
    </w:p>
    <w:p w:rsidR="00C97A04" w:rsidRPr="00D958BC" w:rsidRDefault="00C97A04" w:rsidP="00C97A04">
      <w:pPr>
        <w:jc w:val="both"/>
        <w:rPr>
          <w:b/>
          <w:lang w:val="en-GB"/>
        </w:rPr>
      </w:pPr>
      <w:r w:rsidRPr="00D958BC">
        <w:rPr>
          <w:b/>
          <w:lang w:val="en-GB"/>
        </w:rPr>
        <w:t>COP</w:t>
      </w:r>
      <w:r>
        <w:rPr>
          <w:b/>
          <w:lang w:val="en-GB"/>
        </w:rPr>
        <w:t xml:space="preserve"> 2018</w:t>
      </w:r>
    </w:p>
    <w:p w:rsidR="00C97A04" w:rsidRDefault="00C97A04" w:rsidP="00C97A04">
      <w:pPr>
        <w:jc w:val="both"/>
        <w:rPr>
          <w:b/>
          <w:lang w:val="en-GB"/>
        </w:rPr>
      </w:pPr>
      <w:r w:rsidRPr="00495BDE">
        <w:rPr>
          <w:b/>
          <w:lang w:val="en-GB"/>
        </w:rPr>
        <w:t xml:space="preserve">Global Compact Annual Communication On Progress </w:t>
      </w:r>
    </w:p>
    <w:p w:rsidR="008C6207" w:rsidRPr="00495BDE" w:rsidRDefault="008C6207" w:rsidP="00C97A04">
      <w:pPr>
        <w:jc w:val="both"/>
        <w:rPr>
          <w:b/>
          <w:lang w:val="en-GB"/>
        </w:rPr>
      </w:pPr>
      <w:r>
        <w:rPr>
          <w:b/>
          <w:lang w:val="en-GB"/>
        </w:rPr>
        <w:t>Udviklingsselskabets By &amp; Havn I/S</w:t>
      </w:r>
    </w:p>
    <w:p w:rsidR="00C97A04" w:rsidRPr="00704424" w:rsidRDefault="00C97A04" w:rsidP="00C97A04">
      <w:pPr>
        <w:jc w:val="both"/>
        <w:rPr>
          <w:lang w:val="en-GB"/>
        </w:rPr>
      </w:pPr>
    </w:p>
    <w:p w:rsidR="00C97A04" w:rsidRPr="00704424" w:rsidRDefault="00C97A04" w:rsidP="00C97A04">
      <w:pPr>
        <w:jc w:val="both"/>
        <w:rPr>
          <w:lang w:val="en-US"/>
        </w:rPr>
      </w:pPr>
    </w:p>
    <w:p w:rsidR="00C97A04" w:rsidRPr="00AC3143" w:rsidRDefault="00C97A04" w:rsidP="00C97A04">
      <w:pPr>
        <w:jc w:val="both"/>
        <w:rPr>
          <w:rFonts w:cs="Arial"/>
          <w:b/>
          <w:sz w:val="24"/>
        </w:rPr>
      </w:pPr>
      <w:r w:rsidRPr="00AC3143">
        <w:rPr>
          <w:rFonts w:cs="Arial"/>
          <w:b/>
          <w:sz w:val="24"/>
        </w:rPr>
        <w:t>Indholdsfortegnelse</w:t>
      </w:r>
    </w:p>
    <w:p w:rsidR="00C97A04" w:rsidRDefault="00C97A04" w:rsidP="00C97A04">
      <w:pPr>
        <w:jc w:val="both"/>
      </w:pPr>
    </w:p>
    <w:p w:rsidR="00C97A04" w:rsidRPr="00F348FE" w:rsidRDefault="00C97A04" w:rsidP="00C97A04">
      <w:pPr>
        <w:jc w:val="both"/>
      </w:pPr>
    </w:p>
    <w:p w:rsidR="00C97A04" w:rsidRPr="00AC3143" w:rsidRDefault="00C97A04" w:rsidP="00C97A04">
      <w:pPr>
        <w:pStyle w:val="Indholdsfortegnelse1"/>
        <w:spacing w:before="0"/>
        <w:rPr>
          <w:rFonts w:asciiTheme="minorHAnsi" w:eastAsiaTheme="minorEastAsia" w:hAnsiTheme="minorHAnsi" w:cstheme="minorBidi"/>
          <w:b w:val="0"/>
          <w:noProof/>
          <w:sz w:val="22"/>
          <w:szCs w:val="22"/>
          <w:lang w:eastAsia="da-DK"/>
        </w:rPr>
      </w:pPr>
      <w:r>
        <w:fldChar w:fldCharType="begin"/>
      </w:r>
      <w:r>
        <w:instrText xml:space="preserve"> TOC \o "1-2" \h \z \u </w:instrText>
      </w:r>
      <w:r>
        <w:fldChar w:fldCharType="separate"/>
      </w:r>
      <w:hyperlink w:anchor="_Toc507417365" w:history="1">
        <w:r w:rsidRPr="00AC3143">
          <w:rPr>
            <w:rStyle w:val="Hyperlink"/>
            <w:b w:val="0"/>
            <w:noProof/>
            <w:lang w:val="en-GB"/>
          </w:rPr>
          <w:t>Om By &amp; Havn</w:t>
        </w:r>
        <w:r w:rsidRPr="00AC3143">
          <w:rPr>
            <w:b w:val="0"/>
            <w:noProof/>
            <w:webHidden/>
          </w:rPr>
          <w:tab/>
        </w:r>
        <w:r w:rsidRPr="00AC3143">
          <w:rPr>
            <w:b w:val="0"/>
            <w:noProof/>
            <w:webHidden/>
          </w:rPr>
          <w:fldChar w:fldCharType="begin"/>
        </w:r>
        <w:r w:rsidRPr="00AC3143">
          <w:rPr>
            <w:b w:val="0"/>
            <w:noProof/>
            <w:webHidden/>
          </w:rPr>
          <w:instrText xml:space="preserve"> PAGEREF _Toc507417365 \h </w:instrText>
        </w:r>
        <w:r w:rsidRPr="00AC3143">
          <w:rPr>
            <w:b w:val="0"/>
            <w:noProof/>
            <w:webHidden/>
          </w:rPr>
        </w:r>
        <w:r w:rsidRPr="00AC3143">
          <w:rPr>
            <w:b w:val="0"/>
            <w:noProof/>
            <w:webHidden/>
          </w:rPr>
          <w:fldChar w:fldCharType="separate"/>
        </w:r>
        <w:r>
          <w:rPr>
            <w:b w:val="0"/>
            <w:noProof/>
            <w:webHidden/>
          </w:rPr>
          <w:t>2</w:t>
        </w:r>
        <w:r w:rsidRPr="00AC3143">
          <w:rPr>
            <w:b w:val="0"/>
            <w:noProof/>
            <w:webHidden/>
          </w:rPr>
          <w:fldChar w:fldCharType="end"/>
        </w:r>
      </w:hyperlink>
    </w:p>
    <w:p w:rsidR="00C97A04" w:rsidRPr="00AC3143" w:rsidRDefault="00E96935" w:rsidP="00C97A04">
      <w:pPr>
        <w:pStyle w:val="Indholdsfortegnelse1"/>
        <w:tabs>
          <w:tab w:val="left" w:pos="440"/>
        </w:tabs>
        <w:rPr>
          <w:rFonts w:asciiTheme="minorHAnsi" w:eastAsiaTheme="minorEastAsia" w:hAnsiTheme="minorHAnsi" w:cstheme="minorBidi"/>
          <w:b w:val="0"/>
          <w:noProof/>
          <w:sz w:val="22"/>
          <w:szCs w:val="22"/>
          <w:lang w:eastAsia="da-DK"/>
        </w:rPr>
      </w:pPr>
      <w:hyperlink w:anchor="_Toc507417366" w:history="1">
        <w:r w:rsidR="00C97A04" w:rsidRPr="00AC3143">
          <w:rPr>
            <w:rStyle w:val="Hyperlink"/>
            <w:b w:val="0"/>
            <w:noProof/>
          </w:rPr>
          <w:t>1</w:t>
        </w:r>
        <w:r w:rsidR="00C97A04" w:rsidRPr="00AC3143">
          <w:rPr>
            <w:rFonts w:asciiTheme="minorHAnsi" w:eastAsiaTheme="minorEastAsia" w:hAnsiTheme="minorHAnsi" w:cstheme="minorBidi"/>
            <w:b w:val="0"/>
            <w:noProof/>
            <w:sz w:val="22"/>
            <w:szCs w:val="22"/>
            <w:lang w:eastAsia="da-DK"/>
          </w:rPr>
          <w:tab/>
        </w:r>
        <w:r w:rsidR="00C97A04" w:rsidRPr="00AC3143">
          <w:rPr>
            <w:rStyle w:val="Hyperlink"/>
            <w:b w:val="0"/>
            <w:noProof/>
          </w:rPr>
          <w:t>Redegørelse for fortsat støtte til UN Global Compact</w:t>
        </w:r>
        <w:r w:rsidR="00C97A04" w:rsidRPr="00AC3143">
          <w:rPr>
            <w:b w:val="0"/>
            <w:noProof/>
            <w:webHidden/>
          </w:rPr>
          <w:tab/>
        </w:r>
        <w:r w:rsidR="00C97A04" w:rsidRPr="00AC3143">
          <w:rPr>
            <w:b w:val="0"/>
            <w:noProof/>
            <w:webHidden/>
          </w:rPr>
          <w:fldChar w:fldCharType="begin"/>
        </w:r>
        <w:r w:rsidR="00C97A04" w:rsidRPr="00AC3143">
          <w:rPr>
            <w:b w:val="0"/>
            <w:noProof/>
            <w:webHidden/>
          </w:rPr>
          <w:instrText xml:space="preserve"> PAGEREF _Toc507417366 \h </w:instrText>
        </w:r>
        <w:r w:rsidR="00C97A04" w:rsidRPr="00AC3143">
          <w:rPr>
            <w:b w:val="0"/>
            <w:noProof/>
            <w:webHidden/>
          </w:rPr>
        </w:r>
        <w:r w:rsidR="00C97A04" w:rsidRPr="00AC3143">
          <w:rPr>
            <w:b w:val="0"/>
            <w:noProof/>
            <w:webHidden/>
          </w:rPr>
          <w:fldChar w:fldCharType="separate"/>
        </w:r>
        <w:r w:rsidR="00C97A04">
          <w:rPr>
            <w:b w:val="0"/>
            <w:noProof/>
            <w:webHidden/>
          </w:rPr>
          <w:t>3</w:t>
        </w:r>
        <w:r w:rsidR="00C97A04" w:rsidRPr="00AC3143">
          <w:rPr>
            <w:b w:val="0"/>
            <w:noProof/>
            <w:webHidden/>
          </w:rPr>
          <w:fldChar w:fldCharType="end"/>
        </w:r>
      </w:hyperlink>
    </w:p>
    <w:p w:rsidR="00C97A04" w:rsidRPr="00AC3143" w:rsidRDefault="00E96935" w:rsidP="00C97A04">
      <w:pPr>
        <w:pStyle w:val="Indholdsfortegnelse1"/>
        <w:tabs>
          <w:tab w:val="left" w:pos="440"/>
        </w:tabs>
        <w:rPr>
          <w:rFonts w:asciiTheme="minorHAnsi" w:eastAsiaTheme="minorEastAsia" w:hAnsiTheme="minorHAnsi" w:cstheme="minorBidi"/>
          <w:b w:val="0"/>
          <w:noProof/>
          <w:sz w:val="22"/>
          <w:szCs w:val="22"/>
          <w:lang w:eastAsia="da-DK"/>
        </w:rPr>
      </w:pPr>
      <w:hyperlink w:anchor="_Toc507417367" w:history="1">
        <w:r w:rsidR="00C97A04" w:rsidRPr="00AC3143">
          <w:rPr>
            <w:rStyle w:val="Hyperlink"/>
            <w:b w:val="0"/>
            <w:noProof/>
          </w:rPr>
          <w:t>2</w:t>
        </w:r>
        <w:r w:rsidR="00C97A04" w:rsidRPr="00AC3143">
          <w:rPr>
            <w:rFonts w:asciiTheme="minorHAnsi" w:eastAsiaTheme="minorEastAsia" w:hAnsiTheme="minorHAnsi" w:cstheme="minorBidi"/>
            <w:b w:val="0"/>
            <w:noProof/>
            <w:sz w:val="22"/>
            <w:szCs w:val="22"/>
            <w:lang w:eastAsia="da-DK"/>
          </w:rPr>
          <w:tab/>
        </w:r>
        <w:r w:rsidR="00C97A04" w:rsidRPr="00AC3143">
          <w:rPr>
            <w:rStyle w:val="Hyperlink"/>
            <w:b w:val="0"/>
            <w:noProof/>
          </w:rPr>
          <w:t>Aktiviteter og resultater</w:t>
        </w:r>
        <w:r w:rsidR="00C97A04" w:rsidRPr="00AC3143">
          <w:rPr>
            <w:b w:val="0"/>
            <w:noProof/>
            <w:webHidden/>
          </w:rPr>
          <w:tab/>
        </w:r>
        <w:r w:rsidR="00C97A04" w:rsidRPr="00AC3143">
          <w:rPr>
            <w:b w:val="0"/>
            <w:noProof/>
            <w:webHidden/>
          </w:rPr>
          <w:fldChar w:fldCharType="begin"/>
        </w:r>
        <w:r w:rsidR="00C97A04" w:rsidRPr="00AC3143">
          <w:rPr>
            <w:b w:val="0"/>
            <w:noProof/>
            <w:webHidden/>
          </w:rPr>
          <w:instrText xml:space="preserve"> PAGEREF _Toc507417367 \h </w:instrText>
        </w:r>
        <w:r w:rsidR="00C97A04" w:rsidRPr="00AC3143">
          <w:rPr>
            <w:b w:val="0"/>
            <w:noProof/>
            <w:webHidden/>
          </w:rPr>
        </w:r>
        <w:r w:rsidR="00C97A04" w:rsidRPr="00AC3143">
          <w:rPr>
            <w:b w:val="0"/>
            <w:noProof/>
            <w:webHidden/>
          </w:rPr>
          <w:fldChar w:fldCharType="separate"/>
        </w:r>
        <w:r w:rsidR="00C97A04">
          <w:rPr>
            <w:b w:val="0"/>
            <w:noProof/>
            <w:webHidden/>
          </w:rPr>
          <w:t>4</w:t>
        </w:r>
        <w:r w:rsidR="00C97A04" w:rsidRPr="00AC3143">
          <w:rPr>
            <w:b w:val="0"/>
            <w:noProof/>
            <w:webHidden/>
          </w:rPr>
          <w:fldChar w:fldCharType="end"/>
        </w:r>
      </w:hyperlink>
    </w:p>
    <w:p w:rsidR="00C97A04" w:rsidRPr="00AC3143" w:rsidRDefault="00E96935" w:rsidP="00C97A04">
      <w:pPr>
        <w:pStyle w:val="Indholdsfortegnelse2"/>
        <w:tabs>
          <w:tab w:val="left" w:pos="880"/>
        </w:tabs>
        <w:rPr>
          <w:rFonts w:asciiTheme="minorHAnsi" w:eastAsiaTheme="minorEastAsia" w:hAnsiTheme="minorHAnsi" w:cstheme="minorBidi"/>
          <w:noProof/>
          <w:sz w:val="22"/>
          <w:szCs w:val="22"/>
          <w:lang w:eastAsia="da-DK"/>
        </w:rPr>
      </w:pPr>
      <w:hyperlink w:anchor="_Toc507417368" w:history="1">
        <w:r w:rsidR="00C97A04" w:rsidRPr="00AC3143">
          <w:rPr>
            <w:rStyle w:val="Hyperlink"/>
            <w:noProof/>
          </w:rPr>
          <w:t>2.1</w:t>
        </w:r>
        <w:r w:rsidR="00C97A04" w:rsidRPr="00AC3143">
          <w:rPr>
            <w:rFonts w:asciiTheme="minorHAnsi" w:eastAsiaTheme="minorEastAsia" w:hAnsiTheme="minorHAnsi" w:cstheme="minorBidi"/>
            <w:noProof/>
            <w:sz w:val="22"/>
            <w:szCs w:val="22"/>
            <w:lang w:eastAsia="da-DK"/>
          </w:rPr>
          <w:tab/>
        </w:r>
        <w:r w:rsidR="00C97A04" w:rsidRPr="00AC3143">
          <w:rPr>
            <w:rStyle w:val="Hyperlink"/>
            <w:noProof/>
          </w:rPr>
          <w:t xml:space="preserve">Fokus på menneskerettigheder, arbejdstagerrettigheder  </w:t>
        </w:r>
        <w:r w:rsidR="00C97A04" w:rsidRPr="00AC3143">
          <w:rPr>
            <w:rStyle w:val="Hyperlink"/>
            <w:noProof/>
          </w:rPr>
          <w:tab/>
          <w:t>&amp; antikorruption (princip 1-6, 10)</w:t>
        </w:r>
        <w:r w:rsidR="00C97A04" w:rsidRPr="00AC3143">
          <w:rPr>
            <w:noProof/>
            <w:webHidden/>
          </w:rPr>
          <w:tab/>
        </w:r>
        <w:r w:rsidR="00C97A04" w:rsidRPr="00AC3143">
          <w:rPr>
            <w:noProof/>
            <w:webHidden/>
          </w:rPr>
          <w:fldChar w:fldCharType="begin"/>
        </w:r>
        <w:r w:rsidR="00C97A04" w:rsidRPr="00AC3143">
          <w:rPr>
            <w:noProof/>
            <w:webHidden/>
          </w:rPr>
          <w:instrText xml:space="preserve"> PAGEREF _Toc507417368 \h </w:instrText>
        </w:r>
        <w:r w:rsidR="00C97A04" w:rsidRPr="00AC3143">
          <w:rPr>
            <w:noProof/>
            <w:webHidden/>
          </w:rPr>
        </w:r>
        <w:r w:rsidR="00C97A04" w:rsidRPr="00AC3143">
          <w:rPr>
            <w:noProof/>
            <w:webHidden/>
          </w:rPr>
          <w:fldChar w:fldCharType="separate"/>
        </w:r>
        <w:r w:rsidR="00C97A04">
          <w:rPr>
            <w:noProof/>
            <w:webHidden/>
          </w:rPr>
          <w:t>4</w:t>
        </w:r>
        <w:r w:rsidR="00C97A04" w:rsidRPr="00AC3143">
          <w:rPr>
            <w:noProof/>
            <w:webHidden/>
          </w:rPr>
          <w:fldChar w:fldCharType="end"/>
        </w:r>
      </w:hyperlink>
    </w:p>
    <w:p w:rsidR="00C97A04" w:rsidRPr="00AC3143" w:rsidRDefault="00E96935" w:rsidP="00C97A04">
      <w:pPr>
        <w:pStyle w:val="Indholdsfortegnelse2"/>
        <w:tabs>
          <w:tab w:val="left" w:pos="880"/>
        </w:tabs>
        <w:rPr>
          <w:rFonts w:asciiTheme="minorHAnsi" w:eastAsiaTheme="minorEastAsia" w:hAnsiTheme="minorHAnsi" w:cstheme="minorBidi"/>
          <w:noProof/>
          <w:sz w:val="22"/>
          <w:szCs w:val="22"/>
          <w:lang w:eastAsia="da-DK"/>
        </w:rPr>
      </w:pPr>
      <w:hyperlink w:anchor="_Toc507417369" w:history="1">
        <w:r w:rsidR="00C97A04" w:rsidRPr="00AC3143">
          <w:rPr>
            <w:rStyle w:val="Hyperlink"/>
            <w:noProof/>
          </w:rPr>
          <w:t>2.2</w:t>
        </w:r>
        <w:r w:rsidR="00C97A04" w:rsidRPr="00AC3143">
          <w:rPr>
            <w:rFonts w:asciiTheme="minorHAnsi" w:eastAsiaTheme="minorEastAsia" w:hAnsiTheme="minorHAnsi" w:cstheme="minorBidi"/>
            <w:noProof/>
            <w:sz w:val="22"/>
            <w:szCs w:val="22"/>
            <w:lang w:eastAsia="da-DK"/>
          </w:rPr>
          <w:tab/>
        </w:r>
        <w:r w:rsidR="00C97A04" w:rsidRPr="00AC3143">
          <w:rPr>
            <w:rStyle w:val="Hyperlink"/>
            <w:noProof/>
          </w:rPr>
          <w:t>Fokus på miljø (princip 7-9)</w:t>
        </w:r>
        <w:r w:rsidR="00C97A04" w:rsidRPr="00AC3143">
          <w:rPr>
            <w:noProof/>
            <w:webHidden/>
          </w:rPr>
          <w:tab/>
        </w:r>
        <w:r w:rsidR="00C97A04" w:rsidRPr="00AC3143">
          <w:rPr>
            <w:noProof/>
            <w:webHidden/>
          </w:rPr>
          <w:fldChar w:fldCharType="begin"/>
        </w:r>
        <w:r w:rsidR="00C97A04" w:rsidRPr="00AC3143">
          <w:rPr>
            <w:noProof/>
            <w:webHidden/>
          </w:rPr>
          <w:instrText xml:space="preserve"> PAGEREF _Toc507417369 \h </w:instrText>
        </w:r>
        <w:r w:rsidR="00C97A04" w:rsidRPr="00AC3143">
          <w:rPr>
            <w:noProof/>
            <w:webHidden/>
          </w:rPr>
        </w:r>
        <w:r w:rsidR="00C97A04" w:rsidRPr="00AC3143">
          <w:rPr>
            <w:noProof/>
            <w:webHidden/>
          </w:rPr>
          <w:fldChar w:fldCharType="separate"/>
        </w:r>
        <w:r w:rsidR="00C97A04">
          <w:rPr>
            <w:noProof/>
            <w:webHidden/>
          </w:rPr>
          <w:t>8</w:t>
        </w:r>
        <w:r w:rsidR="00C97A04" w:rsidRPr="00AC3143">
          <w:rPr>
            <w:noProof/>
            <w:webHidden/>
          </w:rPr>
          <w:fldChar w:fldCharType="end"/>
        </w:r>
      </w:hyperlink>
    </w:p>
    <w:p w:rsidR="00C97A04" w:rsidRDefault="00E96935" w:rsidP="00C97A04">
      <w:pPr>
        <w:pStyle w:val="Indholdsfortegnelse1"/>
        <w:tabs>
          <w:tab w:val="left" w:pos="440"/>
        </w:tabs>
        <w:rPr>
          <w:rFonts w:asciiTheme="minorHAnsi" w:eastAsiaTheme="minorEastAsia" w:hAnsiTheme="minorHAnsi" w:cstheme="minorBidi"/>
          <w:b w:val="0"/>
          <w:noProof/>
          <w:sz w:val="22"/>
          <w:szCs w:val="22"/>
          <w:lang w:eastAsia="da-DK"/>
        </w:rPr>
      </w:pPr>
      <w:hyperlink w:anchor="_Toc507417370" w:history="1">
        <w:r w:rsidR="00C97A04" w:rsidRPr="00AC3143">
          <w:rPr>
            <w:rStyle w:val="Hyperlink"/>
            <w:b w:val="0"/>
            <w:noProof/>
          </w:rPr>
          <w:t>3</w:t>
        </w:r>
        <w:r w:rsidR="00C97A04" w:rsidRPr="00AC3143">
          <w:rPr>
            <w:rFonts w:asciiTheme="minorHAnsi" w:eastAsiaTheme="minorEastAsia" w:hAnsiTheme="minorHAnsi" w:cstheme="minorBidi"/>
            <w:b w:val="0"/>
            <w:noProof/>
            <w:sz w:val="22"/>
            <w:szCs w:val="22"/>
            <w:lang w:eastAsia="da-DK"/>
          </w:rPr>
          <w:tab/>
        </w:r>
        <w:r w:rsidR="00C97A04" w:rsidRPr="00AC3143">
          <w:rPr>
            <w:rStyle w:val="Hyperlink"/>
            <w:b w:val="0"/>
            <w:noProof/>
          </w:rPr>
          <w:t>Mangfoldiggørelse af By &amp; Havns COP</w:t>
        </w:r>
        <w:r w:rsidR="00C97A04" w:rsidRPr="00AC3143">
          <w:rPr>
            <w:b w:val="0"/>
            <w:noProof/>
            <w:webHidden/>
          </w:rPr>
          <w:tab/>
        </w:r>
        <w:r w:rsidR="00C97A04" w:rsidRPr="00AC3143">
          <w:rPr>
            <w:b w:val="0"/>
            <w:noProof/>
            <w:webHidden/>
          </w:rPr>
          <w:fldChar w:fldCharType="begin"/>
        </w:r>
        <w:r w:rsidR="00C97A04" w:rsidRPr="00AC3143">
          <w:rPr>
            <w:b w:val="0"/>
            <w:noProof/>
            <w:webHidden/>
          </w:rPr>
          <w:instrText xml:space="preserve"> PAGEREF _Toc507417370 \h </w:instrText>
        </w:r>
        <w:r w:rsidR="00C97A04" w:rsidRPr="00AC3143">
          <w:rPr>
            <w:b w:val="0"/>
            <w:noProof/>
            <w:webHidden/>
          </w:rPr>
        </w:r>
        <w:r w:rsidR="00C97A04" w:rsidRPr="00AC3143">
          <w:rPr>
            <w:b w:val="0"/>
            <w:noProof/>
            <w:webHidden/>
          </w:rPr>
          <w:fldChar w:fldCharType="separate"/>
        </w:r>
        <w:r w:rsidR="00C97A04">
          <w:rPr>
            <w:b w:val="0"/>
            <w:noProof/>
            <w:webHidden/>
          </w:rPr>
          <w:t>12</w:t>
        </w:r>
        <w:r w:rsidR="00C97A04" w:rsidRPr="00AC3143">
          <w:rPr>
            <w:b w:val="0"/>
            <w:noProof/>
            <w:webHidden/>
          </w:rPr>
          <w:fldChar w:fldCharType="end"/>
        </w:r>
      </w:hyperlink>
    </w:p>
    <w:p w:rsidR="00C97A04" w:rsidRPr="00F348FE" w:rsidRDefault="00C97A04" w:rsidP="00C97A04">
      <w:pPr>
        <w:jc w:val="both"/>
      </w:pPr>
      <w:r>
        <w:fldChar w:fldCharType="end"/>
      </w:r>
    </w:p>
    <w:p w:rsidR="00C97A04" w:rsidRDefault="00C97A04" w:rsidP="00C97A04">
      <w:pPr>
        <w:rPr>
          <w:rFonts w:cs="Arial"/>
          <w:b/>
          <w:bCs/>
          <w:sz w:val="24"/>
          <w:szCs w:val="32"/>
          <w:lang w:val="en-GB"/>
        </w:rPr>
      </w:pPr>
      <w:bookmarkStart w:id="0" w:name="_Toc380587079"/>
      <w:bookmarkStart w:id="1" w:name="_Toc380587562"/>
      <w:bookmarkStart w:id="2" w:name="_Toc381103213"/>
      <w:r>
        <w:rPr>
          <w:lang w:val="en-GB"/>
        </w:rPr>
        <w:br w:type="page"/>
      </w:r>
    </w:p>
    <w:p w:rsidR="00C97A04" w:rsidRDefault="00C97A04" w:rsidP="00C97A04">
      <w:pPr>
        <w:pStyle w:val="Overskrift1"/>
        <w:numPr>
          <w:ilvl w:val="0"/>
          <w:numId w:val="0"/>
        </w:numPr>
        <w:spacing w:after="0"/>
        <w:ind w:left="432" w:hanging="432"/>
        <w:jc w:val="both"/>
        <w:rPr>
          <w:lang w:val="en-GB"/>
        </w:rPr>
      </w:pPr>
      <w:bookmarkStart w:id="3" w:name="_Toc381345867"/>
      <w:bookmarkStart w:id="4" w:name="_Toc507417365"/>
      <w:r>
        <w:rPr>
          <w:lang w:val="en-GB"/>
        </w:rPr>
        <w:lastRenderedPageBreak/>
        <w:t>Om By &amp; Hav</w:t>
      </w:r>
      <w:bookmarkEnd w:id="0"/>
      <w:bookmarkEnd w:id="1"/>
      <w:bookmarkEnd w:id="2"/>
      <w:bookmarkEnd w:id="3"/>
      <w:r>
        <w:rPr>
          <w:lang w:val="en-GB"/>
        </w:rPr>
        <w:t>n</w:t>
      </w:r>
      <w:bookmarkEnd w:id="4"/>
    </w:p>
    <w:p w:rsidR="00C97A04" w:rsidRDefault="00C97A04" w:rsidP="00C97A04">
      <w:pPr>
        <w:jc w:val="both"/>
        <w:rPr>
          <w:b/>
          <w:lang w:val="en-GB"/>
        </w:rPr>
      </w:pPr>
    </w:p>
    <w:p w:rsidR="00C97A04" w:rsidRDefault="00C97A04" w:rsidP="00C97A04">
      <w:pPr>
        <w:jc w:val="both"/>
        <w:rPr>
          <w:b/>
          <w:lang w:val="en-GB"/>
        </w:rPr>
      </w:pPr>
    </w:p>
    <w:p w:rsidR="00C97A04" w:rsidRPr="00D958BC" w:rsidRDefault="00C97A04" w:rsidP="00C97A04">
      <w:pPr>
        <w:jc w:val="both"/>
        <w:rPr>
          <w:b/>
          <w:lang w:val="en-GB"/>
        </w:rPr>
      </w:pPr>
      <w:r w:rsidRPr="00D958BC">
        <w:rPr>
          <w:b/>
          <w:lang w:val="en-GB"/>
        </w:rPr>
        <w:t>COP</w:t>
      </w:r>
      <w:r>
        <w:rPr>
          <w:b/>
          <w:lang w:val="en-GB"/>
        </w:rPr>
        <w:t xml:space="preserve"> 2018</w:t>
      </w:r>
    </w:p>
    <w:p w:rsidR="00C97A04" w:rsidRPr="00495BDE" w:rsidRDefault="00C97A04" w:rsidP="00C97A04">
      <w:pPr>
        <w:jc w:val="both"/>
        <w:rPr>
          <w:b/>
          <w:lang w:val="en-GB"/>
        </w:rPr>
      </w:pPr>
      <w:r w:rsidRPr="00495BDE">
        <w:rPr>
          <w:b/>
          <w:lang w:val="en-GB"/>
        </w:rPr>
        <w:t xml:space="preserve">Global Compact Annual Communication On Progress </w:t>
      </w:r>
    </w:p>
    <w:p w:rsidR="00C97A04" w:rsidRDefault="00C97A04" w:rsidP="00C97A04">
      <w:pPr>
        <w:jc w:val="both"/>
      </w:pPr>
      <w:r>
        <w:t>(Dansk version)</w:t>
      </w:r>
    </w:p>
    <w:p w:rsidR="00C97A04" w:rsidRDefault="00C97A04" w:rsidP="00C97A04">
      <w:pPr>
        <w:jc w:val="both"/>
        <w:rPr>
          <w:b/>
        </w:rPr>
      </w:pPr>
    </w:p>
    <w:p w:rsidR="00C97A04" w:rsidRDefault="00C97A04" w:rsidP="00C97A04">
      <w:pPr>
        <w:jc w:val="both"/>
      </w:pPr>
      <w:r>
        <w:rPr>
          <w:b/>
        </w:rPr>
        <w:t>Selskabsnavn</w:t>
      </w:r>
      <w:r w:rsidRPr="00014E08">
        <w:rPr>
          <w:b/>
        </w:rPr>
        <w:t>:</w:t>
      </w:r>
      <w:r>
        <w:t xml:space="preserve"> </w:t>
      </w:r>
      <w:r>
        <w:tab/>
        <w:t>Udviklingsselskabet By &amp; Havn I/S</w:t>
      </w:r>
    </w:p>
    <w:p w:rsidR="00C97A04" w:rsidRDefault="00C97A04" w:rsidP="00C97A04">
      <w:pPr>
        <w:jc w:val="both"/>
        <w:rPr>
          <w:b/>
        </w:rPr>
      </w:pPr>
    </w:p>
    <w:p w:rsidR="00C97A04" w:rsidRDefault="00C97A04" w:rsidP="00C97A04">
      <w:pPr>
        <w:jc w:val="both"/>
      </w:pPr>
      <w:r w:rsidRPr="00014E08">
        <w:rPr>
          <w:b/>
        </w:rPr>
        <w:t>A</w:t>
      </w:r>
      <w:r>
        <w:rPr>
          <w:b/>
        </w:rPr>
        <w:t>dresse</w:t>
      </w:r>
      <w:r w:rsidRPr="00014E08">
        <w:rPr>
          <w:b/>
        </w:rPr>
        <w:t>:</w:t>
      </w:r>
      <w:r>
        <w:tab/>
      </w:r>
      <w:r>
        <w:tab/>
        <w:t>Nordre Toldbod 7</w:t>
      </w:r>
    </w:p>
    <w:p w:rsidR="00C97A04" w:rsidRDefault="00C97A04" w:rsidP="00C97A04">
      <w:pPr>
        <w:jc w:val="both"/>
      </w:pPr>
      <w:r>
        <w:tab/>
      </w:r>
      <w:r>
        <w:tab/>
        <w:t>1259 København K</w:t>
      </w:r>
    </w:p>
    <w:p w:rsidR="00C97A04" w:rsidRDefault="00C97A04" w:rsidP="00C97A04">
      <w:pPr>
        <w:jc w:val="both"/>
        <w:rPr>
          <w:b/>
        </w:rPr>
      </w:pPr>
    </w:p>
    <w:p w:rsidR="00C97A04" w:rsidRDefault="00C97A04" w:rsidP="00C97A04">
      <w:pPr>
        <w:jc w:val="both"/>
      </w:pPr>
      <w:r>
        <w:rPr>
          <w:b/>
        </w:rPr>
        <w:t>Land</w:t>
      </w:r>
      <w:r w:rsidRPr="00014E08">
        <w:rPr>
          <w:b/>
        </w:rPr>
        <w:t>:</w:t>
      </w:r>
      <w:r>
        <w:tab/>
      </w:r>
      <w:r>
        <w:tab/>
        <w:t>Danmark</w:t>
      </w:r>
    </w:p>
    <w:p w:rsidR="00C97A04" w:rsidRDefault="00C97A04" w:rsidP="00C97A04">
      <w:pPr>
        <w:jc w:val="both"/>
        <w:rPr>
          <w:b/>
        </w:rPr>
      </w:pPr>
    </w:p>
    <w:p w:rsidR="00C97A04" w:rsidRDefault="00C97A04" w:rsidP="00C97A04">
      <w:pPr>
        <w:jc w:val="both"/>
      </w:pPr>
      <w:r>
        <w:rPr>
          <w:b/>
        </w:rPr>
        <w:t>Kontaktpersoner</w:t>
      </w:r>
      <w:r w:rsidRPr="00014E08">
        <w:rPr>
          <w:b/>
        </w:rPr>
        <w:t>:</w:t>
      </w:r>
      <w:r>
        <w:tab/>
      </w:r>
      <w:r w:rsidR="007D77F6">
        <w:t xml:space="preserve">Heidi Olsen </w:t>
      </w:r>
    </w:p>
    <w:p w:rsidR="00C97A04" w:rsidRDefault="00C97A04" w:rsidP="00C97A04">
      <w:pPr>
        <w:jc w:val="both"/>
      </w:pPr>
      <w:r>
        <w:tab/>
      </w:r>
      <w:r>
        <w:tab/>
      </w:r>
      <w:r>
        <w:tab/>
      </w:r>
    </w:p>
    <w:p w:rsidR="00C97A04" w:rsidRPr="00657BC8" w:rsidRDefault="00C97A04" w:rsidP="00C97A04">
      <w:pPr>
        <w:jc w:val="both"/>
      </w:pPr>
      <w:r>
        <w:rPr>
          <w:b/>
        </w:rPr>
        <w:tab/>
      </w:r>
      <w:r>
        <w:rPr>
          <w:b/>
        </w:rPr>
        <w:tab/>
      </w:r>
      <w:r>
        <w:t>+45 20751730</w:t>
      </w:r>
    </w:p>
    <w:p w:rsidR="00C97A04" w:rsidRDefault="00C97A04" w:rsidP="00C97A04">
      <w:pPr>
        <w:jc w:val="both"/>
        <w:rPr>
          <w:b/>
        </w:rPr>
      </w:pPr>
    </w:p>
    <w:p w:rsidR="00C97A04" w:rsidRDefault="00C97A04" w:rsidP="00C97A04">
      <w:pPr>
        <w:jc w:val="both"/>
        <w:rPr>
          <w:b/>
        </w:rPr>
      </w:pPr>
    </w:p>
    <w:p w:rsidR="00C97A04" w:rsidRDefault="00C97A04" w:rsidP="00C97A04">
      <w:pPr>
        <w:jc w:val="both"/>
      </w:pPr>
      <w:r>
        <w:rPr>
          <w:b/>
        </w:rPr>
        <w:t>Dato</w:t>
      </w:r>
      <w:r w:rsidRPr="00014E08">
        <w:rPr>
          <w:b/>
        </w:rPr>
        <w:t>:</w:t>
      </w:r>
      <w:r w:rsidR="007D77F6">
        <w:t xml:space="preserve"> </w:t>
      </w:r>
      <w:r w:rsidR="007D77F6">
        <w:tab/>
      </w:r>
      <w:r w:rsidR="007D77F6">
        <w:tab/>
        <w:t>16.</w:t>
      </w:r>
      <w:r>
        <w:t xml:space="preserve"> maj 2019</w:t>
      </w:r>
    </w:p>
    <w:p w:rsidR="00C97A04" w:rsidRDefault="00C97A04" w:rsidP="00C97A04">
      <w:pPr>
        <w:jc w:val="both"/>
        <w:rPr>
          <w:b/>
        </w:rPr>
      </w:pPr>
    </w:p>
    <w:p w:rsidR="00C97A04" w:rsidRDefault="00C97A04" w:rsidP="00C97A04">
      <w:pPr>
        <w:jc w:val="both"/>
        <w:rPr>
          <w:b/>
        </w:rPr>
      </w:pPr>
      <w:r>
        <w:rPr>
          <w:b/>
        </w:rPr>
        <w:t>Indgåelse af</w:t>
      </w:r>
    </w:p>
    <w:p w:rsidR="00C97A04" w:rsidRPr="009158F2" w:rsidRDefault="00C97A04" w:rsidP="00C97A04">
      <w:pPr>
        <w:jc w:val="both"/>
        <w:rPr>
          <w:b/>
        </w:rPr>
      </w:pPr>
      <w:r>
        <w:rPr>
          <w:b/>
        </w:rPr>
        <w:t>medlemsskab</w:t>
      </w:r>
      <w:r w:rsidRPr="00014E08">
        <w:rPr>
          <w:b/>
        </w:rPr>
        <w:t>:</w:t>
      </w:r>
      <w:r>
        <w:tab/>
        <w:t>Oktober 2010</w:t>
      </w:r>
    </w:p>
    <w:p w:rsidR="00C97A04" w:rsidRPr="00495BDE" w:rsidRDefault="00C97A04" w:rsidP="00C97A04">
      <w:pPr>
        <w:jc w:val="both"/>
        <w:rPr>
          <w:b/>
          <w:szCs w:val="20"/>
        </w:rPr>
      </w:pPr>
    </w:p>
    <w:p w:rsidR="00C97A04" w:rsidRDefault="00C97A04" w:rsidP="00C97A04">
      <w:pPr>
        <w:jc w:val="both"/>
      </w:pPr>
      <w:r w:rsidRPr="00495BDE">
        <w:rPr>
          <w:b/>
          <w:szCs w:val="20"/>
        </w:rPr>
        <w:t>Antal ansatte</w:t>
      </w:r>
      <w:r>
        <w:rPr>
          <w:b/>
        </w:rPr>
        <w:t>:</w:t>
      </w:r>
      <w:r>
        <w:rPr>
          <w:b/>
        </w:rPr>
        <w:tab/>
      </w:r>
      <w:r>
        <w:t>115</w:t>
      </w:r>
    </w:p>
    <w:p w:rsidR="00C97A04" w:rsidRPr="00014E08" w:rsidRDefault="00C97A04" w:rsidP="00C97A04">
      <w:pPr>
        <w:jc w:val="both"/>
        <w:rPr>
          <w:b/>
        </w:rPr>
      </w:pPr>
    </w:p>
    <w:p w:rsidR="00C97A04" w:rsidRPr="00657BC8" w:rsidRDefault="00C97A04" w:rsidP="00C97A04">
      <w:pPr>
        <w:jc w:val="both"/>
      </w:pPr>
      <w:r w:rsidRPr="00CC309A">
        <w:rPr>
          <w:b/>
        </w:rPr>
        <w:t>S</w:t>
      </w:r>
      <w:r>
        <w:rPr>
          <w:b/>
        </w:rPr>
        <w:t>ektor</w:t>
      </w:r>
      <w:r w:rsidRPr="00CC309A">
        <w:rPr>
          <w:b/>
        </w:rPr>
        <w:t>:</w:t>
      </w:r>
      <w:r w:rsidRPr="00CC309A">
        <w:tab/>
      </w:r>
      <w:r w:rsidRPr="00CC309A">
        <w:tab/>
        <w:t>Rea</w:t>
      </w:r>
      <w:r>
        <w:t>l</w:t>
      </w:r>
      <w:r w:rsidRPr="00CC309A">
        <w:t xml:space="preserve"> Estate Investment &amp; Services</w:t>
      </w:r>
    </w:p>
    <w:p w:rsidR="00C97A04" w:rsidRPr="00495BDE" w:rsidRDefault="00C97A04" w:rsidP="00C97A04">
      <w:pPr>
        <w:jc w:val="both"/>
        <w:rPr>
          <w:b/>
          <w:szCs w:val="20"/>
        </w:rPr>
      </w:pPr>
    </w:p>
    <w:p w:rsidR="00C97A04" w:rsidRPr="00495BDE" w:rsidRDefault="00C97A04" w:rsidP="00C97A04">
      <w:pPr>
        <w:jc w:val="both"/>
        <w:rPr>
          <w:b/>
          <w:szCs w:val="20"/>
        </w:rPr>
      </w:pPr>
    </w:p>
    <w:p w:rsidR="00C97A04" w:rsidRDefault="00C97A04" w:rsidP="00C97A04">
      <w:pPr>
        <w:jc w:val="both"/>
        <w:rPr>
          <w:b/>
          <w:szCs w:val="20"/>
        </w:rPr>
      </w:pPr>
      <w:r w:rsidRPr="00495BDE">
        <w:rPr>
          <w:b/>
          <w:szCs w:val="20"/>
        </w:rPr>
        <w:t>Kort beskrivelse af Udviklingsselskabet By &amp; Havn</w:t>
      </w:r>
    </w:p>
    <w:p w:rsidR="00C97A04" w:rsidRPr="00DC6629" w:rsidRDefault="00C97A04" w:rsidP="00C97A04">
      <w:pPr>
        <w:rPr>
          <w:rFonts w:cs="Arial"/>
        </w:rPr>
      </w:pPr>
    </w:p>
    <w:p w:rsidR="00C97A04" w:rsidRPr="00DC6629" w:rsidRDefault="00C97A04" w:rsidP="00C97A04">
      <w:pPr>
        <w:rPr>
          <w:rFonts w:cs="Arial"/>
        </w:rPr>
      </w:pPr>
      <w:r w:rsidRPr="00DC6629">
        <w:rPr>
          <w:rFonts w:cs="Arial"/>
        </w:rPr>
        <w:t>By &amp; Havn udvikler nye bykvarterer i København og driver Københavns havn. Ambitionen er, at skabe sunde, bæredygtige og sammenhængende bykvarterer af høj kvalitet med plads til fællesskaber, det gode liv i byen og en levende havn i samspil med københavnerne. By &amp; Havns aktiviteter finansierer offentlig infrastruktur, der gør det lettere og mere bæredygtigt at være københavner.</w:t>
      </w:r>
    </w:p>
    <w:p w:rsidR="00C97A04" w:rsidRPr="006160DC" w:rsidRDefault="00C97A04" w:rsidP="00C97A04">
      <w:pPr>
        <w:rPr>
          <w:rFonts w:cs="Arial"/>
        </w:rPr>
      </w:pPr>
      <w:r w:rsidRPr="006160DC">
        <w:rPr>
          <w:rFonts w:cs="Arial"/>
        </w:rPr>
        <w:t>Udviklingsselskabet By &amp; Havn er et af Danmarks største byudviklingsselskaber. Selskabet blev stiftet i oktober 2007, da Ørestadsselskabet og Københavns Havn fusionerede.</w:t>
      </w:r>
    </w:p>
    <w:p w:rsidR="00C97A04" w:rsidRPr="006160DC" w:rsidRDefault="00C97A04" w:rsidP="00C97A04">
      <w:pPr>
        <w:rPr>
          <w:rFonts w:cs="Arial"/>
        </w:rPr>
      </w:pPr>
    </w:p>
    <w:p w:rsidR="00C97A04" w:rsidRDefault="00C97A04" w:rsidP="00C97A04">
      <w:pPr>
        <w:rPr>
          <w:rFonts w:cs="Arial"/>
        </w:rPr>
      </w:pPr>
      <w:r w:rsidRPr="006160DC">
        <w:rPr>
          <w:rFonts w:cs="Arial"/>
        </w:rPr>
        <w:t>By &amp; Havn e</w:t>
      </w:r>
      <w:r>
        <w:rPr>
          <w:rFonts w:cs="Arial"/>
        </w:rPr>
        <w:t>r ejet af Københavns Kommune (95 %) og Den Danske Stat (</w:t>
      </w:r>
      <w:r w:rsidRPr="006160DC">
        <w:rPr>
          <w:rFonts w:cs="Arial"/>
        </w:rPr>
        <w:t>5</w:t>
      </w:r>
      <w:r>
        <w:rPr>
          <w:rFonts w:cs="Arial"/>
        </w:rPr>
        <w:t xml:space="preserve"> </w:t>
      </w:r>
      <w:r w:rsidRPr="006160DC">
        <w:rPr>
          <w:rFonts w:cs="Arial"/>
        </w:rPr>
        <w:t>%).</w:t>
      </w:r>
    </w:p>
    <w:p w:rsidR="00C97A04" w:rsidRPr="006160DC" w:rsidRDefault="00C97A04" w:rsidP="00C97A04">
      <w:pPr>
        <w:rPr>
          <w:rFonts w:cs="Arial"/>
        </w:rPr>
      </w:pPr>
    </w:p>
    <w:p w:rsidR="00C97A04" w:rsidRDefault="00C97A04" w:rsidP="00C97A04">
      <w:pPr>
        <w:rPr>
          <w:rFonts w:cs="Arial"/>
        </w:rPr>
      </w:pPr>
    </w:p>
    <w:p w:rsidR="00C97A04" w:rsidRDefault="00C97A04" w:rsidP="00C97A04">
      <w:pPr>
        <w:rPr>
          <w:rFonts w:cs="Arial"/>
        </w:rPr>
      </w:pPr>
      <w:r w:rsidRPr="006160DC">
        <w:rPr>
          <w:rFonts w:cs="Arial"/>
        </w:rPr>
        <w:t xml:space="preserve">For yderligere informationer om By &amp; Havn: </w:t>
      </w:r>
      <w:hyperlink r:id="rId8" w:history="1">
        <w:r w:rsidRPr="006160DC">
          <w:rPr>
            <w:rFonts w:cs="Arial"/>
          </w:rPr>
          <w:t>www.byoghavn.dk</w:t>
        </w:r>
      </w:hyperlink>
    </w:p>
    <w:p w:rsidR="00C97A04" w:rsidRPr="006160DC" w:rsidRDefault="00C97A04" w:rsidP="00C97A04">
      <w:pPr>
        <w:jc w:val="both"/>
        <w:rPr>
          <w:rFonts w:cs="Arial"/>
        </w:rPr>
      </w:pPr>
    </w:p>
    <w:p w:rsidR="00C97A04" w:rsidRPr="006160DC" w:rsidRDefault="00C97A04" w:rsidP="00C97A04">
      <w:pPr>
        <w:jc w:val="both"/>
        <w:rPr>
          <w:rFonts w:cs="Arial"/>
        </w:rPr>
      </w:pPr>
    </w:p>
    <w:p w:rsidR="00C97A04" w:rsidRDefault="00C97A04" w:rsidP="00C97A04">
      <w:pPr>
        <w:jc w:val="both"/>
        <w:rPr>
          <w:rFonts w:cs="Arial"/>
        </w:rPr>
      </w:pPr>
    </w:p>
    <w:p w:rsidR="00C97A04" w:rsidRDefault="00C97A04" w:rsidP="00C97A04">
      <w:pPr>
        <w:jc w:val="both"/>
        <w:rPr>
          <w:rFonts w:cs="Arial"/>
        </w:rPr>
      </w:pPr>
    </w:p>
    <w:p w:rsidR="00C97A04" w:rsidRPr="00DC58C7" w:rsidRDefault="00C97A04" w:rsidP="00C97A04">
      <w:pPr>
        <w:pStyle w:val="Overskrift1"/>
        <w:spacing w:after="0"/>
      </w:pPr>
      <w:r>
        <w:br w:type="page"/>
      </w:r>
      <w:bookmarkStart w:id="5" w:name="_Toc380587080"/>
      <w:bookmarkStart w:id="6" w:name="_Toc380587563"/>
      <w:bookmarkStart w:id="7" w:name="_Toc381103214"/>
      <w:bookmarkStart w:id="8" w:name="_Toc381345868"/>
      <w:r>
        <w:lastRenderedPageBreak/>
        <w:t xml:space="preserve"> </w:t>
      </w:r>
      <w:bookmarkStart w:id="9" w:name="_Toc507417366"/>
      <w:r w:rsidRPr="00DC58C7">
        <w:t>Redegørelse for fortsat støtte til UN Global Compact</w:t>
      </w:r>
      <w:bookmarkEnd w:id="5"/>
      <w:bookmarkEnd w:id="6"/>
      <w:bookmarkEnd w:id="7"/>
      <w:bookmarkEnd w:id="8"/>
      <w:bookmarkEnd w:id="9"/>
    </w:p>
    <w:p w:rsidR="00C97A04" w:rsidRPr="00AC3143" w:rsidRDefault="00C97A04" w:rsidP="00C97A04">
      <w:pPr>
        <w:jc w:val="both"/>
        <w:rPr>
          <w:rFonts w:cs="Arial"/>
          <w:szCs w:val="20"/>
        </w:rPr>
      </w:pPr>
    </w:p>
    <w:p w:rsidR="00C97A04" w:rsidRDefault="00C97A04" w:rsidP="00C97A04">
      <w:pPr>
        <w:spacing w:after="200" w:line="276" w:lineRule="auto"/>
        <w:rPr>
          <w:rFonts w:cs="Arial"/>
        </w:rPr>
      </w:pPr>
      <w:r w:rsidRPr="003716E3">
        <w:rPr>
          <w:rFonts w:cs="Arial"/>
        </w:rPr>
        <w:t xml:space="preserve">By &amp; Havn </w:t>
      </w:r>
      <w:r>
        <w:rPr>
          <w:rFonts w:cs="Arial"/>
        </w:rPr>
        <w:t xml:space="preserve">ønsker med medlemskabet af </w:t>
      </w:r>
      <w:r w:rsidRPr="003716E3">
        <w:rPr>
          <w:rFonts w:cs="Arial"/>
        </w:rPr>
        <w:t>UN Global Compact</w:t>
      </w:r>
      <w:r>
        <w:rPr>
          <w:rFonts w:cs="Arial"/>
        </w:rPr>
        <w:t xml:space="preserve"> fortsat at </w:t>
      </w:r>
      <w:r w:rsidRPr="003716E3">
        <w:rPr>
          <w:rFonts w:cs="Arial"/>
        </w:rPr>
        <w:t xml:space="preserve">støtte op om principperne indenfor menneskerettigheder, arbejdstagerrettigheder, miljø og antikorruption. By &amp; Havn mener stadig, at UN Global Compacts ti principper giver god mulighed for at systematisere selskabets arbejde med CSR. </w:t>
      </w:r>
    </w:p>
    <w:p w:rsidR="00C97A04" w:rsidRPr="003716E3" w:rsidRDefault="00C97A04" w:rsidP="00C97A04">
      <w:pPr>
        <w:spacing w:after="200" w:line="276" w:lineRule="auto"/>
        <w:rPr>
          <w:rFonts w:cs="Arial"/>
        </w:rPr>
      </w:pPr>
      <w:r w:rsidRPr="003716E3">
        <w:rPr>
          <w:rFonts w:cs="Arial"/>
        </w:rPr>
        <w:t xml:space="preserve">Det primære fokus i selskabets samfundsansvarlige arbejde er rettet mod UN Global Compacts miljømæssige principper, da det er her, at By &amp; Havn i </w:t>
      </w:r>
      <w:r>
        <w:rPr>
          <w:rFonts w:cs="Arial"/>
        </w:rPr>
        <w:t xml:space="preserve">forhold </w:t>
      </w:r>
      <w:r w:rsidRPr="003716E3">
        <w:rPr>
          <w:rFonts w:cs="Arial"/>
        </w:rPr>
        <w:t>til selskabets forretningsaktiviteter kan udøve størst mulig indflydelse. By &amp; Havn er dog ligeledes bevidste om at sikre menneskerettigheder, arbejds</w:t>
      </w:r>
      <w:r>
        <w:rPr>
          <w:rFonts w:cs="Arial"/>
        </w:rPr>
        <w:t>tager</w:t>
      </w:r>
      <w:r w:rsidRPr="003716E3">
        <w:rPr>
          <w:rFonts w:cs="Arial"/>
        </w:rPr>
        <w:t xml:space="preserve">rettigheder og antikorruption i det daglige arbejde. </w:t>
      </w:r>
    </w:p>
    <w:p w:rsidR="00C97A04" w:rsidRPr="00E677A5" w:rsidRDefault="00C97A04" w:rsidP="00C97A04">
      <w:pPr>
        <w:spacing w:after="200" w:line="276" w:lineRule="auto"/>
        <w:rPr>
          <w:rFonts w:cs="Arial"/>
        </w:rPr>
      </w:pPr>
      <w:r w:rsidRPr="00E677A5">
        <w:rPr>
          <w:rFonts w:cs="Arial"/>
        </w:rPr>
        <w:t>By &amp; Havn er et udviklings- og driftsselskab, der leverer langsigtet og helhedsorienteret byudvikling og tager ansvar for at skabe sammenhængende og velfungerende bydele, bl.a. Ørestad og Nordhavn.</w:t>
      </w:r>
      <w:r w:rsidRPr="00854605">
        <w:rPr>
          <w:rFonts w:cs="Arial"/>
        </w:rPr>
        <w:t xml:space="preserve"> Energi- og ressourceeffektivitet, miljø og klimatilpasning</w:t>
      </w:r>
      <w:r>
        <w:rPr>
          <w:rFonts w:cs="Arial"/>
        </w:rPr>
        <w:t xml:space="preserve"> </w:t>
      </w:r>
      <w:r w:rsidRPr="00854605">
        <w:rPr>
          <w:rFonts w:cs="Arial"/>
        </w:rPr>
        <w:t>indtænkes i planerne og samtidig understøttes fælleskaber, sundhed og godt byli</w:t>
      </w:r>
      <w:r>
        <w:rPr>
          <w:rFonts w:cs="Arial"/>
        </w:rPr>
        <w:t>v.</w:t>
      </w:r>
    </w:p>
    <w:p w:rsidR="00C97A04" w:rsidRPr="00E677A5" w:rsidRDefault="00C97A04" w:rsidP="00C97A04">
      <w:pPr>
        <w:spacing w:after="200" w:line="276" w:lineRule="auto"/>
        <w:rPr>
          <w:rFonts w:cs="Arial"/>
        </w:rPr>
      </w:pPr>
      <w:r w:rsidRPr="00E677A5">
        <w:rPr>
          <w:rFonts w:cs="Arial"/>
        </w:rPr>
        <w:t>By &amp; Hav</w:t>
      </w:r>
      <w:r>
        <w:rPr>
          <w:rFonts w:cs="Arial"/>
        </w:rPr>
        <w:t>ns ambition er at skabe socialt, miljømæssigt</w:t>
      </w:r>
      <w:r w:rsidRPr="00E677A5">
        <w:rPr>
          <w:rFonts w:cs="Arial"/>
        </w:rPr>
        <w:t xml:space="preserve"> og økonomisk </w:t>
      </w:r>
      <w:r>
        <w:rPr>
          <w:rFonts w:cs="Arial"/>
        </w:rPr>
        <w:t>bæredygtige bykvarterer, hvor selskabet</w:t>
      </w:r>
      <w:r w:rsidRPr="00E677A5">
        <w:rPr>
          <w:rFonts w:cs="Arial"/>
        </w:rPr>
        <w:t xml:space="preserve"> skaber rammer for byliv, boliger, erhvervsliv og fællesskaber. </w:t>
      </w:r>
    </w:p>
    <w:p w:rsidR="00C97A04" w:rsidRPr="00E677A5" w:rsidRDefault="00C97A04" w:rsidP="00C97A04">
      <w:pPr>
        <w:spacing w:after="200" w:line="276" w:lineRule="auto"/>
        <w:rPr>
          <w:rFonts w:cs="Arial"/>
        </w:rPr>
      </w:pPr>
      <w:r w:rsidRPr="00E677A5">
        <w:rPr>
          <w:rFonts w:cs="Arial"/>
        </w:rPr>
        <w:t>By &amp; Havn har ansvar for planlægning af bykvartererne,</w:t>
      </w:r>
      <w:r>
        <w:rPr>
          <w:rFonts w:cs="Arial"/>
        </w:rPr>
        <w:t xml:space="preserve"> etablering af veje og kanaler, parkerings</w:t>
      </w:r>
      <w:r w:rsidRPr="00E677A5">
        <w:rPr>
          <w:rFonts w:cs="Arial"/>
        </w:rPr>
        <w:t>huse, byrum</w:t>
      </w:r>
      <w:r>
        <w:rPr>
          <w:rFonts w:cs="Arial"/>
        </w:rPr>
        <w:t xml:space="preserve"> og</w:t>
      </w:r>
      <w:r w:rsidRPr="00E677A5">
        <w:rPr>
          <w:rFonts w:cs="Arial"/>
        </w:rPr>
        <w:t xml:space="preserve"> grønne områder. By &amp; Havn sælger byggegrunde til forskellige investorer samt til alment boligbyggeri og går aktivt ind i bylivsinitiativer hele vejen fra den første planlægning</w:t>
      </w:r>
      <w:r>
        <w:rPr>
          <w:rFonts w:cs="Arial"/>
        </w:rPr>
        <w:t>,</w:t>
      </w:r>
      <w:r w:rsidRPr="00E677A5">
        <w:rPr>
          <w:rFonts w:cs="Arial"/>
        </w:rPr>
        <w:t xml:space="preserve"> til beboerne er flyttet ind</w:t>
      </w:r>
      <w:r>
        <w:rPr>
          <w:rFonts w:cs="Arial"/>
        </w:rPr>
        <w:t>,</w:t>
      </w:r>
      <w:r w:rsidRPr="00E677A5">
        <w:rPr>
          <w:rFonts w:cs="Arial"/>
        </w:rPr>
        <w:t xml:space="preserve"> og bykvartererne lever. </w:t>
      </w:r>
    </w:p>
    <w:p w:rsidR="00C97A04" w:rsidRDefault="00C97A04" w:rsidP="00C97A04">
      <w:pPr>
        <w:spacing w:after="200" w:line="276" w:lineRule="auto"/>
        <w:rPr>
          <w:rFonts w:cs="Arial"/>
        </w:rPr>
      </w:pPr>
      <w:r w:rsidRPr="00E677A5">
        <w:rPr>
          <w:rFonts w:cs="Arial"/>
        </w:rPr>
        <w:t xml:space="preserve">By &amp; Havn har ansvar for Københavns </w:t>
      </w:r>
      <w:r>
        <w:rPr>
          <w:rFonts w:cs="Arial"/>
        </w:rPr>
        <w:t>H</w:t>
      </w:r>
      <w:r w:rsidRPr="00E677A5">
        <w:rPr>
          <w:rFonts w:cs="Arial"/>
        </w:rPr>
        <w:t>avn. Havnen består af en erhvervsh</w:t>
      </w:r>
      <w:r>
        <w:rPr>
          <w:rFonts w:cs="Arial"/>
        </w:rPr>
        <w:t>avn med container- og krydstogt</w:t>
      </w:r>
      <w:r w:rsidRPr="00E677A5">
        <w:rPr>
          <w:rFonts w:cs="Arial"/>
        </w:rPr>
        <w:t xml:space="preserve">terminal, som drives af CMP, samt en levende kommerciel og rekreativ havn med bademuligheder, lystbåde, turbåde og </w:t>
      </w:r>
      <w:r>
        <w:rPr>
          <w:rFonts w:cs="Arial"/>
        </w:rPr>
        <w:t>andre rekreative aktiviteter.</w:t>
      </w:r>
    </w:p>
    <w:p w:rsidR="00C97A04" w:rsidRDefault="00C97A04" w:rsidP="00C97A04">
      <w:pPr>
        <w:spacing w:after="200" w:line="276" w:lineRule="auto"/>
        <w:rPr>
          <w:rFonts w:cs="Arial"/>
        </w:rPr>
      </w:pPr>
      <w:r w:rsidRPr="00E677A5">
        <w:rPr>
          <w:rFonts w:cs="Arial"/>
        </w:rPr>
        <w:t>By &amp; Havn er ejet i fællesskab af Københavns Kommune (95 procent) og Staten (5 procent) og drives på et forretningsmæssigt grundlag. Dette ejerskab giver By &amp; Havn et langsigtet perspektiv, hvilket betyder</w:t>
      </w:r>
      <w:r>
        <w:rPr>
          <w:rFonts w:cs="Arial"/>
        </w:rPr>
        <w:t>,</w:t>
      </w:r>
      <w:r w:rsidRPr="00E677A5">
        <w:rPr>
          <w:rFonts w:cs="Arial"/>
        </w:rPr>
        <w:t xml:space="preserve"> </w:t>
      </w:r>
      <w:r>
        <w:rPr>
          <w:rFonts w:cs="Arial"/>
        </w:rPr>
        <w:t>at By &amp; Havn</w:t>
      </w:r>
      <w:r w:rsidRPr="00E677A5">
        <w:rPr>
          <w:rFonts w:cs="Arial"/>
        </w:rPr>
        <w:t xml:space="preserve"> kan sikr</w:t>
      </w:r>
      <w:r>
        <w:rPr>
          <w:rFonts w:cs="Arial"/>
        </w:rPr>
        <w:t xml:space="preserve">e, </w:t>
      </w:r>
      <w:r w:rsidRPr="00E677A5">
        <w:rPr>
          <w:rFonts w:cs="Arial"/>
        </w:rPr>
        <w:t>at byen ikke udvikles fra grun</w:t>
      </w:r>
      <w:r>
        <w:rPr>
          <w:rFonts w:cs="Arial"/>
        </w:rPr>
        <w:t>d til grund, men til fremtiden – b</w:t>
      </w:r>
      <w:r w:rsidRPr="00E677A5">
        <w:rPr>
          <w:rFonts w:cs="Arial"/>
        </w:rPr>
        <w:t>ydel for bydel</w:t>
      </w:r>
      <w:r>
        <w:rPr>
          <w:rFonts w:cs="Arial"/>
        </w:rPr>
        <w:t>.</w:t>
      </w:r>
    </w:p>
    <w:p w:rsidR="00C97A04" w:rsidRDefault="00C97A04" w:rsidP="00C97A04">
      <w:pPr>
        <w:spacing w:after="200" w:line="276" w:lineRule="auto"/>
        <w:rPr>
          <w:rFonts w:cs="Arial"/>
        </w:rPr>
      </w:pPr>
      <w:r w:rsidRPr="00854605">
        <w:rPr>
          <w:rFonts w:cs="Arial"/>
        </w:rPr>
        <w:t xml:space="preserve">Som byudviklingsselskab, grundejer og havnemyndighed har By &amp; Havn en særlig position i København. </w:t>
      </w:r>
      <w:r w:rsidRPr="003716E3">
        <w:rPr>
          <w:rFonts w:cs="Arial"/>
        </w:rPr>
        <w:t xml:space="preserve">De beslutninger, som selskabet træffer, rækker flere årtier ud i fremtiden </w:t>
      </w:r>
      <w:r w:rsidRPr="00854605">
        <w:rPr>
          <w:rFonts w:cs="Arial"/>
        </w:rPr>
        <w:t>- både for nuværende og fremtidige borgere, virksomheder og gæster i København. Derfor er By &amp; Havn bevidste om, at selskabets beslutninger skal understøtte integrere bæredygtige løsninger i selskabets udviklingsområder.</w:t>
      </w:r>
    </w:p>
    <w:p w:rsidR="00C97A04" w:rsidRDefault="00C97A04" w:rsidP="00C97A04">
      <w:pPr>
        <w:spacing w:after="200" w:line="276" w:lineRule="auto"/>
        <w:rPr>
          <w:rFonts w:cs="Arial"/>
        </w:rPr>
      </w:pPr>
    </w:p>
    <w:p w:rsidR="00C97A04" w:rsidRDefault="00C97A04" w:rsidP="00C97A04">
      <w:pPr>
        <w:spacing w:after="200" w:line="276" w:lineRule="auto"/>
        <w:rPr>
          <w:rFonts w:cs="Arial"/>
        </w:rPr>
      </w:pPr>
      <w:r>
        <w:rPr>
          <w:rFonts w:cs="Arial"/>
        </w:rPr>
        <w:t>Anne Skovbro</w:t>
      </w:r>
    </w:p>
    <w:p w:rsidR="00C97A04" w:rsidRPr="003716E3" w:rsidRDefault="00C97A04" w:rsidP="00C97A04">
      <w:pPr>
        <w:spacing w:after="200" w:line="276" w:lineRule="auto"/>
        <w:rPr>
          <w:rFonts w:cs="Arial"/>
        </w:rPr>
      </w:pPr>
      <w:r w:rsidRPr="003716E3">
        <w:rPr>
          <w:rFonts w:cs="Arial"/>
        </w:rPr>
        <w:t>CEO</w:t>
      </w:r>
    </w:p>
    <w:p w:rsidR="00C97A04" w:rsidRPr="003716E3" w:rsidRDefault="00C97A04" w:rsidP="00C97A04">
      <w:pPr>
        <w:rPr>
          <w:rFonts w:cs="Arial"/>
          <w:szCs w:val="20"/>
        </w:rPr>
      </w:pPr>
    </w:p>
    <w:p w:rsidR="00C97A04" w:rsidRPr="003716E3" w:rsidRDefault="00C97A04" w:rsidP="00C97A04">
      <w:pPr>
        <w:rPr>
          <w:rFonts w:cs="Arial"/>
          <w:szCs w:val="20"/>
        </w:rPr>
      </w:pPr>
    </w:p>
    <w:p w:rsidR="00C97A04" w:rsidRPr="00D8659A" w:rsidRDefault="00C97A04" w:rsidP="00C97A04">
      <w:pPr>
        <w:rPr>
          <w:rFonts w:cs="Arial"/>
          <w:i/>
          <w:szCs w:val="20"/>
        </w:rPr>
      </w:pPr>
    </w:p>
    <w:p w:rsidR="00C97A04" w:rsidRDefault="00C97A04" w:rsidP="00C97A04">
      <w:pPr>
        <w:pStyle w:val="Overskrift1"/>
        <w:spacing w:after="0"/>
      </w:pPr>
      <w:bookmarkStart w:id="10" w:name="_Toc380587081"/>
      <w:bookmarkStart w:id="11" w:name="_Toc380587564"/>
      <w:bookmarkStart w:id="12" w:name="_Toc381103215"/>
      <w:bookmarkStart w:id="13" w:name="_Toc381345869"/>
      <w:bookmarkStart w:id="14" w:name="_Toc507417367"/>
      <w:r w:rsidRPr="00500B08">
        <w:lastRenderedPageBreak/>
        <w:t>Aktiviteter og resultater</w:t>
      </w:r>
      <w:bookmarkEnd w:id="10"/>
      <w:bookmarkEnd w:id="11"/>
      <w:bookmarkEnd w:id="12"/>
      <w:bookmarkEnd w:id="13"/>
      <w:bookmarkEnd w:id="14"/>
    </w:p>
    <w:p w:rsidR="00C97A04" w:rsidRDefault="00C97A04" w:rsidP="00C97A04">
      <w:pPr>
        <w:pStyle w:val="Overskrift1"/>
        <w:numPr>
          <w:ilvl w:val="0"/>
          <w:numId w:val="0"/>
        </w:numPr>
        <w:spacing w:after="0"/>
        <w:ind w:left="432"/>
        <w:rPr>
          <w:sz w:val="20"/>
          <w:szCs w:val="20"/>
        </w:rPr>
      </w:pPr>
      <w:r w:rsidRPr="00500B08">
        <w:t xml:space="preserve"> </w:t>
      </w:r>
    </w:p>
    <w:p w:rsidR="00C97A04" w:rsidRPr="00AC3143" w:rsidRDefault="00C97A04" w:rsidP="00C97A04"/>
    <w:p w:rsidR="00C97A04" w:rsidRPr="00D8659A" w:rsidRDefault="00C97A04" w:rsidP="00C97A04">
      <w:pPr>
        <w:rPr>
          <w:rFonts w:cs="Arial"/>
          <w:i/>
        </w:rPr>
      </w:pPr>
      <w:r w:rsidRPr="00500B08">
        <w:rPr>
          <w:rFonts w:cs="Arial"/>
        </w:rPr>
        <w:t xml:space="preserve">I det forgangne år har </w:t>
      </w:r>
      <w:r>
        <w:rPr>
          <w:rFonts w:cs="Arial"/>
        </w:rPr>
        <w:t>By &amp; Havn</w:t>
      </w:r>
      <w:r w:rsidRPr="00500B08">
        <w:rPr>
          <w:rFonts w:cs="Arial"/>
        </w:rPr>
        <w:t xml:space="preserve"> arbejdet med nedenstående mål og endvidere sat nye mål for selskabets CSR</w:t>
      </w:r>
      <w:r>
        <w:rPr>
          <w:rFonts w:cs="Arial"/>
        </w:rPr>
        <w:t>-</w:t>
      </w:r>
      <w:r w:rsidRPr="00500B08">
        <w:rPr>
          <w:rFonts w:cs="Arial"/>
        </w:rPr>
        <w:t>indsats</w:t>
      </w:r>
      <w:r w:rsidRPr="00D8659A">
        <w:rPr>
          <w:rFonts w:cs="Arial"/>
          <w:i/>
        </w:rPr>
        <w:t>:</w:t>
      </w:r>
    </w:p>
    <w:p w:rsidR="00C97A04" w:rsidRPr="0063499F" w:rsidRDefault="00C97A04" w:rsidP="00C97A04">
      <w:pPr>
        <w:rPr>
          <w:rFonts w:cs="Arial"/>
          <w:szCs w:val="20"/>
        </w:rPr>
      </w:pPr>
    </w:p>
    <w:p w:rsidR="00C97A04" w:rsidRDefault="00C97A04" w:rsidP="00C97A04">
      <w:pPr>
        <w:pStyle w:val="Overskrift2"/>
        <w:spacing w:after="0"/>
        <w:rPr>
          <w:sz w:val="20"/>
          <w:szCs w:val="20"/>
        </w:rPr>
      </w:pPr>
      <w:bookmarkStart w:id="15" w:name="_Toc380587082"/>
      <w:bookmarkStart w:id="16" w:name="_Toc380587565"/>
      <w:bookmarkStart w:id="17" w:name="_Toc381103216"/>
      <w:bookmarkStart w:id="18" w:name="_Toc381345870"/>
      <w:bookmarkStart w:id="19" w:name="_Toc507417368"/>
      <w:r w:rsidRPr="0063499F">
        <w:rPr>
          <w:sz w:val="20"/>
          <w:szCs w:val="20"/>
        </w:rPr>
        <w:t xml:space="preserve">Fokus på </w:t>
      </w:r>
      <w:r>
        <w:rPr>
          <w:sz w:val="20"/>
          <w:szCs w:val="20"/>
        </w:rPr>
        <w:t>m</w:t>
      </w:r>
      <w:r w:rsidRPr="0063499F">
        <w:rPr>
          <w:sz w:val="20"/>
          <w:szCs w:val="20"/>
        </w:rPr>
        <w:t xml:space="preserve">enneskerettigheder, </w:t>
      </w:r>
      <w:r>
        <w:rPr>
          <w:sz w:val="20"/>
          <w:szCs w:val="20"/>
        </w:rPr>
        <w:t>arbejdstagerrettigheder &amp; a</w:t>
      </w:r>
      <w:r w:rsidRPr="0063499F">
        <w:rPr>
          <w:sz w:val="20"/>
          <w:szCs w:val="20"/>
        </w:rPr>
        <w:t>nti-korruption (princip 1-6, 10)</w:t>
      </w:r>
      <w:bookmarkEnd w:id="15"/>
      <w:bookmarkEnd w:id="16"/>
      <w:bookmarkEnd w:id="17"/>
      <w:bookmarkEnd w:id="18"/>
      <w:bookmarkEnd w:id="19"/>
    </w:p>
    <w:p w:rsidR="00C97A04" w:rsidRPr="00115F9D" w:rsidRDefault="00C97A04" w:rsidP="00C97A04"/>
    <w:p w:rsidR="00C97A04" w:rsidRPr="0063499F" w:rsidRDefault="00C97A04" w:rsidP="00C97A04"/>
    <w:p w:rsidR="00C97A04" w:rsidRDefault="00C97A04" w:rsidP="00C97A04">
      <w:pPr>
        <w:pStyle w:val="Overskrift3"/>
      </w:pPr>
      <w:bookmarkStart w:id="20" w:name="_Toc380587083"/>
      <w:bookmarkStart w:id="21" w:name="_Toc380587566"/>
      <w:bookmarkStart w:id="22" w:name="_Toc381103217"/>
      <w:r w:rsidRPr="00500B08">
        <w:t>Menneskerettigheder</w:t>
      </w:r>
      <w:bookmarkEnd w:id="20"/>
      <w:bookmarkEnd w:id="21"/>
      <w:bookmarkEnd w:id="22"/>
    </w:p>
    <w:p w:rsidR="00C97A04" w:rsidRDefault="00C97A04" w:rsidP="00C97A04">
      <w:pPr>
        <w:rPr>
          <w:rFonts w:cs="Arial"/>
        </w:rPr>
      </w:pPr>
      <w:r w:rsidRPr="00500B08">
        <w:rPr>
          <w:rFonts w:cs="Arial"/>
        </w:rPr>
        <w:t>By &amp; Havn ønsker at støtte op om menneskerettigheder, hvor det</w:t>
      </w:r>
      <w:r>
        <w:rPr>
          <w:rFonts w:cs="Arial"/>
        </w:rPr>
        <w:t xml:space="preserve"> for selskabet</w:t>
      </w:r>
      <w:r w:rsidRPr="00500B08">
        <w:rPr>
          <w:rFonts w:cs="Arial"/>
        </w:rPr>
        <w:t xml:space="preserve"> er relevant og muligt. By &amp; Havn har valgt at fokusere sit arbejde med menneskerettigheder i forhold til medarbejderstrivsel</w:t>
      </w:r>
      <w:r>
        <w:rPr>
          <w:rFonts w:cs="Arial"/>
        </w:rPr>
        <w:t>.</w:t>
      </w:r>
    </w:p>
    <w:p w:rsidR="00C97A04" w:rsidRDefault="00C97A04" w:rsidP="00C97A04">
      <w:pPr>
        <w:rPr>
          <w:rFonts w:cs="Arial"/>
        </w:rPr>
      </w:pPr>
    </w:p>
    <w:p w:rsidR="00C97A04" w:rsidRPr="00E677A5" w:rsidRDefault="00C97A04" w:rsidP="00C97A04">
      <w:pPr>
        <w:rPr>
          <w:rFonts w:cs="Arial"/>
        </w:rPr>
      </w:pPr>
      <w:r w:rsidRPr="00E677A5">
        <w:rPr>
          <w:rFonts w:cs="Arial"/>
        </w:rPr>
        <w:t>For at være en attraktiv arbejdsplads har By &amp; Havn fokus på arbejdsmiljø og samarbejde. Det er selskabets mål, at By &amp; Havn til stadighed er bemandet med medarbejdere, der har de kvalifikationer, der er nødvendige for at løse selskabets opgaver. Det er en af selskabets personalepolitiske målsætninger, at medarbejderne har høj trivsel, engagement i arbejds</w:t>
      </w:r>
      <w:r>
        <w:rPr>
          <w:rFonts w:cs="Arial"/>
        </w:rPr>
        <w:softHyphen/>
      </w:r>
      <w:r w:rsidRPr="00E677A5">
        <w:rPr>
          <w:rFonts w:cs="Arial"/>
        </w:rPr>
        <w:t>hverdagen samt gode udviklingsmuligheder. By &amp; Havns målsætning herom er beskrevet nærmere i selskabets personalehåndbog.</w:t>
      </w:r>
    </w:p>
    <w:p w:rsidR="00C97A04" w:rsidRPr="00E677A5" w:rsidRDefault="00C97A04" w:rsidP="00C97A04">
      <w:pPr>
        <w:rPr>
          <w:rFonts w:cs="Arial"/>
        </w:rPr>
      </w:pPr>
    </w:p>
    <w:p w:rsidR="00C97A04" w:rsidRDefault="00C97A04" w:rsidP="00C97A04">
      <w:pPr>
        <w:rPr>
          <w:rFonts w:cs="Arial"/>
        </w:rPr>
      </w:pPr>
      <w:r w:rsidRPr="00E677A5">
        <w:rPr>
          <w:rFonts w:cs="Arial"/>
        </w:rPr>
        <w:t>For at sikre fokus på den faglige og personlige udvikling afvikles der årlige medarbejder</w:t>
      </w:r>
      <w:r>
        <w:rPr>
          <w:rFonts w:cs="Arial"/>
        </w:rPr>
        <w:softHyphen/>
      </w:r>
      <w:r w:rsidRPr="00E677A5">
        <w:rPr>
          <w:rFonts w:cs="Arial"/>
        </w:rPr>
        <w:t>udviklingssamtaler (MUS). I 2019 udvikles og implementeres der interne styringsværktøjer, som sikrer tydelig retning, formål, mål og eventuel kompetenceudvikling for den enkelte medarbejder.</w:t>
      </w:r>
    </w:p>
    <w:p w:rsidR="00C97A04" w:rsidRDefault="00C97A04" w:rsidP="00C97A04">
      <w:pPr>
        <w:autoSpaceDE w:val="0"/>
        <w:autoSpaceDN w:val="0"/>
        <w:adjustRightInd w:val="0"/>
        <w:rPr>
          <w:rFonts w:cs="Arial"/>
        </w:rPr>
      </w:pPr>
    </w:p>
    <w:p w:rsidR="00C97A04" w:rsidRPr="00E677A5" w:rsidRDefault="00C97A04" w:rsidP="00C97A04">
      <w:pPr>
        <w:autoSpaceDE w:val="0"/>
        <w:autoSpaceDN w:val="0"/>
        <w:adjustRightInd w:val="0"/>
        <w:rPr>
          <w:rFonts w:cs="Arial"/>
        </w:rPr>
      </w:pPr>
    </w:p>
    <w:p w:rsidR="00C97A04" w:rsidRDefault="00C97A04" w:rsidP="00C97A04">
      <w:pPr>
        <w:pStyle w:val="Overskrift4"/>
      </w:pPr>
      <w:r w:rsidRPr="00E677A5">
        <w:t xml:space="preserve">Arbejdsmiljø </w:t>
      </w:r>
    </w:p>
    <w:p w:rsidR="00C97A04" w:rsidRPr="00E677A5" w:rsidRDefault="00C97A04" w:rsidP="00C97A04">
      <w:pPr>
        <w:autoSpaceDE w:val="0"/>
        <w:autoSpaceDN w:val="0"/>
        <w:adjustRightInd w:val="0"/>
        <w:rPr>
          <w:rFonts w:cs="Arial"/>
        </w:rPr>
      </w:pPr>
      <w:r w:rsidRPr="00E677A5">
        <w:rPr>
          <w:rFonts w:cs="Arial"/>
        </w:rPr>
        <w:t xml:space="preserve">By &amp; Havn anser medarbejderne for at være den væsentligste ressource til opnåelse af selskabets mål. Derfor lægger By &amp; Havn vægt på sikkerhed for medarbejderne, på sundhedsfremme og på lavt sygefravær. Der arbejdes løbende på at sikre et godt fysisk og psykisk arbejdsmiljø i samarbejde med Arbejdsmiljøudvalget og Samarbejdsudvalget. </w:t>
      </w:r>
    </w:p>
    <w:p w:rsidR="00C97A04" w:rsidRPr="00E677A5" w:rsidRDefault="00C97A04" w:rsidP="00C97A04">
      <w:pPr>
        <w:rPr>
          <w:rFonts w:cs="Arial"/>
        </w:rPr>
      </w:pPr>
    </w:p>
    <w:p w:rsidR="00C97A04" w:rsidRPr="00E677A5" w:rsidRDefault="00C97A04" w:rsidP="00C97A04">
      <w:pPr>
        <w:rPr>
          <w:rFonts w:cs="Arial"/>
        </w:rPr>
      </w:pPr>
      <w:r w:rsidRPr="00E677A5">
        <w:rPr>
          <w:rFonts w:cs="Arial"/>
        </w:rPr>
        <w:t xml:space="preserve">I september 2018 blev der udarbejdet APV for det fysiske og psykiske arbejdsmiljø. </w:t>
      </w:r>
    </w:p>
    <w:p w:rsidR="00C97A04" w:rsidRPr="00E677A5" w:rsidRDefault="00C97A04" w:rsidP="00C97A04">
      <w:pPr>
        <w:rPr>
          <w:rFonts w:cs="Arial"/>
        </w:rPr>
      </w:pPr>
    </w:p>
    <w:p w:rsidR="00C97A04" w:rsidRPr="00E677A5" w:rsidRDefault="00C97A04" w:rsidP="00C97A04">
      <w:pPr>
        <w:rPr>
          <w:rFonts w:cs="Arial"/>
        </w:rPr>
      </w:pPr>
      <w:r w:rsidRPr="00E677A5">
        <w:rPr>
          <w:rFonts w:cs="Arial"/>
        </w:rPr>
        <w:t xml:space="preserve">Ud fra APV’en har Arbejdsmiljøudvalget udarbejdet en handlingsplan, hvori de vigtigste punkter fra APV’en fremgår. Selskabet arbejder løbende med handlingsplanen samt samler op og gør status. </w:t>
      </w:r>
    </w:p>
    <w:p w:rsidR="00C97A04" w:rsidRPr="00E677A5" w:rsidRDefault="00C97A04" w:rsidP="00C97A04">
      <w:pPr>
        <w:rPr>
          <w:rFonts w:cs="Arial"/>
        </w:rPr>
      </w:pPr>
    </w:p>
    <w:p w:rsidR="00C97A04" w:rsidRDefault="00C97A04" w:rsidP="00C97A04">
      <w:pPr>
        <w:rPr>
          <w:rFonts w:cs="Arial"/>
        </w:rPr>
      </w:pPr>
      <w:r w:rsidRPr="00E677A5">
        <w:rPr>
          <w:rFonts w:cs="Arial"/>
        </w:rPr>
        <w:t>Fra 2019 vil selskabet have øget fokus på arbejdsulykker og nærved-ulykker. Det gælder både for interne arbejdsulykker, som er afgrænset til By &amp; Havns egne medarbejdere</w:t>
      </w:r>
      <w:r>
        <w:rPr>
          <w:rFonts w:cs="Arial"/>
        </w:rPr>
        <w:t>,</w:t>
      </w:r>
      <w:r w:rsidRPr="00E677A5">
        <w:rPr>
          <w:rFonts w:cs="Arial"/>
        </w:rPr>
        <w:t xml:space="preserve"> og eksterne arbejdsulykker ifm. byggeprojekter, hvor By &amp; Havn er bygherre.</w:t>
      </w:r>
      <w:r>
        <w:rPr>
          <w:rFonts w:cs="Arial"/>
        </w:rPr>
        <w:t xml:space="preserve"> I 2019 er m</w:t>
      </w:r>
      <w:r w:rsidRPr="00E677A5">
        <w:rPr>
          <w:rFonts w:cs="Arial"/>
        </w:rPr>
        <w:t>ålet vedrørende arbejdsulykker at udvikle og implementere en mere systematisk proces med krav til beskrivelse af og handling ved hver arbejdsulykke eller nærved-ulykke.</w:t>
      </w:r>
    </w:p>
    <w:p w:rsidR="00C97A04" w:rsidRDefault="00C97A04" w:rsidP="00C97A04">
      <w:pPr>
        <w:rPr>
          <w:rFonts w:cs="Arial"/>
        </w:rPr>
      </w:pPr>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DE0691" w:rsidTr="007942C0">
        <w:tc>
          <w:tcPr>
            <w:tcW w:w="3765" w:type="dxa"/>
            <w:shd w:val="clear" w:color="auto" w:fill="F2F2F2" w:themeFill="background1" w:themeFillShade="F2"/>
          </w:tcPr>
          <w:p w:rsidR="00C97A04" w:rsidRPr="00A33A05" w:rsidRDefault="00C97A04" w:rsidP="007942C0">
            <w:pPr>
              <w:rPr>
                <w:rFonts w:cs="Arial"/>
                <w:lang w:val="en-US"/>
              </w:rPr>
            </w:pPr>
            <w:r>
              <w:rPr>
                <w:rFonts w:cs="Arial"/>
              </w:rPr>
              <w:t>Mål for 2018</w:t>
            </w:r>
          </w:p>
        </w:tc>
        <w:tc>
          <w:tcPr>
            <w:tcW w:w="3685" w:type="dxa"/>
            <w:shd w:val="clear" w:color="auto" w:fill="F2F2F2" w:themeFill="background1" w:themeFillShade="F2"/>
          </w:tcPr>
          <w:p w:rsidR="00C97A04" w:rsidRPr="00DE0691" w:rsidRDefault="00C97A04" w:rsidP="007942C0">
            <w:pPr>
              <w:rPr>
                <w:rFonts w:cs="Arial"/>
              </w:rPr>
            </w:pPr>
            <w:r w:rsidRPr="00DE0691">
              <w:rPr>
                <w:rFonts w:cs="Arial"/>
              </w:rPr>
              <w:t>Status for handlinger</w:t>
            </w:r>
          </w:p>
        </w:tc>
      </w:tr>
      <w:tr w:rsidR="00C97A04" w:rsidRPr="00DE0691" w:rsidTr="007942C0">
        <w:tc>
          <w:tcPr>
            <w:tcW w:w="3765" w:type="dxa"/>
          </w:tcPr>
          <w:p w:rsidR="00C97A04" w:rsidRPr="00DE0691" w:rsidRDefault="00C97A04" w:rsidP="007942C0">
            <w:pPr>
              <w:rPr>
                <w:rFonts w:cs="Arial"/>
              </w:rPr>
            </w:pPr>
            <w:r>
              <w:rPr>
                <w:rFonts w:cs="Arial"/>
              </w:rPr>
              <w:t>Kortlægning af selskabets fysiske og psykiske arbejdsmiljø (APV).</w:t>
            </w:r>
          </w:p>
        </w:tc>
        <w:tc>
          <w:tcPr>
            <w:tcW w:w="3685" w:type="dxa"/>
          </w:tcPr>
          <w:p w:rsidR="00C97A04" w:rsidRPr="00DE0691" w:rsidRDefault="00C97A04" w:rsidP="007942C0">
            <w:pPr>
              <w:rPr>
                <w:rFonts w:cs="Arial"/>
              </w:rPr>
            </w:pPr>
            <w:r>
              <w:rPr>
                <w:rFonts w:cs="Arial"/>
              </w:rPr>
              <w:t>Opfyldt</w:t>
            </w:r>
          </w:p>
        </w:tc>
      </w:tr>
      <w:tr w:rsidR="00C97A04" w:rsidRPr="00DE0691" w:rsidTr="007942C0">
        <w:tc>
          <w:tcPr>
            <w:tcW w:w="3765" w:type="dxa"/>
          </w:tcPr>
          <w:p w:rsidR="00C97A04" w:rsidRDefault="00C97A04" w:rsidP="007942C0">
            <w:pPr>
              <w:rPr>
                <w:rFonts w:cs="Arial"/>
              </w:rPr>
            </w:pPr>
            <w:r>
              <w:rPr>
                <w:rFonts w:cs="Arial"/>
              </w:rPr>
              <w:t>Ny handlingsplan for selskabets fysiske og psykiske arbejdsmiljø.</w:t>
            </w:r>
          </w:p>
        </w:tc>
        <w:tc>
          <w:tcPr>
            <w:tcW w:w="3685" w:type="dxa"/>
          </w:tcPr>
          <w:p w:rsidR="00C97A04" w:rsidRDefault="00C97A04" w:rsidP="007942C0">
            <w:pPr>
              <w:rPr>
                <w:rFonts w:cs="Arial"/>
              </w:rPr>
            </w:pPr>
            <w:r>
              <w:rPr>
                <w:rFonts w:cs="Arial"/>
              </w:rPr>
              <w:t>Opfyldt</w:t>
            </w:r>
          </w:p>
        </w:tc>
      </w:tr>
    </w:tbl>
    <w:p w:rsidR="00C97A04" w:rsidRPr="00E677A5" w:rsidRDefault="00C97A04" w:rsidP="00C97A04">
      <w:pPr>
        <w:rPr>
          <w:rFonts w:cs="Arial"/>
        </w:rPr>
      </w:pPr>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DE0691" w:rsidTr="007942C0">
        <w:tc>
          <w:tcPr>
            <w:tcW w:w="3765" w:type="dxa"/>
            <w:shd w:val="clear" w:color="auto" w:fill="F2F2F2" w:themeFill="background1" w:themeFillShade="F2"/>
          </w:tcPr>
          <w:p w:rsidR="00C97A04" w:rsidRPr="00A33A05" w:rsidRDefault="00C97A04" w:rsidP="007942C0">
            <w:pPr>
              <w:rPr>
                <w:rFonts w:cs="Arial"/>
                <w:lang w:val="en-US"/>
              </w:rPr>
            </w:pPr>
            <w:r>
              <w:rPr>
                <w:rFonts w:cs="Arial"/>
              </w:rPr>
              <w:t>Mål for 2019</w:t>
            </w:r>
          </w:p>
        </w:tc>
        <w:tc>
          <w:tcPr>
            <w:tcW w:w="3685" w:type="dxa"/>
            <w:shd w:val="clear" w:color="auto" w:fill="F2F2F2" w:themeFill="background1" w:themeFillShade="F2"/>
          </w:tcPr>
          <w:p w:rsidR="00C97A04" w:rsidRPr="00DE0691" w:rsidRDefault="00C97A04" w:rsidP="007942C0">
            <w:pPr>
              <w:rPr>
                <w:rFonts w:cs="Arial"/>
              </w:rPr>
            </w:pPr>
            <w:r w:rsidRPr="00DE0691">
              <w:rPr>
                <w:rFonts w:cs="Arial"/>
              </w:rPr>
              <w:t>Status for handlinger</w:t>
            </w:r>
          </w:p>
        </w:tc>
      </w:tr>
      <w:tr w:rsidR="00C97A04" w:rsidRPr="00DE0691" w:rsidTr="007942C0">
        <w:tc>
          <w:tcPr>
            <w:tcW w:w="3765" w:type="dxa"/>
          </w:tcPr>
          <w:p w:rsidR="00C97A04" w:rsidRDefault="00C97A04" w:rsidP="007942C0">
            <w:pPr>
              <w:rPr>
                <w:rFonts w:cs="Arial"/>
              </w:rPr>
            </w:pPr>
            <w:r>
              <w:rPr>
                <w:rFonts w:cs="Arial"/>
              </w:rPr>
              <w:lastRenderedPageBreak/>
              <w:t>Sikre at selskabets vedtaget indsatser if. handlingsplanen for fysiske og psykiske arbejdsmiljø implementeres og udføres</w:t>
            </w:r>
          </w:p>
        </w:tc>
        <w:tc>
          <w:tcPr>
            <w:tcW w:w="3685" w:type="dxa"/>
          </w:tcPr>
          <w:p w:rsidR="00C97A04" w:rsidRDefault="00C97A04" w:rsidP="007942C0">
            <w:pPr>
              <w:rPr>
                <w:rFonts w:cs="Arial"/>
              </w:rPr>
            </w:pPr>
            <w:r>
              <w:rPr>
                <w:rFonts w:cs="Arial"/>
              </w:rPr>
              <w:t>Udføres i løbet af 2019/2020.</w:t>
            </w:r>
          </w:p>
        </w:tc>
      </w:tr>
      <w:tr w:rsidR="00C97A04" w:rsidRPr="00DE0691" w:rsidTr="007942C0">
        <w:tc>
          <w:tcPr>
            <w:tcW w:w="3765" w:type="dxa"/>
          </w:tcPr>
          <w:p w:rsidR="00C97A04" w:rsidRPr="006679C2" w:rsidRDefault="00C97A04" w:rsidP="007942C0">
            <w:pPr>
              <w:rPr>
                <w:rFonts w:cs="Arial"/>
                <w:highlight w:val="yellow"/>
              </w:rPr>
            </w:pPr>
            <w:r w:rsidRPr="007D1750">
              <w:rPr>
                <w:rFonts w:cs="Arial"/>
              </w:rPr>
              <w:t>Udvikling og implementering af en proces for kortlægning og handling ved arbejdsulykker og/eller nærved-ulykke</w:t>
            </w:r>
          </w:p>
        </w:tc>
        <w:tc>
          <w:tcPr>
            <w:tcW w:w="3685" w:type="dxa"/>
          </w:tcPr>
          <w:p w:rsidR="00C97A04" w:rsidRPr="006679C2" w:rsidRDefault="00C97A04" w:rsidP="007942C0">
            <w:pPr>
              <w:rPr>
                <w:rFonts w:cs="Arial"/>
                <w:highlight w:val="yellow"/>
              </w:rPr>
            </w:pPr>
            <w:r>
              <w:rPr>
                <w:rFonts w:cs="Arial"/>
              </w:rPr>
              <w:t>Udføres i 2019</w:t>
            </w:r>
          </w:p>
        </w:tc>
      </w:tr>
    </w:tbl>
    <w:p w:rsidR="00C97A04" w:rsidRDefault="00C97A04" w:rsidP="00C97A04">
      <w:pPr>
        <w:autoSpaceDE w:val="0"/>
        <w:autoSpaceDN w:val="0"/>
        <w:adjustRightInd w:val="0"/>
        <w:rPr>
          <w:rFonts w:cs="Arial"/>
        </w:rPr>
      </w:pPr>
    </w:p>
    <w:p w:rsidR="00C97A04" w:rsidRPr="00E677A5" w:rsidRDefault="00C97A04" w:rsidP="00C97A04">
      <w:pPr>
        <w:autoSpaceDE w:val="0"/>
        <w:autoSpaceDN w:val="0"/>
        <w:adjustRightInd w:val="0"/>
        <w:rPr>
          <w:rFonts w:cs="Arial"/>
        </w:rPr>
      </w:pPr>
    </w:p>
    <w:p w:rsidR="00C97A04" w:rsidRPr="00E677A5" w:rsidRDefault="00C97A04" w:rsidP="00C97A04">
      <w:pPr>
        <w:pStyle w:val="Overskrift4"/>
      </w:pPr>
      <w:r w:rsidRPr="00E677A5">
        <w:t>Sygefravær</w:t>
      </w:r>
    </w:p>
    <w:p w:rsidR="00C97A04" w:rsidRPr="00E677A5" w:rsidRDefault="00C97A04" w:rsidP="00C97A04">
      <w:pPr>
        <w:autoSpaceDE w:val="0"/>
        <w:autoSpaceDN w:val="0"/>
        <w:adjustRightInd w:val="0"/>
        <w:rPr>
          <w:rFonts w:cs="Arial"/>
        </w:rPr>
      </w:pPr>
      <w:r w:rsidRPr="00E677A5">
        <w:rPr>
          <w:rFonts w:cs="Arial"/>
        </w:rPr>
        <w:t>Igennem dialog med medarbejderne, Samarbejdsudvalget og løbende synliggørelse af selskabets sygefravær arbejdes der fokuseret med selskabets sygefravær. By &amp; Havn ønsker at forebygge bl.a. stressrelateret sygdom og langtidssygemeldinger. Der udsendes en årlig opgørelse omkring egen sygdom og barn syg til alle ansatte.</w:t>
      </w:r>
    </w:p>
    <w:p w:rsidR="00C97A04" w:rsidRPr="00E677A5" w:rsidRDefault="00C97A04" w:rsidP="00C97A04">
      <w:pPr>
        <w:autoSpaceDE w:val="0"/>
        <w:autoSpaceDN w:val="0"/>
        <w:adjustRightInd w:val="0"/>
        <w:rPr>
          <w:rFonts w:cs="Arial"/>
        </w:rPr>
      </w:pPr>
    </w:p>
    <w:p w:rsidR="00C97A04" w:rsidRPr="00E677A5" w:rsidRDefault="00C97A04" w:rsidP="00C97A04">
      <w:pPr>
        <w:rPr>
          <w:rFonts w:cs="Arial"/>
        </w:rPr>
      </w:pPr>
      <w:r w:rsidRPr="00E677A5">
        <w:rPr>
          <w:rFonts w:cs="Arial"/>
        </w:rPr>
        <w:t>I 2018 var det gennemsnitlige fravær på 2,7 pct., hvilket er under selskabets målsætning. Måls</w:t>
      </w:r>
      <w:r>
        <w:rPr>
          <w:rFonts w:cs="Arial"/>
        </w:rPr>
        <w:t xml:space="preserve">ætningen for 2018 blev </w:t>
      </w:r>
      <w:r w:rsidRPr="00E677A5">
        <w:rPr>
          <w:rFonts w:cs="Arial"/>
        </w:rPr>
        <w:t xml:space="preserve">ligesom de forrige år </w:t>
      </w:r>
      <w:r>
        <w:rPr>
          <w:rFonts w:cs="Arial"/>
        </w:rPr>
        <w:t xml:space="preserve">fastlagt </w:t>
      </w:r>
      <w:r w:rsidRPr="00E677A5">
        <w:rPr>
          <w:rFonts w:cs="Arial"/>
        </w:rPr>
        <w:t>med udgangspunkt i DI’s fraværsprocent for egen sygdom (2016), hvilket betyder, at målsætningen for 2018 var 3,1</w:t>
      </w:r>
      <w:r>
        <w:rPr>
          <w:rFonts w:cs="Arial"/>
        </w:rPr>
        <w:t xml:space="preserve"> pct</w:t>
      </w:r>
      <w:r w:rsidRPr="00E677A5">
        <w:rPr>
          <w:rFonts w:cs="Arial"/>
        </w:rPr>
        <w:t>. Til sammenligning var det gennemsnitlige sygefravær i 2017 på 3,9</w:t>
      </w:r>
      <w:r>
        <w:rPr>
          <w:rFonts w:cs="Arial"/>
        </w:rPr>
        <w:t xml:space="preserve"> pct</w:t>
      </w:r>
      <w:r w:rsidRPr="00E677A5">
        <w:rPr>
          <w:rFonts w:cs="Arial"/>
        </w:rPr>
        <w:t>.</w:t>
      </w:r>
    </w:p>
    <w:p w:rsidR="00C97A04" w:rsidRPr="00E677A5" w:rsidRDefault="00C97A04" w:rsidP="00C97A04">
      <w:pPr>
        <w:rPr>
          <w:rFonts w:cs="Arial"/>
        </w:rPr>
      </w:pPr>
    </w:p>
    <w:p w:rsidR="00C97A04" w:rsidRPr="00E677A5" w:rsidRDefault="00C97A04" w:rsidP="00C97A04">
      <w:pPr>
        <w:rPr>
          <w:rFonts w:cs="Arial"/>
        </w:rPr>
      </w:pPr>
      <w:r>
        <w:rPr>
          <w:rFonts w:cs="Arial"/>
        </w:rPr>
        <w:t>For 2019 fastsættes n</w:t>
      </w:r>
      <w:r w:rsidRPr="00E677A5">
        <w:rPr>
          <w:rFonts w:cs="Arial"/>
        </w:rPr>
        <w:t>iveauet igen med udgangspunkt i DI’s fraværsprocent for egen syg</w:t>
      </w:r>
      <w:r>
        <w:rPr>
          <w:rFonts w:cs="Arial"/>
        </w:rPr>
        <w:softHyphen/>
      </w:r>
      <w:r w:rsidRPr="00E677A5">
        <w:rPr>
          <w:rFonts w:cs="Arial"/>
        </w:rPr>
        <w:t xml:space="preserve">dom, som er uændret på 3,1 </w:t>
      </w:r>
      <w:r>
        <w:rPr>
          <w:rFonts w:cs="Arial"/>
        </w:rPr>
        <w:t>pct.</w:t>
      </w:r>
      <w:r w:rsidRPr="00E677A5">
        <w:rPr>
          <w:rFonts w:cs="Arial"/>
        </w:rPr>
        <w:t xml:space="preserve"> (2017).</w:t>
      </w:r>
    </w:p>
    <w:p w:rsidR="00C97A04" w:rsidRPr="00E677A5" w:rsidRDefault="00C97A04" w:rsidP="00C97A04">
      <w:pPr>
        <w:rPr>
          <w:rFonts w:cs="Arial"/>
        </w:rPr>
      </w:pPr>
    </w:p>
    <w:p w:rsidR="00C97A04" w:rsidRDefault="00C97A04" w:rsidP="00C97A04">
      <w:pPr>
        <w:rPr>
          <w:rFonts w:cs="Arial"/>
        </w:rPr>
      </w:pPr>
    </w:p>
    <w:p w:rsidR="00C97A04" w:rsidRDefault="00C97A04" w:rsidP="00C97A04">
      <w:pPr>
        <w:pStyle w:val="Overskrift3"/>
      </w:pPr>
      <w:r>
        <w:t>Arbejdstagerrettigheder</w:t>
      </w:r>
    </w:p>
    <w:p w:rsidR="00C97A04" w:rsidRPr="00115F9D" w:rsidRDefault="00C97A04" w:rsidP="00C97A04">
      <w:pPr>
        <w:rPr>
          <w:rFonts w:cs="Arial"/>
        </w:rPr>
      </w:pPr>
      <w:r w:rsidRPr="00500B08">
        <w:rPr>
          <w:rFonts w:cs="Arial"/>
        </w:rPr>
        <w:t xml:space="preserve">By &amp; Havn ønsker at støtte op om </w:t>
      </w:r>
      <w:r>
        <w:rPr>
          <w:rFonts w:cs="Arial"/>
        </w:rPr>
        <w:t>arbejdstagerrettigheder</w:t>
      </w:r>
      <w:r w:rsidRPr="00500B08">
        <w:rPr>
          <w:rFonts w:cs="Arial"/>
        </w:rPr>
        <w:t>, hvor det</w:t>
      </w:r>
      <w:r>
        <w:rPr>
          <w:rFonts w:cs="Arial"/>
        </w:rPr>
        <w:t xml:space="preserve"> for selskabet</w:t>
      </w:r>
      <w:r w:rsidRPr="00500B08">
        <w:rPr>
          <w:rFonts w:cs="Arial"/>
        </w:rPr>
        <w:t xml:space="preserve"> er relevant og muligt. By &amp; Havn har val</w:t>
      </w:r>
      <w:r>
        <w:rPr>
          <w:rFonts w:cs="Arial"/>
        </w:rPr>
        <w:t xml:space="preserve">gt at fokusere sit arbejde med arbejdstagerrettigheder </w:t>
      </w:r>
      <w:r w:rsidRPr="00500B08">
        <w:rPr>
          <w:rFonts w:cs="Arial"/>
        </w:rPr>
        <w:t>i forhold til krav til selskabets leverandører</w:t>
      </w:r>
      <w:r>
        <w:rPr>
          <w:rFonts w:cs="Arial"/>
        </w:rPr>
        <w:t xml:space="preserve"> og opkvalificering af arbejdskraft.</w:t>
      </w:r>
    </w:p>
    <w:p w:rsidR="00C97A04" w:rsidRPr="00115F9D" w:rsidRDefault="00C97A04" w:rsidP="00C97A04"/>
    <w:p w:rsidR="00C97A04" w:rsidRPr="00E677A5" w:rsidRDefault="00C97A04" w:rsidP="00C97A04">
      <w:pPr>
        <w:rPr>
          <w:rFonts w:cs="Arial"/>
        </w:rPr>
      </w:pPr>
      <w:r>
        <w:rPr>
          <w:rFonts w:cs="Arial"/>
        </w:rPr>
        <w:t>De</w:t>
      </w:r>
      <w:r w:rsidRPr="00E677A5">
        <w:rPr>
          <w:rFonts w:cs="Arial"/>
        </w:rPr>
        <w:t xml:space="preserve">t </w:t>
      </w:r>
      <w:r>
        <w:rPr>
          <w:rFonts w:cs="Arial"/>
        </w:rPr>
        <w:t xml:space="preserve">er </w:t>
      </w:r>
      <w:r w:rsidRPr="00E677A5">
        <w:rPr>
          <w:rFonts w:cs="Arial"/>
        </w:rPr>
        <w:t>vigtigt for By &amp; Havn at være med til at sikre, at arbejdstagerne hos vores leverandører har ordentli</w:t>
      </w:r>
      <w:r>
        <w:rPr>
          <w:rFonts w:cs="Arial"/>
        </w:rPr>
        <w:t>ge ansættelsesvilkår, hvorfor By &amp; Havn</w:t>
      </w:r>
      <w:r w:rsidRPr="00E677A5">
        <w:rPr>
          <w:rFonts w:cs="Arial"/>
        </w:rPr>
        <w:t xml:space="preserve"> indarbejder arbejds</w:t>
      </w:r>
      <w:r>
        <w:rPr>
          <w:rFonts w:cs="Arial"/>
        </w:rPr>
        <w:softHyphen/>
      </w:r>
      <w:r w:rsidRPr="00E677A5">
        <w:rPr>
          <w:rFonts w:cs="Arial"/>
        </w:rPr>
        <w:t>klausuler ved indgåelse af alle større entreprisekontrakter.</w:t>
      </w:r>
    </w:p>
    <w:p w:rsidR="00C97A04" w:rsidRPr="00E677A5" w:rsidRDefault="00C97A04" w:rsidP="00C97A04">
      <w:pPr>
        <w:rPr>
          <w:rFonts w:cs="Arial"/>
        </w:rPr>
      </w:pPr>
    </w:p>
    <w:p w:rsidR="00C97A04" w:rsidRPr="00E677A5" w:rsidRDefault="00C97A04" w:rsidP="00C97A04">
      <w:pPr>
        <w:rPr>
          <w:rFonts w:cs="Arial"/>
        </w:rPr>
      </w:pPr>
      <w:r w:rsidRPr="00E677A5">
        <w:rPr>
          <w:rFonts w:cs="Arial"/>
        </w:rPr>
        <w:t>By &amp; Havn anser medarbejderne for at være den væsentligste ressource til opnåelse af selskabets mål. Derfor lægger By &amp; Havn vægt på rekruttering af kvalificeret arbejdskraft samt udvikling og fastholdelse af medarbejdere. Derudover lægger selskabet vægt på at bidrage til et højt kvalificeret arbejdsmarked. Dette sker gennem midlertidige ansættelser som f.eks. elever samt ved at stille krav om antal beskæftigede elever/praktikanter i alle relevante udbud af bygge- og anlægsprojekter samt tjenesteydelser.</w:t>
      </w:r>
    </w:p>
    <w:p w:rsidR="00C97A04" w:rsidRPr="008D562B" w:rsidRDefault="00C97A04" w:rsidP="00C97A04"/>
    <w:p w:rsidR="00C97A04" w:rsidRPr="00115F9D" w:rsidRDefault="00C97A04" w:rsidP="00C97A04">
      <w:pPr>
        <w:pStyle w:val="Overskrift4"/>
      </w:pPr>
      <w:r w:rsidRPr="00115F9D">
        <w:t>Arbejdsklausuler</w:t>
      </w:r>
    </w:p>
    <w:p w:rsidR="00C97A04" w:rsidRPr="00E677A5" w:rsidRDefault="00C97A04" w:rsidP="00C97A04">
      <w:pPr>
        <w:rPr>
          <w:rFonts w:cs="Arial"/>
        </w:rPr>
      </w:pPr>
      <w:r w:rsidRPr="00E677A5">
        <w:rPr>
          <w:rFonts w:cs="Arial"/>
        </w:rPr>
        <w:t>By &amp; Havn er med til at sikre fair løn, arbejdstid og andre arbejdsvilkår for arbejdstagere ved at stille krav om løn- og arbejdsvilkår (arbejdsklausul) i alle relevante udbud af bygge- og anlægsprojekter samt tjenesteydelser med en tærskelværdi over 1 mio. kr. Brugen af arbejdsklausuler er reguleret i By &amp; Havns ”Politik for arbejdsklausul”.</w:t>
      </w:r>
    </w:p>
    <w:p w:rsidR="00C97A04" w:rsidRPr="00E677A5" w:rsidRDefault="00C97A04" w:rsidP="00C97A04">
      <w:pPr>
        <w:rPr>
          <w:rFonts w:cs="Arial"/>
        </w:rPr>
      </w:pPr>
      <w:r w:rsidRPr="00E677A5">
        <w:rPr>
          <w:rFonts w:cs="Arial"/>
        </w:rPr>
        <w:br/>
        <w:t>For løbende at sikre overholdelse af arbejdsklausulerne foretages der interne kontroller, og derudover udføres der årligt to eksterne auditeringer af en uvildig instans.</w:t>
      </w:r>
    </w:p>
    <w:p w:rsidR="00C97A04" w:rsidRPr="00E677A5" w:rsidRDefault="00C97A04" w:rsidP="00C97A04">
      <w:pPr>
        <w:rPr>
          <w:rFonts w:cs="Arial"/>
        </w:rPr>
      </w:pPr>
    </w:p>
    <w:p w:rsidR="00C97A04" w:rsidRPr="00E677A5" w:rsidRDefault="00C97A04" w:rsidP="00C97A04">
      <w:pPr>
        <w:rPr>
          <w:rFonts w:cs="Arial"/>
        </w:rPr>
      </w:pPr>
      <w:r w:rsidRPr="00E677A5">
        <w:rPr>
          <w:rFonts w:cs="Arial"/>
        </w:rPr>
        <w:lastRenderedPageBreak/>
        <w:t>I 2018 er der ved auditering fundet én afvigelse på en entreprise. I den forbindelse havde en underentreprenør underbetalt en medarbejder, hvilket er en materiel overtrædelse af arbejdsklausulen.</w:t>
      </w:r>
    </w:p>
    <w:p w:rsidR="00C97A04" w:rsidRPr="00516CEA" w:rsidRDefault="00C97A04" w:rsidP="00C97A04">
      <w:pPr>
        <w:autoSpaceDE w:val="0"/>
        <w:autoSpaceDN w:val="0"/>
        <w:adjustRightInd w:val="0"/>
        <w:rPr>
          <w:rFonts w:cs="Arial"/>
        </w:rPr>
      </w:pPr>
    </w:p>
    <w:p w:rsidR="00C97A04" w:rsidRPr="00115F9D" w:rsidRDefault="00C97A04" w:rsidP="00C97A04">
      <w:pPr>
        <w:pStyle w:val="Overskrift4"/>
        <w:rPr>
          <w:szCs w:val="20"/>
        </w:rPr>
      </w:pPr>
      <w:r w:rsidRPr="00115F9D">
        <w:rPr>
          <w:szCs w:val="20"/>
        </w:rPr>
        <w:t>Sociale klausuler</w:t>
      </w:r>
    </w:p>
    <w:p w:rsidR="00C97A04" w:rsidRDefault="00C97A04" w:rsidP="00C97A04">
      <w:pPr>
        <w:rPr>
          <w:rFonts w:cs="Arial"/>
        </w:rPr>
      </w:pPr>
      <w:r w:rsidRPr="00E677A5">
        <w:rPr>
          <w:rFonts w:cs="Arial"/>
        </w:rPr>
        <w:t>By &amp; Havn medvirker til opkvalificeringen af arbejdsmarkedet via sociale klausuler i</w:t>
      </w:r>
      <w:r>
        <w:rPr>
          <w:rFonts w:cs="Arial"/>
        </w:rPr>
        <w:t xml:space="preserve"> aftaler/ kon</w:t>
      </w:r>
      <w:r w:rsidRPr="00E677A5">
        <w:rPr>
          <w:rFonts w:cs="Arial"/>
        </w:rPr>
        <w:t>trakter med entreprenører. By &amp; Havn sikrer, at der tages ansvar for at uddanne sam</w:t>
      </w:r>
      <w:r>
        <w:rPr>
          <w:rFonts w:cs="Arial"/>
        </w:rPr>
        <w:softHyphen/>
      </w:r>
      <w:r w:rsidRPr="00E677A5">
        <w:rPr>
          <w:rFonts w:cs="Arial"/>
        </w:rPr>
        <w:t>fundets fremtidige arbejdskraft ved at indgå sociale klausuler i alle relevante bygge-, anlægs</w:t>
      </w:r>
      <w:r>
        <w:rPr>
          <w:rFonts w:cs="Arial"/>
        </w:rPr>
        <w:t>-</w:t>
      </w:r>
      <w:r w:rsidRPr="00E677A5">
        <w:rPr>
          <w:rFonts w:cs="Arial"/>
        </w:rPr>
        <w:t xml:space="preserve"> og tjenesteydelseskontrakter. Brugen af sociale klausuler er reguleret i By &amp; Havns ”Politik for sociale klausuler”.</w:t>
      </w:r>
    </w:p>
    <w:p w:rsidR="00C97A04" w:rsidRPr="00E677A5" w:rsidRDefault="00C97A04" w:rsidP="00C97A04">
      <w:pPr>
        <w:rPr>
          <w:rFonts w:cs="Arial"/>
          <w:color w:val="7030A0"/>
        </w:rPr>
      </w:pPr>
    </w:p>
    <w:p w:rsidR="00C97A04" w:rsidRPr="00E677A5" w:rsidRDefault="00C97A04" w:rsidP="00C97A04">
      <w:pPr>
        <w:rPr>
          <w:rFonts w:cs="Arial"/>
        </w:rPr>
      </w:pPr>
      <w:r w:rsidRPr="00E677A5">
        <w:rPr>
          <w:rFonts w:cs="Arial"/>
        </w:rPr>
        <w:t>Sikringen af overholdelse af de sociale klausuler sker ved interne kontroller</w:t>
      </w:r>
      <w:r>
        <w:rPr>
          <w:rFonts w:cs="Arial"/>
        </w:rPr>
        <w:t>,</w:t>
      </w:r>
      <w:r w:rsidRPr="00E677A5">
        <w:rPr>
          <w:rFonts w:cs="Arial"/>
        </w:rPr>
        <w:t xml:space="preserve"> bl.a. i forbin</w:t>
      </w:r>
      <w:r>
        <w:rPr>
          <w:rFonts w:cs="Arial"/>
        </w:rPr>
        <w:softHyphen/>
      </w:r>
      <w:r w:rsidRPr="00E677A5">
        <w:rPr>
          <w:rFonts w:cs="Arial"/>
        </w:rPr>
        <w:t>delse med bygge- og opfølgningsmøder.</w:t>
      </w:r>
    </w:p>
    <w:p w:rsidR="00C97A04" w:rsidRPr="00E677A5" w:rsidRDefault="00C97A04" w:rsidP="00C97A04">
      <w:pPr>
        <w:rPr>
          <w:rFonts w:cs="Arial"/>
        </w:rPr>
      </w:pPr>
    </w:p>
    <w:p w:rsidR="00C97A04" w:rsidRDefault="00C97A04" w:rsidP="00C97A04">
      <w:pPr>
        <w:rPr>
          <w:rFonts w:cs="Arial"/>
        </w:rPr>
      </w:pPr>
      <w:r w:rsidRPr="00E677A5">
        <w:rPr>
          <w:rFonts w:cs="Arial"/>
        </w:rPr>
        <w:t>By &amp; Havn sikrer endvidere, at klausulerne implementeres i associerede selskaber i det omfang, at selskabskonstruktionen giver mulighed for det. Klausulerne er en del af aftale</w:t>
      </w:r>
      <w:r>
        <w:rPr>
          <w:rFonts w:cs="Arial"/>
        </w:rPr>
        <w:softHyphen/>
      </w:r>
      <w:r w:rsidRPr="00E677A5">
        <w:rPr>
          <w:rFonts w:cs="Arial"/>
        </w:rPr>
        <w:t>grundlaget mellem By &amp; Havn og det respektive associerede selskab.</w:t>
      </w:r>
    </w:p>
    <w:p w:rsidR="00C97A04" w:rsidRDefault="00C97A04" w:rsidP="00C97A04">
      <w:pPr>
        <w:rPr>
          <w:rFonts w:cs="Arial"/>
        </w:rPr>
      </w:pPr>
    </w:p>
    <w:p w:rsidR="00C97A04" w:rsidRDefault="00C97A04" w:rsidP="00C97A04">
      <w:pPr>
        <w:rPr>
          <w:rFonts w:cs="Arial"/>
        </w:rPr>
      </w:pPr>
    </w:p>
    <w:p w:rsidR="00C97A04" w:rsidRDefault="00C97A04" w:rsidP="00C97A04">
      <w:pPr>
        <w:rPr>
          <w:rFonts w:cs="Arial"/>
        </w:rPr>
      </w:pPr>
    </w:p>
    <w:tbl>
      <w:tblPr>
        <w:tblStyle w:val="Tabel-Gitter"/>
        <w:tblW w:w="7513" w:type="dxa"/>
        <w:tblInd w:w="108" w:type="dxa"/>
        <w:tblLayout w:type="fixed"/>
        <w:tblLook w:val="04A0" w:firstRow="1" w:lastRow="0" w:firstColumn="1" w:lastColumn="0" w:noHBand="0" w:noVBand="1"/>
      </w:tblPr>
      <w:tblGrid>
        <w:gridCol w:w="3794"/>
        <w:gridCol w:w="3719"/>
      </w:tblGrid>
      <w:tr w:rsidR="00C97A04" w:rsidRPr="009C1CA5" w:rsidTr="007942C0">
        <w:tc>
          <w:tcPr>
            <w:tcW w:w="3794" w:type="dxa"/>
            <w:shd w:val="clear" w:color="auto" w:fill="F2F2F2" w:themeFill="background1" w:themeFillShade="F2"/>
          </w:tcPr>
          <w:p w:rsidR="00C97A04" w:rsidRPr="009C1CA5" w:rsidRDefault="00C97A04" w:rsidP="007942C0">
            <w:pPr>
              <w:rPr>
                <w:rFonts w:cs="Arial"/>
                <w:b/>
              </w:rPr>
            </w:pPr>
            <w:r w:rsidRPr="009C1CA5">
              <w:rPr>
                <w:rFonts w:cs="Arial"/>
              </w:rPr>
              <w:t>Mål for 201</w:t>
            </w:r>
            <w:r>
              <w:rPr>
                <w:rFonts w:cs="Arial"/>
              </w:rPr>
              <w:t>8</w:t>
            </w:r>
          </w:p>
        </w:tc>
        <w:tc>
          <w:tcPr>
            <w:tcW w:w="3719" w:type="dxa"/>
            <w:shd w:val="clear" w:color="auto" w:fill="F2F2F2" w:themeFill="background1" w:themeFillShade="F2"/>
          </w:tcPr>
          <w:p w:rsidR="00C97A04" w:rsidRPr="009C1CA5" w:rsidRDefault="00C97A04" w:rsidP="007942C0">
            <w:pPr>
              <w:rPr>
                <w:rFonts w:cs="Arial"/>
                <w:b/>
              </w:rPr>
            </w:pPr>
            <w:r>
              <w:rPr>
                <w:rFonts w:cs="Arial"/>
              </w:rPr>
              <w:t>Status for handlinger</w:t>
            </w:r>
          </w:p>
        </w:tc>
      </w:tr>
      <w:tr w:rsidR="00C97A04" w:rsidRPr="00B324C6" w:rsidTr="007942C0">
        <w:tc>
          <w:tcPr>
            <w:tcW w:w="3794" w:type="dxa"/>
          </w:tcPr>
          <w:p w:rsidR="00C97A04" w:rsidRPr="009C1CA5" w:rsidRDefault="00C97A04" w:rsidP="007942C0">
            <w:pPr>
              <w:rPr>
                <w:rFonts w:cs="Arial"/>
              </w:rPr>
            </w:pPr>
            <w:r w:rsidRPr="009C1CA5">
              <w:rPr>
                <w:rFonts w:cs="Arial"/>
              </w:rPr>
              <w:t>Sociale klausuler ved relevante udbud og arbejdsklausuler ved større udbud</w:t>
            </w:r>
            <w:r>
              <w:rPr>
                <w:rFonts w:cs="Arial"/>
              </w:rPr>
              <w:t>.</w:t>
            </w:r>
          </w:p>
        </w:tc>
        <w:tc>
          <w:tcPr>
            <w:tcW w:w="3719" w:type="dxa"/>
          </w:tcPr>
          <w:p w:rsidR="00C97A04" w:rsidRPr="00B324C6" w:rsidRDefault="00C97A04" w:rsidP="007942C0">
            <w:pPr>
              <w:rPr>
                <w:rFonts w:cs="Arial"/>
                <w:szCs w:val="20"/>
              </w:rPr>
            </w:pPr>
            <w:r>
              <w:rPr>
                <w:rFonts w:cs="Arial"/>
              </w:rPr>
              <w:t>Opfyldt</w:t>
            </w:r>
          </w:p>
        </w:tc>
      </w:tr>
      <w:tr w:rsidR="00C97A04" w:rsidTr="007942C0">
        <w:tc>
          <w:tcPr>
            <w:tcW w:w="3794" w:type="dxa"/>
          </w:tcPr>
          <w:p w:rsidR="00C97A04" w:rsidRPr="009C1CA5" w:rsidRDefault="00C97A04" w:rsidP="007942C0">
            <w:pPr>
              <w:rPr>
                <w:rFonts w:cs="Arial"/>
              </w:rPr>
            </w:pPr>
            <w:r w:rsidRPr="009C1CA5">
              <w:rPr>
                <w:rFonts w:cs="Arial"/>
              </w:rPr>
              <w:t>Udføre audits vedr. arbejdsklausuler ved relevante og større udbud</w:t>
            </w:r>
            <w:r>
              <w:rPr>
                <w:rFonts w:cs="Arial"/>
              </w:rPr>
              <w:t>.</w:t>
            </w:r>
          </w:p>
        </w:tc>
        <w:tc>
          <w:tcPr>
            <w:tcW w:w="3719" w:type="dxa"/>
          </w:tcPr>
          <w:p w:rsidR="00C97A04" w:rsidRDefault="00C97A04" w:rsidP="007942C0">
            <w:pPr>
              <w:rPr>
                <w:rFonts w:cs="Arial"/>
              </w:rPr>
            </w:pPr>
            <w:r>
              <w:rPr>
                <w:rFonts w:cs="Arial"/>
              </w:rPr>
              <w:t>Opfyldt</w:t>
            </w:r>
          </w:p>
        </w:tc>
      </w:tr>
    </w:tbl>
    <w:p w:rsidR="00C97A04" w:rsidRDefault="00C97A04" w:rsidP="00C97A04">
      <w:pPr>
        <w:rPr>
          <w:rFonts w:cs="Arial"/>
        </w:rPr>
      </w:pPr>
    </w:p>
    <w:tbl>
      <w:tblPr>
        <w:tblStyle w:val="Tabel-Gitter"/>
        <w:tblW w:w="7513" w:type="dxa"/>
        <w:tblInd w:w="108" w:type="dxa"/>
        <w:tblLayout w:type="fixed"/>
        <w:tblLook w:val="04A0" w:firstRow="1" w:lastRow="0" w:firstColumn="1" w:lastColumn="0" w:noHBand="0" w:noVBand="1"/>
      </w:tblPr>
      <w:tblGrid>
        <w:gridCol w:w="3794"/>
        <w:gridCol w:w="3719"/>
      </w:tblGrid>
      <w:tr w:rsidR="00C97A04" w:rsidRPr="009C1CA5" w:rsidTr="007942C0">
        <w:tc>
          <w:tcPr>
            <w:tcW w:w="3794" w:type="dxa"/>
            <w:shd w:val="clear" w:color="auto" w:fill="F2F2F2" w:themeFill="background1" w:themeFillShade="F2"/>
          </w:tcPr>
          <w:p w:rsidR="00C97A04" w:rsidRPr="009C1CA5" w:rsidRDefault="00C97A04" w:rsidP="007942C0">
            <w:pPr>
              <w:rPr>
                <w:rFonts w:cs="Arial"/>
                <w:b/>
              </w:rPr>
            </w:pPr>
            <w:r w:rsidRPr="009C1CA5">
              <w:rPr>
                <w:rFonts w:cs="Arial"/>
              </w:rPr>
              <w:t>Mål for 201</w:t>
            </w:r>
            <w:r>
              <w:rPr>
                <w:rFonts w:cs="Arial"/>
              </w:rPr>
              <w:t>9</w:t>
            </w:r>
          </w:p>
        </w:tc>
        <w:tc>
          <w:tcPr>
            <w:tcW w:w="3719" w:type="dxa"/>
            <w:shd w:val="clear" w:color="auto" w:fill="F2F2F2" w:themeFill="background1" w:themeFillShade="F2"/>
          </w:tcPr>
          <w:p w:rsidR="00C97A04" w:rsidRPr="009C1CA5" w:rsidRDefault="00C97A04" w:rsidP="007942C0">
            <w:pPr>
              <w:rPr>
                <w:rFonts w:cs="Arial"/>
                <w:b/>
              </w:rPr>
            </w:pPr>
            <w:r>
              <w:rPr>
                <w:rFonts w:cs="Arial"/>
              </w:rPr>
              <w:t>Status for handlinger</w:t>
            </w:r>
          </w:p>
        </w:tc>
      </w:tr>
      <w:tr w:rsidR="00C97A04" w:rsidRPr="00B324C6" w:rsidTr="007942C0">
        <w:tc>
          <w:tcPr>
            <w:tcW w:w="3794" w:type="dxa"/>
          </w:tcPr>
          <w:p w:rsidR="00C97A04" w:rsidRPr="009C1CA5" w:rsidRDefault="00C97A04" w:rsidP="007942C0">
            <w:pPr>
              <w:rPr>
                <w:rFonts w:cs="Arial"/>
              </w:rPr>
            </w:pPr>
            <w:r w:rsidRPr="009C1CA5">
              <w:rPr>
                <w:rFonts w:cs="Arial"/>
              </w:rPr>
              <w:t>Sociale klausuler ved relevante udbud og arbejdsklausuler ved større udbud</w:t>
            </w:r>
            <w:r>
              <w:rPr>
                <w:rFonts w:cs="Arial"/>
              </w:rPr>
              <w:t>.</w:t>
            </w:r>
          </w:p>
        </w:tc>
        <w:tc>
          <w:tcPr>
            <w:tcW w:w="3719" w:type="dxa"/>
          </w:tcPr>
          <w:p w:rsidR="00C97A04" w:rsidRPr="00DE0691" w:rsidRDefault="00C97A04" w:rsidP="007942C0">
            <w:pPr>
              <w:rPr>
                <w:rFonts w:cs="Arial"/>
              </w:rPr>
            </w:pPr>
            <w:r>
              <w:rPr>
                <w:rFonts w:cs="Arial"/>
              </w:rPr>
              <w:t>Udføres i løbet af 2019.</w:t>
            </w:r>
          </w:p>
          <w:p w:rsidR="00C97A04" w:rsidRPr="00B324C6" w:rsidRDefault="00C97A04" w:rsidP="007942C0">
            <w:pPr>
              <w:rPr>
                <w:rFonts w:cs="Arial"/>
                <w:szCs w:val="20"/>
              </w:rPr>
            </w:pPr>
          </w:p>
        </w:tc>
      </w:tr>
      <w:tr w:rsidR="00C97A04" w:rsidTr="007942C0">
        <w:tc>
          <w:tcPr>
            <w:tcW w:w="3794" w:type="dxa"/>
          </w:tcPr>
          <w:p w:rsidR="00C97A04" w:rsidRPr="009C1CA5" w:rsidRDefault="00C97A04" w:rsidP="007942C0">
            <w:pPr>
              <w:rPr>
                <w:rFonts w:cs="Arial"/>
              </w:rPr>
            </w:pPr>
            <w:r w:rsidRPr="009C1CA5">
              <w:rPr>
                <w:rFonts w:cs="Arial"/>
              </w:rPr>
              <w:t>Udføre</w:t>
            </w:r>
            <w:r>
              <w:rPr>
                <w:rFonts w:cs="Arial"/>
              </w:rPr>
              <w:t xml:space="preserve"> eksterne</w:t>
            </w:r>
            <w:r w:rsidRPr="009C1CA5">
              <w:rPr>
                <w:rFonts w:cs="Arial"/>
              </w:rPr>
              <w:t xml:space="preserve"> audits vedr. arbejdsklausuler ved relevante og større udbud</w:t>
            </w:r>
            <w:r>
              <w:rPr>
                <w:rFonts w:cs="Arial"/>
              </w:rPr>
              <w:t>.</w:t>
            </w:r>
          </w:p>
        </w:tc>
        <w:tc>
          <w:tcPr>
            <w:tcW w:w="3719" w:type="dxa"/>
          </w:tcPr>
          <w:p w:rsidR="00C97A04" w:rsidRPr="00DE0691" w:rsidRDefault="00C97A04" w:rsidP="007942C0">
            <w:pPr>
              <w:rPr>
                <w:rFonts w:cs="Arial"/>
              </w:rPr>
            </w:pPr>
            <w:r>
              <w:rPr>
                <w:rFonts w:cs="Arial"/>
              </w:rPr>
              <w:t>Udføres i løbet af 2019.</w:t>
            </w:r>
          </w:p>
          <w:p w:rsidR="00C97A04" w:rsidRDefault="00C97A04" w:rsidP="007942C0">
            <w:pPr>
              <w:rPr>
                <w:rFonts w:cs="Arial"/>
              </w:rPr>
            </w:pPr>
          </w:p>
        </w:tc>
      </w:tr>
      <w:tr w:rsidR="00C97A04" w:rsidTr="007942C0">
        <w:tc>
          <w:tcPr>
            <w:tcW w:w="3794" w:type="dxa"/>
          </w:tcPr>
          <w:p w:rsidR="00C97A04" w:rsidRPr="009C1CA5" w:rsidRDefault="00C97A04" w:rsidP="007942C0">
            <w:pPr>
              <w:rPr>
                <w:rFonts w:cs="Arial"/>
              </w:rPr>
            </w:pPr>
            <w:r>
              <w:rPr>
                <w:rFonts w:cs="Arial"/>
              </w:rPr>
              <w:t>Udføre interne kontroller på bygge- og opfølgningsmøder</w:t>
            </w:r>
          </w:p>
        </w:tc>
        <w:tc>
          <w:tcPr>
            <w:tcW w:w="3719" w:type="dxa"/>
          </w:tcPr>
          <w:p w:rsidR="00C97A04" w:rsidRDefault="00C97A04" w:rsidP="007942C0">
            <w:pPr>
              <w:rPr>
                <w:rFonts w:cs="Arial"/>
              </w:rPr>
            </w:pPr>
            <w:r>
              <w:rPr>
                <w:rFonts w:cs="Arial"/>
              </w:rPr>
              <w:t>Udføres i løbet af 2019.</w:t>
            </w:r>
          </w:p>
        </w:tc>
      </w:tr>
    </w:tbl>
    <w:p w:rsidR="00C97A04" w:rsidRPr="00E677A5" w:rsidRDefault="00C97A04" w:rsidP="00C97A04">
      <w:pPr>
        <w:rPr>
          <w:rFonts w:cs="Arial"/>
        </w:rPr>
      </w:pPr>
    </w:p>
    <w:p w:rsidR="00C97A04" w:rsidRPr="00115F9D" w:rsidRDefault="00C97A04" w:rsidP="00C97A04">
      <w:pPr>
        <w:pStyle w:val="Overskrift4"/>
      </w:pPr>
      <w:r w:rsidRPr="00115F9D">
        <w:t>Elever og praktikanter</w:t>
      </w:r>
    </w:p>
    <w:p w:rsidR="00C97A04" w:rsidRPr="00E677A5" w:rsidRDefault="00C97A04" w:rsidP="00C97A04">
      <w:pPr>
        <w:autoSpaceDE w:val="0"/>
        <w:autoSpaceDN w:val="0"/>
        <w:adjustRightInd w:val="0"/>
        <w:rPr>
          <w:rFonts w:cs="Arial"/>
        </w:rPr>
      </w:pPr>
      <w:r w:rsidRPr="00E677A5">
        <w:rPr>
          <w:rFonts w:cs="Arial"/>
        </w:rPr>
        <w:t xml:space="preserve">By &amp; Havns målsætning er løbende at ansætte praktikanter i midlertidige ansættelser. Herudover ansættes elever for at bidrage til opkvalificeringen af arbejdsmarkedet. </w:t>
      </w:r>
    </w:p>
    <w:p w:rsidR="00C97A04" w:rsidRPr="00BF32A5" w:rsidRDefault="00C97A04" w:rsidP="00C97A04">
      <w:pPr>
        <w:autoSpaceDE w:val="0"/>
        <w:autoSpaceDN w:val="0"/>
        <w:adjustRightInd w:val="0"/>
        <w:rPr>
          <w:rFonts w:cs="Arial"/>
          <w:szCs w:val="20"/>
          <w:lang w:eastAsia="da-DK"/>
        </w:rPr>
      </w:pPr>
    </w:p>
    <w:tbl>
      <w:tblPr>
        <w:tblStyle w:val="Tabel-Gitter"/>
        <w:tblW w:w="5274" w:type="dxa"/>
        <w:tblInd w:w="108" w:type="dxa"/>
        <w:tblLayout w:type="fixed"/>
        <w:tblLook w:val="04A0" w:firstRow="1" w:lastRow="0" w:firstColumn="1" w:lastColumn="0" w:noHBand="0" w:noVBand="1"/>
      </w:tblPr>
      <w:tblGrid>
        <w:gridCol w:w="2528"/>
        <w:gridCol w:w="2746"/>
      </w:tblGrid>
      <w:tr w:rsidR="00C97A04" w:rsidRPr="009C1CA5" w:rsidTr="007942C0">
        <w:trPr>
          <w:trHeight w:val="117"/>
        </w:trPr>
        <w:tc>
          <w:tcPr>
            <w:tcW w:w="2528" w:type="dxa"/>
            <w:shd w:val="clear" w:color="auto" w:fill="F2F2F2" w:themeFill="background1" w:themeFillShade="F2"/>
          </w:tcPr>
          <w:p w:rsidR="00C97A04" w:rsidRPr="009C1CA5" w:rsidRDefault="00C97A04" w:rsidP="007942C0">
            <w:pPr>
              <w:rPr>
                <w:rFonts w:cs="Arial"/>
                <w:b/>
              </w:rPr>
            </w:pPr>
            <w:r w:rsidRPr="009C1CA5">
              <w:rPr>
                <w:rFonts w:cs="Arial"/>
              </w:rPr>
              <w:t>Mål for 201</w:t>
            </w:r>
            <w:r>
              <w:rPr>
                <w:rFonts w:cs="Arial"/>
              </w:rPr>
              <w:t>8</w:t>
            </w:r>
          </w:p>
        </w:tc>
        <w:tc>
          <w:tcPr>
            <w:tcW w:w="2746" w:type="dxa"/>
            <w:shd w:val="clear" w:color="auto" w:fill="F2F2F2" w:themeFill="background1" w:themeFillShade="F2"/>
          </w:tcPr>
          <w:p w:rsidR="00C97A04" w:rsidRPr="009C1CA5" w:rsidRDefault="00C97A04" w:rsidP="007942C0">
            <w:pPr>
              <w:rPr>
                <w:rFonts w:cs="Arial"/>
                <w:b/>
              </w:rPr>
            </w:pPr>
            <w:r>
              <w:rPr>
                <w:rFonts w:cs="Arial"/>
              </w:rPr>
              <w:t>Status for handlinger i 2018</w:t>
            </w:r>
          </w:p>
        </w:tc>
      </w:tr>
      <w:tr w:rsidR="00C97A04" w:rsidRPr="00B324C6" w:rsidTr="007942C0">
        <w:trPr>
          <w:trHeight w:val="352"/>
        </w:trPr>
        <w:tc>
          <w:tcPr>
            <w:tcW w:w="2528" w:type="dxa"/>
          </w:tcPr>
          <w:p w:rsidR="00C97A04" w:rsidRPr="009C1CA5" w:rsidRDefault="00C97A04" w:rsidP="007942C0">
            <w:pPr>
              <w:rPr>
                <w:rFonts w:cs="Arial"/>
              </w:rPr>
            </w:pPr>
            <w:r w:rsidRPr="009C1CA5">
              <w:rPr>
                <w:rFonts w:cs="Arial"/>
              </w:rPr>
              <w:t>Èn elev/praktikant i uddannelsesforløb</w:t>
            </w:r>
          </w:p>
        </w:tc>
        <w:tc>
          <w:tcPr>
            <w:tcW w:w="2746" w:type="dxa"/>
          </w:tcPr>
          <w:p w:rsidR="00C97A04" w:rsidRPr="00B324C6" w:rsidRDefault="00C97A04" w:rsidP="007942C0">
            <w:pPr>
              <w:rPr>
                <w:rFonts w:cs="Arial"/>
              </w:rPr>
            </w:pPr>
            <w:r>
              <w:rPr>
                <w:rFonts w:cs="Arial"/>
              </w:rPr>
              <w:t>Opfyldt – én teknisk designer elev og én økonomi elev</w:t>
            </w:r>
          </w:p>
        </w:tc>
      </w:tr>
      <w:tr w:rsidR="00C97A04" w:rsidRPr="00B324C6" w:rsidTr="007942C0">
        <w:trPr>
          <w:trHeight w:val="464"/>
        </w:trPr>
        <w:tc>
          <w:tcPr>
            <w:tcW w:w="2528" w:type="dxa"/>
          </w:tcPr>
          <w:p w:rsidR="00C97A04" w:rsidRPr="009C1CA5" w:rsidRDefault="00C97A04" w:rsidP="007942C0">
            <w:pPr>
              <w:rPr>
                <w:rFonts w:cs="Arial"/>
              </w:rPr>
            </w:pPr>
            <w:r w:rsidRPr="009C1CA5">
              <w:rPr>
                <w:rFonts w:cs="Arial"/>
              </w:rPr>
              <w:t>Etablering af 2-3 midlertidige arbejdspladser (f</w:t>
            </w:r>
            <w:r>
              <w:rPr>
                <w:rFonts w:cs="Arial"/>
              </w:rPr>
              <w:t>x</w:t>
            </w:r>
            <w:r w:rsidRPr="009C1CA5">
              <w:rPr>
                <w:rFonts w:cs="Arial"/>
              </w:rPr>
              <w:t xml:space="preserve"> virksomhedspraktik, løntilskud m.v.)</w:t>
            </w:r>
          </w:p>
        </w:tc>
        <w:tc>
          <w:tcPr>
            <w:tcW w:w="2746" w:type="dxa"/>
          </w:tcPr>
          <w:p w:rsidR="00C97A04" w:rsidRPr="00B324C6" w:rsidRDefault="00C97A04" w:rsidP="007942C0">
            <w:pPr>
              <w:rPr>
                <w:rFonts w:cs="Arial"/>
              </w:rPr>
            </w:pPr>
            <w:r>
              <w:rPr>
                <w:rFonts w:cs="Arial"/>
              </w:rPr>
              <w:t>Opfyldt – to virksomhedspraktikanter, to medarbejdere i fleksjob</w:t>
            </w:r>
          </w:p>
        </w:tc>
      </w:tr>
    </w:tbl>
    <w:p w:rsidR="00C97A04" w:rsidRDefault="00C97A04" w:rsidP="00C97A04"/>
    <w:p w:rsidR="00C97A04" w:rsidRDefault="00C97A04" w:rsidP="00C97A04">
      <w:pPr>
        <w:rPr>
          <w:rFonts w:cs="Arial"/>
        </w:rPr>
      </w:pPr>
    </w:p>
    <w:tbl>
      <w:tblPr>
        <w:tblStyle w:val="Tabel-Gitter"/>
        <w:tblW w:w="8001" w:type="dxa"/>
        <w:tblInd w:w="108" w:type="dxa"/>
        <w:tblLayout w:type="fixed"/>
        <w:tblLook w:val="04A0" w:firstRow="1" w:lastRow="0" w:firstColumn="1" w:lastColumn="0" w:noHBand="0" w:noVBand="1"/>
      </w:tblPr>
      <w:tblGrid>
        <w:gridCol w:w="4282"/>
        <w:gridCol w:w="3719"/>
      </w:tblGrid>
      <w:tr w:rsidR="00C97A04" w:rsidRPr="009C1CA5" w:rsidTr="007942C0">
        <w:tc>
          <w:tcPr>
            <w:tcW w:w="4282" w:type="dxa"/>
            <w:shd w:val="clear" w:color="auto" w:fill="F2F2F2" w:themeFill="background1" w:themeFillShade="F2"/>
          </w:tcPr>
          <w:p w:rsidR="00C97A04" w:rsidRPr="002C5B03" w:rsidRDefault="00C97A04" w:rsidP="007942C0">
            <w:pPr>
              <w:rPr>
                <w:rFonts w:cs="Arial"/>
              </w:rPr>
            </w:pPr>
            <w:r w:rsidRPr="009C1CA5">
              <w:rPr>
                <w:rFonts w:cs="Arial"/>
              </w:rPr>
              <w:t>Mål for 201</w:t>
            </w:r>
            <w:r>
              <w:rPr>
                <w:rFonts w:cs="Arial"/>
              </w:rPr>
              <w:t>9</w:t>
            </w:r>
          </w:p>
        </w:tc>
        <w:tc>
          <w:tcPr>
            <w:tcW w:w="3719" w:type="dxa"/>
            <w:shd w:val="clear" w:color="auto" w:fill="F2F2F2" w:themeFill="background1" w:themeFillShade="F2"/>
          </w:tcPr>
          <w:p w:rsidR="00C97A04" w:rsidRPr="002C5B03" w:rsidRDefault="00C97A04" w:rsidP="007942C0">
            <w:pPr>
              <w:rPr>
                <w:rFonts w:cs="Arial"/>
              </w:rPr>
            </w:pPr>
            <w:r>
              <w:rPr>
                <w:rFonts w:cs="Arial"/>
              </w:rPr>
              <w:t>Status for handlinger</w:t>
            </w:r>
          </w:p>
        </w:tc>
      </w:tr>
      <w:tr w:rsidR="00C97A04" w:rsidRPr="00B324C6" w:rsidTr="007942C0">
        <w:tc>
          <w:tcPr>
            <w:tcW w:w="4282" w:type="dxa"/>
          </w:tcPr>
          <w:p w:rsidR="00C97A04" w:rsidRPr="009C1CA5" w:rsidRDefault="00C97A04" w:rsidP="007942C0">
            <w:pPr>
              <w:rPr>
                <w:rFonts w:cs="Arial"/>
              </w:rPr>
            </w:pPr>
            <w:r>
              <w:rPr>
                <w:rFonts w:cs="Arial"/>
              </w:rPr>
              <w:t>To-tre</w:t>
            </w:r>
            <w:r w:rsidRPr="009C1CA5">
              <w:rPr>
                <w:rFonts w:cs="Arial"/>
              </w:rPr>
              <w:t xml:space="preserve"> elev</w:t>
            </w:r>
            <w:r>
              <w:rPr>
                <w:rFonts w:cs="Arial"/>
              </w:rPr>
              <w:t>er</w:t>
            </w:r>
            <w:r w:rsidRPr="009C1CA5">
              <w:rPr>
                <w:rFonts w:cs="Arial"/>
              </w:rPr>
              <w:t>/praktikant</w:t>
            </w:r>
            <w:r>
              <w:rPr>
                <w:rFonts w:cs="Arial"/>
              </w:rPr>
              <w:t>er</w:t>
            </w:r>
            <w:r w:rsidRPr="009C1CA5">
              <w:rPr>
                <w:rFonts w:cs="Arial"/>
              </w:rPr>
              <w:t xml:space="preserve"> i uddannelsesforløb</w:t>
            </w:r>
          </w:p>
        </w:tc>
        <w:tc>
          <w:tcPr>
            <w:tcW w:w="3719" w:type="dxa"/>
          </w:tcPr>
          <w:p w:rsidR="00C97A04" w:rsidRPr="00DE0691" w:rsidRDefault="00C97A04" w:rsidP="007942C0">
            <w:pPr>
              <w:rPr>
                <w:rFonts w:cs="Arial"/>
              </w:rPr>
            </w:pPr>
            <w:r>
              <w:rPr>
                <w:rFonts w:cs="Arial"/>
              </w:rPr>
              <w:t>Udføres i løbet af 2019.</w:t>
            </w:r>
          </w:p>
          <w:p w:rsidR="00C97A04" w:rsidRPr="00B324C6" w:rsidRDefault="00C97A04" w:rsidP="007942C0">
            <w:pPr>
              <w:rPr>
                <w:rFonts w:cs="Arial"/>
                <w:szCs w:val="20"/>
              </w:rPr>
            </w:pPr>
          </w:p>
        </w:tc>
      </w:tr>
      <w:tr w:rsidR="00C97A04" w:rsidRPr="00B324C6" w:rsidTr="007942C0">
        <w:tc>
          <w:tcPr>
            <w:tcW w:w="4282" w:type="dxa"/>
          </w:tcPr>
          <w:p w:rsidR="00C97A04" w:rsidRPr="009C1CA5" w:rsidRDefault="00C97A04" w:rsidP="007942C0">
            <w:pPr>
              <w:rPr>
                <w:rFonts w:cs="Arial"/>
              </w:rPr>
            </w:pPr>
            <w:r w:rsidRPr="009C1CA5">
              <w:rPr>
                <w:rFonts w:cs="Arial"/>
              </w:rPr>
              <w:t>Etablering af 2-3 midlertidige arbejdspladser (f</w:t>
            </w:r>
            <w:r>
              <w:rPr>
                <w:rFonts w:cs="Arial"/>
              </w:rPr>
              <w:t>x</w:t>
            </w:r>
            <w:r w:rsidRPr="009C1CA5">
              <w:rPr>
                <w:rFonts w:cs="Arial"/>
              </w:rPr>
              <w:t xml:space="preserve"> virksomhedspraktik, løntilskud m.v.)</w:t>
            </w:r>
            <w:r>
              <w:rPr>
                <w:rFonts w:cs="Arial"/>
              </w:rPr>
              <w:t>.</w:t>
            </w:r>
          </w:p>
        </w:tc>
        <w:tc>
          <w:tcPr>
            <w:tcW w:w="3719" w:type="dxa"/>
          </w:tcPr>
          <w:p w:rsidR="00C97A04" w:rsidRPr="00DE0691" w:rsidRDefault="00C97A04" w:rsidP="007942C0">
            <w:pPr>
              <w:rPr>
                <w:rFonts w:cs="Arial"/>
              </w:rPr>
            </w:pPr>
            <w:r>
              <w:rPr>
                <w:rFonts w:cs="Arial"/>
              </w:rPr>
              <w:t>Udføres i løbet af 2019.</w:t>
            </w:r>
          </w:p>
          <w:p w:rsidR="00C97A04" w:rsidRDefault="00C97A04" w:rsidP="007942C0">
            <w:pPr>
              <w:rPr>
                <w:rFonts w:cs="Arial"/>
              </w:rPr>
            </w:pPr>
          </w:p>
        </w:tc>
      </w:tr>
    </w:tbl>
    <w:p w:rsidR="00C97A04" w:rsidRPr="004C7028" w:rsidRDefault="00C97A04" w:rsidP="00C97A04"/>
    <w:p w:rsidR="00C97A04" w:rsidRPr="00500B08" w:rsidRDefault="00C97A04" w:rsidP="00C97A04">
      <w:pPr>
        <w:rPr>
          <w:rFonts w:cs="Arial"/>
        </w:rPr>
      </w:pPr>
    </w:p>
    <w:p w:rsidR="00C97A04" w:rsidRPr="00115F9D" w:rsidRDefault="00C97A04" w:rsidP="00C97A04">
      <w:pPr>
        <w:pStyle w:val="Overskrift4"/>
      </w:pPr>
      <w:r>
        <w:t>Code of Conduct</w:t>
      </w:r>
    </w:p>
    <w:p w:rsidR="00C97A04" w:rsidRDefault="00C97A04" w:rsidP="00C97A04">
      <w:pPr>
        <w:rPr>
          <w:rFonts w:cs="Arial"/>
        </w:rPr>
      </w:pPr>
      <w:r w:rsidRPr="00DE0691">
        <w:t>By &amp; Havn stille</w:t>
      </w:r>
      <w:r>
        <w:t>r</w:t>
      </w:r>
      <w:r w:rsidRPr="00DE0691">
        <w:t xml:space="preserve"> krav til selskabets leverandør</w:t>
      </w:r>
      <w:r>
        <w:t>er</w:t>
      </w:r>
      <w:r w:rsidRPr="00DE0691">
        <w:t xml:space="preserve">s menneskelige, miljømæssige og økonomiske forhold for at sikre bæredygtige indkøb og påvirke vores leverandører til samfundsansvarlige handlinger og udvikling. </w:t>
      </w:r>
      <w:r>
        <w:t xml:space="preserve">Derfor har </w:t>
      </w:r>
      <w:r w:rsidRPr="00DE0691">
        <w:t>selskabet udarbejde</w:t>
      </w:r>
      <w:r>
        <w:t>t</w:t>
      </w:r>
      <w:r w:rsidRPr="00DE0691">
        <w:t xml:space="preserve"> en Supplier Code of Conduct for samfundsansvarlig leverandørstyring.</w:t>
      </w:r>
      <w:r w:rsidRPr="00DE0691">
        <w:rPr>
          <w:rFonts w:cs="Arial"/>
        </w:rPr>
        <w:t xml:space="preserve"> </w:t>
      </w:r>
    </w:p>
    <w:p w:rsidR="00C97A04" w:rsidRDefault="00C97A04" w:rsidP="00C97A04">
      <w:pPr>
        <w:rPr>
          <w:rFonts w:cs="Arial"/>
        </w:rPr>
      </w:pPr>
    </w:p>
    <w:p w:rsidR="00C97A04" w:rsidRPr="00D8659A" w:rsidRDefault="00C97A04" w:rsidP="00C97A04">
      <w:pPr>
        <w:rPr>
          <w:rFonts w:cs="Arial"/>
          <w:i/>
        </w:rPr>
      </w:pPr>
      <w:r>
        <w:rPr>
          <w:rFonts w:cs="Arial"/>
        </w:rPr>
        <w:t>I forbindelse med CSR-</w:t>
      </w:r>
      <w:r w:rsidRPr="00E677A5">
        <w:rPr>
          <w:rFonts w:cs="Arial"/>
        </w:rPr>
        <w:t>rapportering 2018 blev det besluttet, at By &amp;</w:t>
      </w:r>
      <w:r>
        <w:rPr>
          <w:rFonts w:cs="Arial"/>
        </w:rPr>
        <w:t xml:space="preserve"> </w:t>
      </w:r>
      <w:r w:rsidRPr="00E677A5">
        <w:rPr>
          <w:rFonts w:cs="Arial"/>
        </w:rPr>
        <w:t>H</w:t>
      </w:r>
      <w:r>
        <w:rPr>
          <w:rFonts w:cs="Arial"/>
        </w:rPr>
        <w:t>avns CSR-</w:t>
      </w:r>
      <w:r w:rsidRPr="00E677A5">
        <w:rPr>
          <w:rFonts w:cs="Arial"/>
        </w:rPr>
        <w:t>politik og C</w:t>
      </w:r>
      <w:r>
        <w:rPr>
          <w:rFonts w:cs="Arial"/>
        </w:rPr>
        <w:t>ode of C</w:t>
      </w:r>
      <w:r w:rsidRPr="00E677A5">
        <w:rPr>
          <w:rFonts w:cs="Arial"/>
        </w:rPr>
        <w:t>onduct skulle opdateres i 2018. Selskab</w:t>
      </w:r>
      <w:r>
        <w:rPr>
          <w:rFonts w:cs="Arial"/>
        </w:rPr>
        <w:t>et har udskudt arbejdet med CSR-</w:t>
      </w:r>
      <w:r w:rsidRPr="00E677A5">
        <w:rPr>
          <w:rFonts w:cs="Arial"/>
        </w:rPr>
        <w:t>politik til 2019 i forbindelse med udvikling af ny f</w:t>
      </w:r>
      <w:r>
        <w:rPr>
          <w:rFonts w:cs="Arial"/>
        </w:rPr>
        <w:t>orretningsstrategi for 2020-2023</w:t>
      </w:r>
      <w:r w:rsidRPr="00E677A5">
        <w:rPr>
          <w:rFonts w:cs="Arial"/>
        </w:rPr>
        <w:t>. I den forbindelse vil der også blive sat fokus på, hvordan målsætninger skal afrapporteres, og der vil blive gennemført en evaluering af selskabets arbejde med Code of Conduct.</w:t>
      </w:r>
    </w:p>
    <w:p w:rsidR="00C97A04" w:rsidRPr="00D8659A" w:rsidRDefault="00C97A04" w:rsidP="00C97A04">
      <w:pPr>
        <w:rPr>
          <w:i/>
        </w:rPr>
      </w:pPr>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D8659A" w:rsidTr="007942C0">
        <w:trPr>
          <w:trHeight w:val="243"/>
        </w:trPr>
        <w:tc>
          <w:tcPr>
            <w:tcW w:w="3765" w:type="dxa"/>
            <w:shd w:val="clear" w:color="auto" w:fill="F2F2F2" w:themeFill="background1" w:themeFillShade="F2"/>
          </w:tcPr>
          <w:p w:rsidR="00C97A04" w:rsidRPr="00DE0691" w:rsidRDefault="00C97A04" w:rsidP="007942C0">
            <w:pPr>
              <w:rPr>
                <w:rFonts w:cs="Arial"/>
                <w:b/>
              </w:rPr>
            </w:pPr>
            <w:r>
              <w:rPr>
                <w:rFonts w:cs="Arial"/>
              </w:rPr>
              <w:t>Mål for 2018</w:t>
            </w:r>
          </w:p>
        </w:tc>
        <w:tc>
          <w:tcPr>
            <w:tcW w:w="3685" w:type="dxa"/>
            <w:shd w:val="clear" w:color="auto" w:fill="F2F2F2" w:themeFill="background1" w:themeFillShade="F2"/>
          </w:tcPr>
          <w:p w:rsidR="00C97A04" w:rsidRPr="00DE0691" w:rsidRDefault="00C97A04" w:rsidP="007942C0">
            <w:pPr>
              <w:rPr>
                <w:rFonts w:cs="Arial"/>
                <w:b/>
              </w:rPr>
            </w:pPr>
            <w:r w:rsidRPr="00DE0691">
              <w:rPr>
                <w:rFonts w:cs="Arial"/>
              </w:rPr>
              <w:t>Status for handlinger</w:t>
            </w:r>
          </w:p>
        </w:tc>
      </w:tr>
      <w:tr w:rsidR="00C97A04" w:rsidRPr="00D8659A" w:rsidTr="007942C0">
        <w:tc>
          <w:tcPr>
            <w:tcW w:w="3765" w:type="dxa"/>
          </w:tcPr>
          <w:p w:rsidR="00C97A04" w:rsidRDefault="00C97A04" w:rsidP="007942C0">
            <w:pPr>
              <w:rPr>
                <w:rFonts w:cs="Arial"/>
              </w:rPr>
            </w:pPr>
            <w:r>
              <w:rPr>
                <w:rFonts w:cs="Arial"/>
              </w:rPr>
              <w:t>Evaluering</w:t>
            </w:r>
            <w:r w:rsidRPr="00DE0691">
              <w:rPr>
                <w:rFonts w:cs="Arial"/>
              </w:rPr>
              <w:t xml:space="preserve"> af Supplier Code of Co</w:t>
            </w:r>
            <w:r>
              <w:rPr>
                <w:rFonts w:cs="Arial"/>
              </w:rPr>
              <w:t>nduct for By &amp; Havns samarbejds</w:t>
            </w:r>
            <w:r w:rsidRPr="00DE0691">
              <w:rPr>
                <w:rFonts w:cs="Arial"/>
              </w:rPr>
              <w:t>partnere</w:t>
            </w:r>
            <w:r>
              <w:rPr>
                <w:rFonts w:cs="Arial"/>
              </w:rPr>
              <w:t>.</w:t>
            </w:r>
            <w:r w:rsidRPr="00DE0691">
              <w:rPr>
                <w:rFonts w:cs="Arial"/>
              </w:rPr>
              <w:t xml:space="preserve"> </w:t>
            </w:r>
          </w:p>
          <w:p w:rsidR="00C97A04" w:rsidRPr="00D8659A" w:rsidRDefault="00C97A04" w:rsidP="007942C0">
            <w:pPr>
              <w:rPr>
                <w:rFonts w:cs="Arial"/>
                <w:i/>
              </w:rPr>
            </w:pPr>
            <w:r>
              <w:rPr>
                <w:rFonts w:cs="Arial"/>
              </w:rPr>
              <w:t>Evalueringen indgår i udarbejdelsen af ny CSR-politik, der afspejler FN’s verdensmål.</w:t>
            </w:r>
          </w:p>
        </w:tc>
        <w:tc>
          <w:tcPr>
            <w:tcW w:w="3685" w:type="dxa"/>
          </w:tcPr>
          <w:p w:rsidR="00C97A04" w:rsidRDefault="00C97A04" w:rsidP="007942C0">
            <w:pPr>
              <w:rPr>
                <w:rFonts w:cs="Arial"/>
              </w:rPr>
            </w:pPr>
            <w:r>
              <w:rPr>
                <w:rFonts w:cs="Arial"/>
              </w:rPr>
              <w:t>Ikke opfyldt grundet udarbejdelse af forretningsstrategi – målet er udskudt til 2019</w:t>
            </w:r>
          </w:p>
          <w:p w:rsidR="00C97A04" w:rsidRPr="00D8659A" w:rsidRDefault="00C97A04" w:rsidP="007942C0">
            <w:pPr>
              <w:rPr>
                <w:rFonts w:cs="Arial"/>
                <w:i/>
                <w:sz w:val="22"/>
              </w:rPr>
            </w:pPr>
          </w:p>
        </w:tc>
      </w:tr>
    </w:tbl>
    <w:p w:rsidR="00C97A04" w:rsidRDefault="00C97A04" w:rsidP="00C97A04">
      <w:pPr>
        <w:rPr>
          <w:rFonts w:cs="Arial"/>
          <w:i/>
        </w:rPr>
      </w:pPr>
    </w:p>
    <w:p w:rsidR="00C97A04" w:rsidRPr="00D8659A" w:rsidRDefault="00C97A04" w:rsidP="00C97A04">
      <w:pPr>
        <w:rPr>
          <w:i/>
        </w:rPr>
      </w:pPr>
      <w:bookmarkStart w:id="23" w:name="_Toc381103219"/>
    </w:p>
    <w:tbl>
      <w:tblPr>
        <w:tblStyle w:val="Tabel-Gitter"/>
        <w:tblW w:w="7450" w:type="dxa"/>
        <w:tblInd w:w="137" w:type="dxa"/>
        <w:tblLayout w:type="fixed"/>
        <w:tblLook w:val="04A0" w:firstRow="1" w:lastRow="0" w:firstColumn="1" w:lastColumn="0" w:noHBand="0" w:noVBand="1"/>
      </w:tblPr>
      <w:tblGrid>
        <w:gridCol w:w="3765"/>
        <w:gridCol w:w="3685"/>
      </w:tblGrid>
      <w:tr w:rsidR="00C97A04" w:rsidRPr="00D8659A" w:rsidTr="007942C0">
        <w:trPr>
          <w:trHeight w:val="243"/>
        </w:trPr>
        <w:tc>
          <w:tcPr>
            <w:tcW w:w="3765" w:type="dxa"/>
            <w:shd w:val="clear" w:color="auto" w:fill="F2F2F2" w:themeFill="background1" w:themeFillShade="F2"/>
          </w:tcPr>
          <w:p w:rsidR="00C97A04" w:rsidRPr="00DE0691" w:rsidRDefault="00C97A04" w:rsidP="007942C0">
            <w:pPr>
              <w:rPr>
                <w:rFonts w:cs="Arial"/>
                <w:b/>
              </w:rPr>
            </w:pPr>
            <w:r>
              <w:rPr>
                <w:rFonts w:cs="Arial"/>
              </w:rPr>
              <w:t>Mål for 2019</w:t>
            </w:r>
          </w:p>
        </w:tc>
        <w:tc>
          <w:tcPr>
            <w:tcW w:w="3685" w:type="dxa"/>
            <w:shd w:val="clear" w:color="auto" w:fill="F2F2F2" w:themeFill="background1" w:themeFillShade="F2"/>
          </w:tcPr>
          <w:p w:rsidR="00C97A04" w:rsidRPr="00DE0691" w:rsidRDefault="00C97A04" w:rsidP="007942C0">
            <w:pPr>
              <w:rPr>
                <w:rFonts w:cs="Arial"/>
                <w:b/>
              </w:rPr>
            </w:pPr>
            <w:r w:rsidRPr="00DE0691">
              <w:rPr>
                <w:rFonts w:cs="Arial"/>
              </w:rPr>
              <w:t>Status for handlinger</w:t>
            </w:r>
          </w:p>
        </w:tc>
      </w:tr>
      <w:tr w:rsidR="00C97A04" w:rsidRPr="00D8659A" w:rsidTr="007942C0">
        <w:tc>
          <w:tcPr>
            <w:tcW w:w="3765" w:type="dxa"/>
          </w:tcPr>
          <w:p w:rsidR="00C97A04" w:rsidRDefault="00C97A04" w:rsidP="007942C0">
            <w:pPr>
              <w:rPr>
                <w:rFonts w:cs="Arial"/>
              </w:rPr>
            </w:pPr>
            <w:r>
              <w:rPr>
                <w:rFonts w:cs="Arial"/>
              </w:rPr>
              <w:t>Evaluering</w:t>
            </w:r>
            <w:r w:rsidRPr="00DE0691">
              <w:rPr>
                <w:rFonts w:cs="Arial"/>
              </w:rPr>
              <w:t xml:space="preserve"> af Supplier Code of Co</w:t>
            </w:r>
            <w:r>
              <w:rPr>
                <w:rFonts w:cs="Arial"/>
              </w:rPr>
              <w:t>nduct for By &amp; Havns samarbejds</w:t>
            </w:r>
            <w:r w:rsidRPr="00DE0691">
              <w:rPr>
                <w:rFonts w:cs="Arial"/>
              </w:rPr>
              <w:t>partnere</w:t>
            </w:r>
            <w:r>
              <w:rPr>
                <w:rFonts w:cs="Arial"/>
              </w:rPr>
              <w:t>.</w:t>
            </w:r>
            <w:r w:rsidRPr="00DE0691">
              <w:rPr>
                <w:rFonts w:cs="Arial"/>
              </w:rPr>
              <w:t xml:space="preserve"> </w:t>
            </w:r>
          </w:p>
          <w:p w:rsidR="00C97A04" w:rsidRPr="00D8659A" w:rsidRDefault="00C97A04" w:rsidP="007942C0">
            <w:pPr>
              <w:rPr>
                <w:rFonts w:cs="Arial"/>
                <w:i/>
              </w:rPr>
            </w:pPr>
            <w:r>
              <w:rPr>
                <w:rFonts w:cs="Arial"/>
              </w:rPr>
              <w:t>Evalueringen indgår i udarbejdelsen af ny CSR-politik, der afspejler FN’s verdensmål.</w:t>
            </w:r>
          </w:p>
        </w:tc>
        <w:tc>
          <w:tcPr>
            <w:tcW w:w="3685" w:type="dxa"/>
          </w:tcPr>
          <w:p w:rsidR="00C97A04" w:rsidRPr="00D8659A" w:rsidRDefault="00C97A04" w:rsidP="007942C0">
            <w:pPr>
              <w:rPr>
                <w:rFonts w:cs="Arial"/>
                <w:i/>
                <w:sz w:val="22"/>
              </w:rPr>
            </w:pPr>
            <w:r w:rsidRPr="00A2156F">
              <w:rPr>
                <w:rFonts w:cs="Arial"/>
              </w:rPr>
              <w:t>Udarbejdes i løbet af 2019</w:t>
            </w:r>
          </w:p>
        </w:tc>
      </w:tr>
    </w:tbl>
    <w:p w:rsidR="00C97A04" w:rsidRDefault="00C97A04" w:rsidP="00C97A04">
      <w:pPr>
        <w:rPr>
          <w:rFonts w:cs="Arial"/>
          <w:i/>
        </w:rPr>
      </w:pPr>
    </w:p>
    <w:p w:rsidR="00C97A04" w:rsidRPr="0014349C" w:rsidRDefault="00C97A04" w:rsidP="00C97A04"/>
    <w:p w:rsidR="00C97A04" w:rsidRPr="00500B08" w:rsidRDefault="00C97A04" w:rsidP="00C97A04">
      <w:pPr>
        <w:pStyle w:val="Overskrift3"/>
      </w:pPr>
      <w:r w:rsidRPr="00500B08">
        <w:t>Antikorruption</w:t>
      </w:r>
      <w:bookmarkEnd w:id="23"/>
    </w:p>
    <w:p w:rsidR="00C97A04" w:rsidRDefault="00C97A04" w:rsidP="00C97A04">
      <w:pPr>
        <w:rPr>
          <w:rFonts w:cs="Arial"/>
        </w:rPr>
      </w:pPr>
    </w:p>
    <w:p w:rsidR="00C97A04" w:rsidRPr="00E677A5" w:rsidRDefault="00C97A04" w:rsidP="00C97A04">
      <w:pPr>
        <w:rPr>
          <w:rFonts w:cs="Arial"/>
        </w:rPr>
      </w:pPr>
      <w:r w:rsidRPr="00E677A5">
        <w:rPr>
          <w:rFonts w:cs="Arial"/>
        </w:rPr>
        <w:t xml:space="preserve">Som offentligt ejet byudviklingsselskab finder By &amp; Havn det vigtigt at arbejde aktivt for at modvirke risiko for korruption og nepotisme. </w:t>
      </w:r>
    </w:p>
    <w:p w:rsidR="00C97A04" w:rsidRPr="00E677A5" w:rsidRDefault="00C97A04" w:rsidP="00C97A04">
      <w:pPr>
        <w:rPr>
          <w:rFonts w:cs="Arial"/>
        </w:rPr>
      </w:pPr>
    </w:p>
    <w:p w:rsidR="00C97A04" w:rsidRPr="00E677A5" w:rsidRDefault="00C97A04" w:rsidP="00C97A04">
      <w:pPr>
        <w:rPr>
          <w:rFonts w:cs="Arial"/>
        </w:rPr>
      </w:pPr>
      <w:r w:rsidRPr="00E677A5">
        <w:rPr>
          <w:rFonts w:cs="Arial"/>
        </w:rPr>
        <w:t xml:space="preserve">By &amp; Havn er omfattet af EU’s udbudsregler og af tilbudsloven og har endvidere en politik for valg af leverandører, der understreger, at valg af leverandører skal ske på en saglig, objektiv og ikke-diskriminerende måde. Endvidere indeholder politikken nedskrevne retningslinjer for valg af leverandører for indkøb, der er over 300.000 kr., men som ikke er omfattet af EU’s udbudsregler. </w:t>
      </w:r>
    </w:p>
    <w:p w:rsidR="00C97A04" w:rsidRPr="00E677A5" w:rsidRDefault="00C97A04" w:rsidP="00C97A04">
      <w:pPr>
        <w:rPr>
          <w:rFonts w:cs="Arial"/>
        </w:rPr>
      </w:pPr>
    </w:p>
    <w:p w:rsidR="00C97A04" w:rsidRPr="00E677A5" w:rsidRDefault="00C97A04" w:rsidP="00C97A04">
      <w:pPr>
        <w:rPr>
          <w:rFonts w:cs="Arial"/>
        </w:rPr>
      </w:pPr>
      <w:r w:rsidRPr="00E677A5">
        <w:rPr>
          <w:rFonts w:cs="Arial"/>
        </w:rPr>
        <w:t>Det er kutyme inden for mange brancher, at leverandører forsøger at udvikle samarbejds</w:t>
      </w:r>
      <w:r>
        <w:rPr>
          <w:rFonts w:cs="Arial"/>
        </w:rPr>
        <w:softHyphen/>
      </w:r>
      <w:r w:rsidRPr="00E677A5">
        <w:rPr>
          <w:rFonts w:cs="Arial"/>
        </w:rPr>
        <w:t>relationer til sine kunder gennem forskellige aktiviteter. By &amp; Havns medarbejdere kan på normal forretningsmæssig vis deltage i visse af disse aktiviteter, men retningslinjer herfor er beskrevet i By &amp; Havns politik vedrørende rejser og repræsentation.</w:t>
      </w:r>
    </w:p>
    <w:p w:rsidR="00C97A04" w:rsidRPr="00E677A5" w:rsidRDefault="00C97A04" w:rsidP="00C97A04">
      <w:pPr>
        <w:rPr>
          <w:rFonts w:cs="Arial"/>
        </w:rPr>
      </w:pPr>
    </w:p>
    <w:p w:rsidR="00C97A04" w:rsidRPr="00E677A5" w:rsidRDefault="00C97A04" w:rsidP="00C97A04">
      <w:pPr>
        <w:rPr>
          <w:rFonts w:cs="Arial"/>
        </w:rPr>
      </w:pPr>
      <w:r w:rsidRPr="00E677A5">
        <w:rPr>
          <w:rFonts w:cs="Arial"/>
        </w:rPr>
        <w:t>By &amp; Havn stiller krav om, at leverandører og deres underleverandører skal undgå alle former for korruption, herunder bestikkelse og tilsvarende illegale metoder som midler til at skaffe sig uretmæssig indflydelse eller fordele af forretningsmæssig karakter. Selskabets forventninger til leverandører omkring antikorruption og bestikkelse er beskrevet i retnings</w:t>
      </w:r>
      <w:r>
        <w:rPr>
          <w:rFonts w:cs="Arial"/>
        </w:rPr>
        <w:softHyphen/>
      </w:r>
      <w:r w:rsidRPr="00E677A5">
        <w:rPr>
          <w:rFonts w:cs="Arial"/>
        </w:rPr>
        <w:t>linjerne ”Leverandørers samfundsansvar/Code of Conduct”.</w:t>
      </w:r>
    </w:p>
    <w:p w:rsidR="00C97A04" w:rsidRPr="00E677A5" w:rsidRDefault="00C97A04" w:rsidP="00C97A04">
      <w:pPr>
        <w:rPr>
          <w:rFonts w:cs="Arial"/>
        </w:rPr>
      </w:pPr>
    </w:p>
    <w:p w:rsidR="00C97A04" w:rsidRPr="00E677A5" w:rsidRDefault="00C97A04" w:rsidP="00C97A04">
      <w:pPr>
        <w:rPr>
          <w:rFonts w:cs="Arial"/>
        </w:rPr>
      </w:pPr>
      <w:r w:rsidRPr="00E677A5">
        <w:rPr>
          <w:rFonts w:cs="Arial"/>
        </w:rPr>
        <w:t>Endelig har selskabet i 2016</w:t>
      </w:r>
      <w:r>
        <w:rPr>
          <w:rFonts w:cs="Arial"/>
        </w:rPr>
        <w:t xml:space="preserve"> implementeret en whistleblower-</w:t>
      </w:r>
      <w:r w:rsidRPr="00E677A5">
        <w:rPr>
          <w:rFonts w:cs="Arial"/>
        </w:rPr>
        <w:t>ordning, hvor medarbejdere og samarbejdspartnere kan indberette eventuelle ulovligheder.</w:t>
      </w:r>
      <w:r w:rsidRPr="00E677A5">
        <w:rPr>
          <w:rFonts w:cs="Arial"/>
        </w:rPr>
        <w:br/>
      </w:r>
    </w:p>
    <w:p w:rsidR="00C97A04" w:rsidRDefault="00C97A04" w:rsidP="00C97A04">
      <w:pPr>
        <w:rPr>
          <w:rFonts w:cs="Arial"/>
        </w:rPr>
      </w:pPr>
      <w:r w:rsidRPr="00E677A5">
        <w:rPr>
          <w:rFonts w:cs="Arial"/>
        </w:rPr>
        <w:lastRenderedPageBreak/>
        <w:t>Der var ingen i</w:t>
      </w:r>
      <w:r>
        <w:rPr>
          <w:rFonts w:cs="Arial"/>
        </w:rPr>
        <w:t>ndberetninger til whistleblower-</w:t>
      </w:r>
      <w:r w:rsidRPr="00E677A5">
        <w:rPr>
          <w:rFonts w:cs="Arial"/>
        </w:rPr>
        <w:t>ordningen i 2018</w:t>
      </w:r>
      <w:r>
        <w:rPr>
          <w:rFonts w:cs="Arial"/>
        </w:rPr>
        <w:t>.</w:t>
      </w:r>
    </w:p>
    <w:p w:rsidR="00C97A04" w:rsidRPr="00500B08" w:rsidRDefault="00C97A04" w:rsidP="00C97A04">
      <w:pPr>
        <w:rPr>
          <w:rFonts w:cs="Arial"/>
        </w:rPr>
      </w:pPr>
    </w:p>
    <w:p w:rsidR="00C97A04" w:rsidRDefault="00C97A04" w:rsidP="00C97A04">
      <w:pPr>
        <w:ind w:left="360"/>
        <w:rPr>
          <w:rFonts w:cs="Arial"/>
          <w:i/>
        </w:rPr>
      </w:pPr>
    </w:p>
    <w:tbl>
      <w:tblPr>
        <w:tblStyle w:val="Tabel-Gitter"/>
        <w:tblW w:w="7479" w:type="dxa"/>
        <w:tblInd w:w="108" w:type="dxa"/>
        <w:tblLayout w:type="fixed"/>
        <w:tblLook w:val="04A0" w:firstRow="1" w:lastRow="0" w:firstColumn="1" w:lastColumn="0" w:noHBand="0" w:noVBand="1"/>
      </w:tblPr>
      <w:tblGrid>
        <w:gridCol w:w="3794"/>
        <w:gridCol w:w="3685"/>
      </w:tblGrid>
      <w:tr w:rsidR="00C97A04" w:rsidRPr="00D8659A" w:rsidTr="007942C0">
        <w:trPr>
          <w:trHeight w:val="243"/>
        </w:trPr>
        <w:tc>
          <w:tcPr>
            <w:tcW w:w="3794" w:type="dxa"/>
            <w:shd w:val="clear" w:color="auto" w:fill="F2F2F2" w:themeFill="background1" w:themeFillShade="F2"/>
          </w:tcPr>
          <w:p w:rsidR="00C97A04" w:rsidRPr="00500B08" w:rsidRDefault="00C97A04" w:rsidP="007942C0">
            <w:pPr>
              <w:rPr>
                <w:rFonts w:cs="Arial"/>
                <w:b/>
              </w:rPr>
            </w:pPr>
            <w:r>
              <w:rPr>
                <w:rFonts w:cs="Arial"/>
              </w:rPr>
              <w:t>Mål for 2018</w:t>
            </w:r>
          </w:p>
        </w:tc>
        <w:tc>
          <w:tcPr>
            <w:tcW w:w="3685" w:type="dxa"/>
            <w:shd w:val="clear" w:color="auto" w:fill="F2F2F2" w:themeFill="background1" w:themeFillShade="F2"/>
          </w:tcPr>
          <w:p w:rsidR="00C97A04" w:rsidRPr="00500B08" w:rsidRDefault="00C97A04" w:rsidP="007942C0">
            <w:pPr>
              <w:rPr>
                <w:rFonts w:cs="Arial"/>
                <w:b/>
              </w:rPr>
            </w:pPr>
            <w:r>
              <w:rPr>
                <w:rFonts w:cs="Arial"/>
              </w:rPr>
              <w:t>Status for handlinger</w:t>
            </w:r>
          </w:p>
        </w:tc>
      </w:tr>
      <w:tr w:rsidR="00C97A04" w:rsidRPr="00D8659A" w:rsidTr="007942C0">
        <w:tc>
          <w:tcPr>
            <w:tcW w:w="3794" w:type="dxa"/>
          </w:tcPr>
          <w:p w:rsidR="00C97A04" w:rsidRPr="00500B08" w:rsidRDefault="00C97A04" w:rsidP="007942C0">
            <w:pPr>
              <w:rPr>
                <w:rFonts w:cs="Arial"/>
              </w:rPr>
            </w:pPr>
            <w:r>
              <w:rPr>
                <w:rFonts w:cs="Arial"/>
              </w:rPr>
              <w:t>Evaluering af Whistleblower-ordning.</w:t>
            </w:r>
          </w:p>
        </w:tc>
        <w:tc>
          <w:tcPr>
            <w:tcW w:w="3685" w:type="dxa"/>
          </w:tcPr>
          <w:p w:rsidR="00C97A04" w:rsidRPr="00500B08" w:rsidRDefault="00344311" w:rsidP="00344311">
            <w:pPr>
              <w:rPr>
                <w:rFonts w:cs="Arial"/>
                <w:color w:val="FF0000"/>
                <w:sz w:val="22"/>
              </w:rPr>
            </w:pPr>
            <w:r>
              <w:rPr>
                <w:rFonts w:cs="Arial"/>
              </w:rPr>
              <w:t>Udført - d</w:t>
            </w:r>
            <w:r w:rsidR="00C97A04">
              <w:rPr>
                <w:rFonts w:cs="Arial"/>
              </w:rPr>
              <w:t>er er i 2018 ikke indrapporteret til Whistleblower-ordningen</w:t>
            </w:r>
            <w:r w:rsidR="00C97A04" w:rsidRPr="00DE0691">
              <w:rPr>
                <w:rFonts w:cs="Arial"/>
              </w:rPr>
              <w:t>.</w:t>
            </w:r>
            <w:r w:rsidR="00C97A04">
              <w:rPr>
                <w:rFonts w:cs="Arial"/>
              </w:rPr>
              <w:t xml:space="preserve"> </w:t>
            </w:r>
          </w:p>
        </w:tc>
      </w:tr>
    </w:tbl>
    <w:p w:rsidR="00C97A04" w:rsidRDefault="00C97A04" w:rsidP="00C97A04">
      <w:pPr>
        <w:rPr>
          <w:rFonts w:cs="Arial"/>
          <w:i/>
        </w:rPr>
      </w:pPr>
    </w:p>
    <w:p w:rsidR="00C97A04" w:rsidRDefault="00C97A04" w:rsidP="00C97A04">
      <w:pPr>
        <w:ind w:left="360"/>
        <w:rPr>
          <w:rFonts w:cs="Arial"/>
          <w:i/>
        </w:rPr>
      </w:pPr>
    </w:p>
    <w:tbl>
      <w:tblPr>
        <w:tblStyle w:val="Tabel-Gitter"/>
        <w:tblW w:w="7479" w:type="dxa"/>
        <w:tblInd w:w="108" w:type="dxa"/>
        <w:tblLayout w:type="fixed"/>
        <w:tblLook w:val="04A0" w:firstRow="1" w:lastRow="0" w:firstColumn="1" w:lastColumn="0" w:noHBand="0" w:noVBand="1"/>
      </w:tblPr>
      <w:tblGrid>
        <w:gridCol w:w="3794"/>
        <w:gridCol w:w="3685"/>
      </w:tblGrid>
      <w:tr w:rsidR="00C97A04" w:rsidRPr="00D8659A" w:rsidTr="007942C0">
        <w:trPr>
          <w:trHeight w:val="243"/>
        </w:trPr>
        <w:tc>
          <w:tcPr>
            <w:tcW w:w="3794" w:type="dxa"/>
            <w:shd w:val="clear" w:color="auto" w:fill="F2F2F2" w:themeFill="background1" w:themeFillShade="F2"/>
          </w:tcPr>
          <w:p w:rsidR="00C97A04" w:rsidRPr="00DE0691" w:rsidRDefault="00C97A04" w:rsidP="007942C0">
            <w:pPr>
              <w:rPr>
                <w:rFonts w:cs="Arial"/>
              </w:rPr>
            </w:pPr>
            <w:r w:rsidRPr="00DE0691">
              <w:rPr>
                <w:rFonts w:cs="Arial"/>
              </w:rPr>
              <w:t>Mål for 201</w:t>
            </w:r>
            <w:r>
              <w:rPr>
                <w:rFonts w:cs="Arial"/>
              </w:rPr>
              <w:t>9</w:t>
            </w:r>
          </w:p>
        </w:tc>
        <w:tc>
          <w:tcPr>
            <w:tcW w:w="3685" w:type="dxa"/>
            <w:shd w:val="clear" w:color="auto" w:fill="F2F2F2" w:themeFill="background1" w:themeFillShade="F2"/>
          </w:tcPr>
          <w:p w:rsidR="00C97A04" w:rsidRPr="00DE0691" w:rsidRDefault="00C97A04" w:rsidP="007942C0">
            <w:pPr>
              <w:rPr>
                <w:rFonts w:cs="Arial"/>
                <w:b/>
              </w:rPr>
            </w:pPr>
            <w:r>
              <w:rPr>
                <w:rFonts w:cs="Arial"/>
              </w:rPr>
              <w:t>Status for handlinger</w:t>
            </w:r>
          </w:p>
        </w:tc>
      </w:tr>
      <w:tr w:rsidR="00C97A04" w:rsidRPr="00D8659A" w:rsidTr="007942C0">
        <w:tc>
          <w:tcPr>
            <w:tcW w:w="3794" w:type="dxa"/>
          </w:tcPr>
          <w:p w:rsidR="00C97A04" w:rsidRPr="00DE0691" w:rsidRDefault="00C97A04" w:rsidP="007942C0">
            <w:pPr>
              <w:rPr>
                <w:rFonts w:cs="Arial"/>
              </w:rPr>
            </w:pPr>
            <w:r w:rsidRPr="00DE0691">
              <w:rPr>
                <w:rFonts w:cs="Arial"/>
              </w:rPr>
              <w:t>I</w:t>
            </w:r>
            <w:r>
              <w:rPr>
                <w:rFonts w:cs="Arial"/>
              </w:rPr>
              <w:t>n</w:t>
            </w:r>
            <w:r w:rsidRPr="00DE0691">
              <w:rPr>
                <w:rFonts w:cs="Arial"/>
              </w:rPr>
              <w:t>g</w:t>
            </w:r>
            <w:r>
              <w:rPr>
                <w:rFonts w:cs="Arial"/>
              </w:rPr>
              <w:t>en indberetninger til</w:t>
            </w:r>
            <w:r w:rsidRPr="00DE0691">
              <w:rPr>
                <w:rFonts w:cs="Arial"/>
              </w:rPr>
              <w:t xml:space="preserve"> </w:t>
            </w:r>
            <w:r>
              <w:rPr>
                <w:rFonts w:cs="Arial"/>
              </w:rPr>
              <w:t>W</w:t>
            </w:r>
            <w:r w:rsidRPr="00DE0691">
              <w:rPr>
                <w:rFonts w:cs="Arial"/>
              </w:rPr>
              <w:t>histleblower</w:t>
            </w:r>
            <w:r>
              <w:rPr>
                <w:rFonts w:cs="Arial"/>
              </w:rPr>
              <w:t>-</w:t>
            </w:r>
            <w:r w:rsidRPr="00DE0691">
              <w:rPr>
                <w:rFonts w:cs="Arial"/>
              </w:rPr>
              <w:t xml:space="preserve"> ordning</w:t>
            </w:r>
            <w:r>
              <w:rPr>
                <w:rFonts w:cs="Arial"/>
              </w:rPr>
              <w:t>en.</w:t>
            </w:r>
          </w:p>
        </w:tc>
        <w:tc>
          <w:tcPr>
            <w:tcW w:w="3685" w:type="dxa"/>
          </w:tcPr>
          <w:p w:rsidR="00C97A04" w:rsidRPr="00DE0691" w:rsidRDefault="00C97A04" w:rsidP="007942C0">
            <w:pPr>
              <w:rPr>
                <w:rFonts w:cs="Arial"/>
                <w:color w:val="FF0000"/>
                <w:sz w:val="22"/>
              </w:rPr>
            </w:pPr>
            <w:r>
              <w:rPr>
                <w:rFonts w:cs="Arial"/>
              </w:rPr>
              <w:t>Opgøres i 2020</w:t>
            </w:r>
          </w:p>
        </w:tc>
      </w:tr>
    </w:tbl>
    <w:p w:rsidR="00FB30EA" w:rsidRDefault="00FB30EA" w:rsidP="00217696"/>
    <w:p w:rsidR="00CC1DB7" w:rsidRDefault="00CC1DB7" w:rsidP="00217696"/>
    <w:p w:rsidR="00CC1DB7" w:rsidRPr="003A53A6" w:rsidRDefault="00CC1DB7" w:rsidP="00CC1DB7">
      <w:pPr>
        <w:rPr>
          <w:rFonts w:cs="Arial"/>
          <w:b/>
        </w:rPr>
      </w:pPr>
    </w:p>
    <w:p w:rsidR="00CC1DB7" w:rsidRPr="0017760B" w:rsidRDefault="00CC1DB7" w:rsidP="00CC1DB7">
      <w:pPr>
        <w:pStyle w:val="Overskrift2"/>
        <w:rPr>
          <w:sz w:val="20"/>
          <w:szCs w:val="20"/>
        </w:rPr>
      </w:pPr>
      <w:bookmarkStart w:id="24" w:name="_Toc380587085"/>
      <w:bookmarkStart w:id="25" w:name="_Toc380587568"/>
      <w:bookmarkStart w:id="26" w:name="_Toc381103220"/>
      <w:bookmarkStart w:id="27" w:name="_Toc381345871"/>
      <w:bookmarkStart w:id="28" w:name="_Toc507417369"/>
      <w:r>
        <w:rPr>
          <w:sz w:val="20"/>
          <w:szCs w:val="20"/>
        </w:rPr>
        <w:t>Fokus på m</w:t>
      </w:r>
      <w:r w:rsidRPr="0017760B">
        <w:rPr>
          <w:sz w:val="20"/>
          <w:szCs w:val="20"/>
        </w:rPr>
        <w:t>iljø (princip 7-9)</w:t>
      </w:r>
      <w:bookmarkEnd w:id="24"/>
      <w:bookmarkEnd w:id="25"/>
      <w:bookmarkEnd w:id="26"/>
      <w:bookmarkEnd w:id="27"/>
      <w:bookmarkEnd w:id="28"/>
    </w:p>
    <w:p w:rsidR="00CC1DB7" w:rsidRPr="00E677A5" w:rsidRDefault="00CC1DB7" w:rsidP="00CC1DB7">
      <w:pPr>
        <w:rPr>
          <w:rFonts w:cs="Arial"/>
        </w:rPr>
      </w:pPr>
      <w:r w:rsidRPr="00E677A5">
        <w:rPr>
          <w:rFonts w:cs="Arial"/>
        </w:rPr>
        <w:t>By &amp; Havn leverer langsigtet og h</w:t>
      </w:r>
      <w:r>
        <w:rPr>
          <w:rFonts w:cs="Arial"/>
        </w:rPr>
        <w:t>elhedsorienteret byudvikling. By &amp; Havn</w:t>
      </w:r>
      <w:r w:rsidRPr="00E677A5">
        <w:rPr>
          <w:rFonts w:cs="Arial"/>
        </w:rPr>
        <w:t xml:space="preserve"> har derfor et særligt ansvar for at minimere den negative påvirkning på miljø og klima, som selskabets udviklings</w:t>
      </w:r>
      <w:r>
        <w:rPr>
          <w:rFonts w:cs="Arial"/>
        </w:rPr>
        <w:softHyphen/>
        <w:t>projekter måtte have. By &amp; Havn</w:t>
      </w:r>
      <w:r w:rsidRPr="00E677A5">
        <w:rPr>
          <w:rFonts w:cs="Arial"/>
        </w:rPr>
        <w:t xml:space="preserve"> arbejder aktivt med miljøbeskyttelse, energi</w:t>
      </w:r>
      <w:r>
        <w:rPr>
          <w:rFonts w:cs="Arial"/>
        </w:rPr>
        <w:softHyphen/>
      </w:r>
      <w:r w:rsidRPr="00E677A5">
        <w:rPr>
          <w:rFonts w:cs="Arial"/>
        </w:rPr>
        <w:t>effektive løsninger og klimasikring af vores byområder. So</w:t>
      </w:r>
      <w:r>
        <w:rPr>
          <w:rFonts w:cs="Arial"/>
        </w:rPr>
        <w:t>m led i dette arbejde stiller By &amp; Havn</w:t>
      </w:r>
      <w:r w:rsidRPr="00E677A5">
        <w:rPr>
          <w:rFonts w:cs="Arial"/>
        </w:rPr>
        <w:t xml:space="preserve"> krav om, at </w:t>
      </w:r>
      <w:r>
        <w:rPr>
          <w:rFonts w:cs="Arial"/>
        </w:rPr>
        <w:t>vores nye byområder bliver DGNB-certificerede</w:t>
      </w:r>
      <w:r w:rsidRPr="00E677A5">
        <w:rPr>
          <w:rFonts w:cs="Arial"/>
        </w:rPr>
        <w:t>, og der stilles endvidere krav til, at byg</w:t>
      </w:r>
      <w:r>
        <w:rPr>
          <w:rFonts w:cs="Arial"/>
        </w:rPr>
        <w:softHyphen/>
        <w:t>herrerne i vores byområder DGNB</w:t>
      </w:r>
      <w:r>
        <w:rPr>
          <w:rFonts w:cs="Arial"/>
        </w:rPr>
        <w:softHyphen/>
        <w:t>-</w:t>
      </w:r>
      <w:r w:rsidRPr="00E677A5">
        <w:rPr>
          <w:rFonts w:cs="Arial"/>
        </w:rPr>
        <w:t xml:space="preserve">certificerer deres byggerier til guld. </w:t>
      </w:r>
    </w:p>
    <w:p w:rsidR="00CC1DB7" w:rsidRPr="00E677A5" w:rsidRDefault="00CC1DB7" w:rsidP="00CC1DB7">
      <w:pPr>
        <w:rPr>
          <w:rFonts w:cs="Arial"/>
        </w:rPr>
      </w:pPr>
    </w:p>
    <w:p w:rsidR="00CC1DB7" w:rsidRDefault="00CC1DB7" w:rsidP="00CC1DB7">
      <w:pPr>
        <w:rPr>
          <w:rFonts w:cs="Arial"/>
        </w:rPr>
      </w:pPr>
      <w:r w:rsidRPr="00E677A5">
        <w:rPr>
          <w:rFonts w:cs="Arial"/>
        </w:rPr>
        <w:t xml:space="preserve">Som </w:t>
      </w:r>
      <w:r>
        <w:rPr>
          <w:rFonts w:cs="Arial"/>
        </w:rPr>
        <w:t xml:space="preserve">en </w:t>
      </w:r>
      <w:r w:rsidRPr="00E677A5">
        <w:rPr>
          <w:rFonts w:cs="Arial"/>
        </w:rPr>
        <w:t>stor aktør inden</w:t>
      </w:r>
      <w:r>
        <w:rPr>
          <w:rFonts w:cs="Arial"/>
        </w:rPr>
        <w:t xml:space="preserve"> for byudvikling har By &amp; Havn</w:t>
      </w:r>
      <w:r w:rsidRPr="00E677A5">
        <w:rPr>
          <w:rFonts w:cs="Arial"/>
        </w:rPr>
        <w:t xml:space="preserve"> endvidere mulighed for at fremme miljø</w:t>
      </w:r>
      <w:r>
        <w:rPr>
          <w:rFonts w:cs="Arial"/>
        </w:rPr>
        <w:softHyphen/>
      </w:r>
      <w:r w:rsidRPr="00E677A5">
        <w:rPr>
          <w:rFonts w:cs="Arial"/>
        </w:rPr>
        <w:t xml:space="preserve">mæssig bæredygtighed generelt i branchen. Selskabet er derfor engageret i strategiske partnerskaber inden for </w:t>
      </w:r>
      <w:r w:rsidRPr="008D562B">
        <w:rPr>
          <w:rFonts w:cs="Arial"/>
        </w:rPr>
        <w:t>miljømæssig</w:t>
      </w:r>
      <w:r>
        <w:rPr>
          <w:rFonts w:cs="Arial"/>
        </w:rPr>
        <w:t>e</w:t>
      </w:r>
      <w:r w:rsidRPr="00E677A5">
        <w:rPr>
          <w:rFonts w:cs="Arial"/>
        </w:rPr>
        <w:t xml:space="preserve"> </w:t>
      </w:r>
      <w:r>
        <w:rPr>
          <w:rFonts w:cs="Arial"/>
        </w:rPr>
        <w:t xml:space="preserve">tiltag </w:t>
      </w:r>
      <w:r w:rsidRPr="00E677A5">
        <w:rPr>
          <w:rFonts w:cs="Arial"/>
        </w:rPr>
        <w:t>med henblik på at udvikle nye innovative bære</w:t>
      </w:r>
      <w:r>
        <w:rPr>
          <w:rFonts w:cs="Arial"/>
        </w:rPr>
        <w:softHyphen/>
      </w:r>
      <w:r w:rsidRPr="00E677A5">
        <w:rPr>
          <w:rFonts w:cs="Arial"/>
        </w:rPr>
        <w:t>dygtige løsninger i samarbejde med universiteter, leverandører og brugere. Endelig vil sel</w:t>
      </w:r>
      <w:r>
        <w:rPr>
          <w:rFonts w:cs="Arial"/>
        </w:rPr>
        <w:softHyphen/>
      </w:r>
      <w:r w:rsidRPr="00E677A5">
        <w:rPr>
          <w:rFonts w:cs="Arial"/>
        </w:rPr>
        <w:t>skabet det komme</w:t>
      </w:r>
      <w:r>
        <w:rPr>
          <w:rFonts w:cs="Arial"/>
        </w:rPr>
        <w:t>nde år evaluere Code of Conduct</w:t>
      </w:r>
      <w:r w:rsidRPr="00E677A5">
        <w:rPr>
          <w:rFonts w:cs="Arial"/>
        </w:rPr>
        <w:t xml:space="preserve"> og herunder vurdere, hvordan selskabet fremadrettet kan arbejde med miljøansvar i leverandørkæden. </w:t>
      </w:r>
    </w:p>
    <w:p w:rsidR="00CC1DB7" w:rsidRPr="00E677A5" w:rsidRDefault="00CC1DB7" w:rsidP="00CC1DB7">
      <w:pPr>
        <w:rPr>
          <w:rFonts w:cs="Arial"/>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A0499" w:rsidTr="006A0F52">
        <w:tc>
          <w:tcPr>
            <w:tcW w:w="3794" w:type="dxa"/>
            <w:shd w:val="clear" w:color="auto" w:fill="F2F2F2" w:themeFill="background1" w:themeFillShade="F2"/>
          </w:tcPr>
          <w:p w:rsidR="00CC1DB7" w:rsidRPr="00FA0499" w:rsidRDefault="00CC1DB7" w:rsidP="006A0F52">
            <w:pPr>
              <w:rPr>
                <w:rFonts w:cs="Arial"/>
                <w:b/>
              </w:rPr>
            </w:pPr>
            <w:r w:rsidRPr="00FA0499">
              <w:rPr>
                <w:rFonts w:cs="Arial"/>
              </w:rPr>
              <w:t>Mål for 201</w:t>
            </w:r>
            <w:r>
              <w:rPr>
                <w:rFonts w:cs="Arial"/>
              </w:rPr>
              <w:t>8</w:t>
            </w:r>
          </w:p>
        </w:tc>
        <w:tc>
          <w:tcPr>
            <w:tcW w:w="3685" w:type="dxa"/>
            <w:shd w:val="clear" w:color="auto" w:fill="F2F2F2" w:themeFill="background1" w:themeFillShade="F2"/>
          </w:tcPr>
          <w:p w:rsidR="00CC1DB7" w:rsidRPr="00FA0499" w:rsidRDefault="00CC1DB7" w:rsidP="006A0F52">
            <w:pPr>
              <w:rPr>
                <w:rFonts w:cs="Arial"/>
                <w:szCs w:val="20"/>
              </w:rPr>
            </w:pPr>
            <w:r w:rsidRPr="00FA0499">
              <w:rPr>
                <w:rFonts w:cs="Arial"/>
              </w:rPr>
              <w:t>Status for handlinger</w:t>
            </w:r>
          </w:p>
        </w:tc>
      </w:tr>
      <w:tr w:rsidR="00CC1DB7" w:rsidRPr="00FA0499" w:rsidTr="006A0F52">
        <w:tc>
          <w:tcPr>
            <w:tcW w:w="3794" w:type="dxa"/>
          </w:tcPr>
          <w:p w:rsidR="00CC1DB7" w:rsidRPr="00FA0499" w:rsidRDefault="00CC1DB7" w:rsidP="006A0F52">
            <w:pPr>
              <w:rPr>
                <w:rFonts w:cs="Arial"/>
              </w:rPr>
            </w:pPr>
            <w:r>
              <w:rPr>
                <w:rFonts w:cs="Arial"/>
              </w:rPr>
              <w:t>Opdatere strategi for selskabets arbejde med bæredygtighed inkl. prioriteringer i forhold til FN’s verdensmål.</w:t>
            </w:r>
          </w:p>
        </w:tc>
        <w:tc>
          <w:tcPr>
            <w:tcW w:w="3685" w:type="dxa"/>
          </w:tcPr>
          <w:p w:rsidR="00CC1DB7" w:rsidRPr="00FA0499" w:rsidRDefault="00CC1DB7" w:rsidP="006A0F52">
            <w:pPr>
              <w:rPr>
                <w:rFonts w:cs="Arial"/>
                <w:szCs w:val="20"/>
              </w:rPr>
            </w:pPr>
            <w:r>
              <w:rPr>
                <w:rFonts w:cs="Arial"/>
                <w:szCs w:val="20"/>
              </w:rPr>
              <w:t>Opfyldt. Indarbejdet i selskabets forretningsstrategi for 2020-2023</w:t>
            </w:r>
          </w:p>
        </w:tc>
      </w:tr>
    </w:tbl>
    <w:p w:rsidR="00CC1DB7" w:rsidRDefault="00CC1DB7" w:rsidP="00CC1DB7">
      <w:pPr>
        <w:rPr>
          <w:rFonts w:cs="Arial"/>
          <w:color w:val="000000"/>
        </w:rPr>
      </w:pPr>
    </w:p>
    <w:p w:rsidR="00CC1DB7" w:rsidRDefault="00CC1DB7" w:rsidP="00CC1DB7">
      <w:pPr>
        <w:rPr>
          <w:rFonts w:cs="Arial"/>
          <w:color w:val="000000"/>
        </w:rPr>
      </w:pPr>
    </w:p>
    <w:p w:rsidR="00CC1DB7" w:rsidRDefault="00CC1DB7" w:rsidP="00CC1DB7">
      <w:pPr>
        <w:rPr>
          <w:rFonts w:cs="Arial"/>
          <w:b/>
          <w:i/>
        </w:rPr>
      </w:pPr>
    </w:p>
    <w:p w:rsidR="00CC1DB7" w:rsidRDefault="00CC1DB7" w:rsidP="00CC1DB7">
      <w:pPr>
        <w:pStyle w:val="Overskrift3"/>
      </w:pPr>
      <w:r w:rsidRPr="00690D5B">
        <w:t>Arealudvikling</w:t>
      </w:r>
      <w:r>
        <w:t xml:space="preserve"> </w:t>
      </w:r>
    </w:p>
    <w:p w:rsidR="00CC1DB7" w:rsidRDefault="00CC1DB7" w:rsidP="00CC1DB7">
      <w:pPr>
        <w:ind w:left="357" w:hanging="357"/>
        <w:rPr>
          <w:rFonts w:cs="Arial"/>
          <w:b/>
          <w:i/>
        </w:rPr>
      </w:pPr>
    </w:p>
    <w:p w:rsidR="00CC1DB7" w:rsidRPr="00C71FF8" w:rsidRDefault="0057231B" w:rsidP="00CC1DB7">
      <w:pPr>
        <w:pStyle w:val="Overskrift4"/>
      </w:pPr>
      <w:r>
        <w:t>DGNB-</w:t>
      </w:r>
      <w:r w:rsidR="00CC1DB7" w:rsidRPr="00C71FF8">
        <w:t xml:space="preserve">certificering </w:t>
      </w:r>
    </w:p>
    <w:p w:rsidR="00CC1DB7" w:rsidRPr="00E677A5" w:rsidRDefault="00CC1DB7" w:rsidP="00CC1DB7">
      <w:pPr>
        <w:rPr>
          <w:rFonts w:cs="Arial"/>
        </w:rPr>
      </w:pPr>
      <w:r>
        <w:rPr>
          <w:rFonts w:cs="Arial"/>
        </w:rPr>
        <w:t>By &amp; Havn har foretaget DGNB-</w:t>
      </w:r>
      <w:r w:rsidRPr="00E677A5">
        <w:rPr>
          <w:rFonts w:cs="Arial"/>
        </w:rPr>
        <w:t>præcertificering af Sundmol</w:t>
      </w:r>
      <w:r>
        <w:rPr>
          <w:rFonts w:cs="Arial"/>
        </w:rPr>
        <w:t>en, Trælastholmen og Levantkaj Vest til platin.</w:t>
      </w:r>
      <w:r w:rsidRPr="00E677A5">
        <w:rPr>
          <w:rFonts w:cs="Arial"/>
        </w:rPr>
        <w:t xml:space="preserve"> </w:t>
      </w:r>
      <w:r>
        <w:rPr>
          <w:rFonts w:cs="Arial"/>
        </w:rPr>
        <w:t>M</w:t>
      </w:r>
      <w:r w:rsidRPr="00E677A5">
        <w:rPr>
          <w:rFonts w:cs="Arial"/>
        </w:rPr>
        <w:t xml:space="preserve">idtvejscertificeringen forventes gennemført, når metroen åbner. Projektet vedrørende det nye byområde på Levantkaj </w:t>
      </w:r>
      <w:r>
        <w:rPr>
          <w:rFonts w:cs="Arial"/>
        </w:rPr>
        <w:t>blev</w:t>
      </w:r>
      <w:r w:rsidRPr="00E677A5">
        <w:rPr>
          <w:rFonts w:cs="Arial"/>
        </w:rPr>
        <w:t xml:space="preserve"> indleveret til præcertificering </w:t>
      </w:r>
      <w:r>
        <w:rPr>
          <w:rFonts w:cs="Arial"/>
        </w:rPr>
        <w:t>i April 2019. Endelig</w:t>
      </w:r>
      <w:r w:rsidRPr="00E677A5">
        <w:rPr>
          <w:rFonts w:cs="Arial"/>
        </w:rPr>
        <w:t xml:space="preserve"> er der to nye byområder undervejs, Vejl</w:t>
      </w:r>
      <w:r>
        <w:rPr>
          <w:rFonts w:cs="Arial"/>
        </w:rPr>
        <w:t>andskvarteret og Bådehavnsgade Ø</w:t>
      </w:r>
      <w:r w:rsidRPr="00E677A5">
        <w:rPr>
          <w:rFonts w:cs="Arial"/>
        </w:rPr>
        <w:t>st. Det forventes, at der skal foretages en præcertificering af disse projekter i forbindelse med udarbejdelse af lokalplan i 2020.</w:t>
      </w:r>
    </w:p>
    <w:p w:rsidR="00CC1DB7" w:rsidRPr="00E677A5" w:rsidRDefault="00CC1DB7" w:rsidP="00CC1DB7">
      <w:pPr>
        <w:rPr>
          <w:rFonts w:cs="Arial"/>
        </w:rPr>
      </w:pPr>
    </w:p>
    <w:p w:rsidR="00BD6799" w:rsidRDefault="00CC1DB7" w:rsidP="00BD6799">
      <w:r w:rsidRPr="00E677A5">
        <w:rPr>
          <w:rFonts w:cs="Arial"/>
        </w:rPr>
        <w:t xml:space="preserve">By &amp; Havn </w:t>
      </w:r>
      <w:r>
        <w:rPr>
          <w:rFonts w:cs="Arial"/>
        </w:rPr>
        <w:t xml:space="preserve">har siden 2015 </w:t>
      </w:r>
      <w:r w:rsidRPr="00E677A5">
        <w:rPr>
          <w:rFonts w:cs="Arial"/>
        </w:rPr>
        <w:t>arbejdet akti</w:t>
      </w:r>
      <w:r>
        <w:rPr>
          <w:rFonts w:cs="Arial"/>
        </w:rPr>
        <w:t>vt med at indarbejde DGNB-</w:t>
      </w:r>
      <w:r w:rsidRPr="00E677A5">
        <w:rPr>
          <w:rFonts w:cs="Arial"/>
        </w:rPr>
        <w:t>kla</w:t>
      </w:r>
      <w:r>
        <w:rPr>
          <w:rFonts w:cs="Arial"/>
        </w:rPr>
        <w:t>usuler i salgsaftaler,</w:t>
      </w:r>
      <w:r w:rsidRPr="00E677A5">
        <w:rPr>
          <w:rFonts w:cs="Arial"/>
        </w:rPr>
        <w:t xml:space="preserve"> og ande</w:t>
      </w:r>
      <w:r>
        <w:rPr>
          <w:rFonts w:cs="Arial"/>
        </w:rPr>
        <w:t>len af kontrakter, der har DGNB-</w:t>
      </w:r>
      <w:r w:rsidRPr="00E677A5">
        <w:rPr>
          <w:rFonts w:cs="Arial"/>
        </w:rPr>
        <w:t>klausul, har derfor været støt stigende de senere år, fra 25</w:t>
      </w:r>
      <w:r>
        <w:rPr>
          <w:rFonts w:cs="Arial"/>
        </w:rPr>
        <w:t xml:space="preserve"> pct.</w:t>
      </w:r>
      <w:r w:rsidRPr="00E677A5">
        <w:rPr>
          <w:rFonts w:cs="Arial"/>
        </w:rPr>
        <w:t xml:space="preserve"> i 2016 til 67</w:t>
      </w:r>
      <w:r>
        <w:rPr>
          <w:rFonts w:cs="Arial"/>
        </w:rPr>
        <w:t xml:space="preserve"> pct. i 2018</w:t>
      </w:r>
      <w:r w:rsidRPr="00582C82">
        <w:rPr>
          <w:rFonts w:cs="Arial"/>
        </w:rPr>
        <w:t>.</w:t>
      </w:r>
      <w:r w:rsidR="00BD6799" w:rsidRPr="00582C82">
        <w:rPr>
          <w:rFonts w:cs="Arial"/>
        </w:rPr>
        <w:t xml:space="preserve"> </w:t>
      </w:r>
      <w:r w:rsidR="00BD6799" w:rsidRPr="00582C82">
        <w:t xml:space="preserve">Det tager dog forventeligt tid at opnå en fuld implementering af den strategiske beslutning. Det har f.eks. ikke været muligt at indarbejde DGNB klausul i alle kontrakter siden 2015. En del af kontrakterne har været under forhandling i flere år, hvilket har betydet, at det ikke </w:t>
      </w:r>
      <w:r w:rsidR="00BD6799" w:rsidRPr="00582C82">
        <w:lastRenderedPageBreak/>
        <w:t>har været muligt at ændre vilkårene. Og for nogle typer byggerier, eksisterede der ikke en DGNB ordning, da aftalerne blev indgået.</w:t>
      </w:r>
      <w:r w:rsidR="00BD6799">
        <w:t xml:space="preserve"> </w:t>
      </w:r>
    </w:p>
    <w:p w:rsidR="00CC1DB7" w:rsidRDefault="00CC1DB7" w:rsidP="00CC1DB7">
      <w:pPr>
        <w:rPr>
          <w:rFonts w:cs="Arial"/>
        </w:rPr>
      </w:pPr>
    </w:p>
    <w:p w:rsidR="00CC1DB7" w:rsidRDefault="00CC1DB7" w:rsidP="00CC1DB7"/>
    <w:p w:rsidR="00CC1DB7" w:rsidRDefault="00CC1DB7" w:rsidP="00CC1DB7">
      <w:r w:rsidRPr="0025600F">
        <w:rPr>
          <w:noProof/>
          <w:lang w:eastAsia="da-DK"/>
        </w:rPr>
        <w:drawing>
          <wp:inline distT="0" distB="0" distL="0" distR="0" wp14:anchorId="5C12006C" wp14:editId="39A71D14">
            <wp:extent cx="4069080" cy="739140"/>
            <wp:effectExtent l="0" t="0" r="7620" b="381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9080" cy="739140"/>
                    </a:xfrm>
                    <a:prstGeom prst="rect">
                      <a:avLst/>
                    </a:prstGeom>
                    <a:noFill/>
                    <a:ln>
                      <a:noFill/>
                    </a:ln>
                  </pic:spPr>
                </pic:pic>
              </a:graphicData>
            </a:graphic>
          </wp:inline>
        </w:drawing>
      </w:r>
    </w:p>
    <w:p w:rsidR="00CC1DB7" w:rsidRDefault="00CC1DB7" w:rsidP="00CC1DB7"/>
    <w:p w:rsidR="00CC1DB7" w:rsidRDefault="00CC1DB7" w:rsidP="00CC1DB7">
      <w:r>
        <w:t>Generelt er der krav om, at bygherrerne opnår minimum guld i forbindelse med opførelse af byggerier i selskabets områder, men i særlige tilfælde har By &amp; Havn accepteret, at et byggeri er blevet certificeret til sølv.</w:t>
      </w:r>
    </w:p>
    <w:p w:rsidR="00CC1DB7" w:rsidRDefault="00CC1DB7" w:rsidP="00CC1DB7"/>
    <w:p w:rsidR="00CC1DB7" w:rsidRDefault="00CC1DB7" w:rsidP="00CC1DB7"/>
    <w:p w:rsidR="00CC1DB7" w:rsidRDefault="00CC1DB7" w:rsidP="00CC1DB7"/>
    <w:tbl>
      <w:tblPr>
        <w:tblStyle w:val="Tabel-Gitter"/>
        <w:tblW w:w="7479" w:type="dxa"/>
        <w:tblInd w:w="108" w:type="dxa"/>
        <w:tblLayout w:type="fixed"/>
        <w:tblLook w:val="04A0" w:firstRow="1" w:lastRow="0" w:firstColumn="1" w:lastColumn="0" w:noHBand="0" w:noVBand="1"/>
      </w:tblPr>
      <w:tblGrid>
        <w:gridCol w:w="3794"/>
        <w:gridCol w:w="3685"/>
      </w:tblGrid>
      <w:tr w:rsidR="00CC1DB7" w:rsidRPr="00FA0499" w:rsidTr="006A0F52">
        <w:tc>
          <w:tcPr>
            <w:tcW w:w="3794" w:type="dxa"/>
            <w:shd w:val="clear" w:color="auto" w:fill="F2F2F2" w:themeFill="background1" w:themeFillShade="F2"/>
          </w:tcPr>
          <w:p w:rsidR="00CC1DB7" w:rsidRPr="00FA0499" w:rsidRDefault="00CC1DB7" w:rsidP="006A0F52">
            <w:pPr>
              <w:rPr>
                <w:rFonts w:cs="Arial"/>
                <w:b/>
              </w:rPr>
            </w:pPr>
            <w:r w:rsidRPr="00FA0499">
              <w:rPr>
                <w:rFonts w:cs="Arial"/>
              </w:rPr>
              <w:t>Mål for 201</w:t>
            </w:r>
            <w:r>
              <w:rPr>
                <w:rFonts w:cs="Arial"/>
              </w:rPr>
              <w:t>8</w:t>
            </w:r>
          </w:p>
        </w:tc>
        <w:tc>
          <w:tcPr>
            <w:tcW w:w="3685" w:type="dxa"/>
            <w:shd w:val="clear" w:color="auto" w:fill="F2F2F2" w:themeFill="background1" w:themeFillShade="F2"/>
          </w:tcPr>
          <w:p w:rsidR="00CC1DB7" w:rsidRPr="00FA0499" w:rsidRDefault="00CC1DB7" w:rsidP="006A0F52">
            <w:pPr>
              <w:rPr>
                <w:rFonts w:cs="Arial"/>
                <w:szCs w:val="20"/>
              </w:rPr>
            </w:pPr>
            <w:r w:rsidRPr="00FA0499">
              <w:rPr>
                <w:rFonts w:cs="Arial"/>
              </w:rPr>
              <w:t>Status for handlinger</w:t>
            </w:r>
          </w:p>
        </w:tc>
      </w:tr>
      <w:tr w:rsidR="00CC1DB7" w:rsidDel="00EC3FC0" w:rsidTr="006A0F52">
        <w:tc>
          <w:tcPr>
            <w:tcW w:w="3794" w:type="dxa"/>
          </w:tcPr>
          <w:p w:rsidR="00CC1DB7" w:rsidRDefault="00CC1DB7" w:rsidP="006A0F52">
            <w:pPr>
              <w:rPr>
                <w:rFonts w:cs="Arial"/>
              </w:rPr>
            </w:pPr>
            <w:r>
              <w:rPr>
                <w:rFonts w:cs="Arial"/>
              </w:rPr>
              <w:t>Forberede, at Levantkaj kan blive præcertificeret i henhold til DGNB i 2019.</w:t>
            </w:r>
          </w:p>
        </w:tc>
        <w:tc>
          <w:tcPr>
            <w:tcW w:w="3685" w:type="dxa"/>
          </w:tcPr>
          <w:p w:rsidR="00CC1DB7" w:rsidDel="00EC3FC0" w:rsidRDefault="00CC1DB7" w:rsidP="006A0F52">
            <w:pPr>
              <w:rPr>
                <w:rFonts w:cs="Arial"/>
                <w:szCs w:val="20"/>
              </w:rPr>
            </w:pPr>
            <w:r w:rsidRPr="002C5B03">
              <w:rPr>
                <w:rFonts w:cs="Arial"/>
                <w:szCs w:val="20"/>
              </w:rPr>
              <w:t xml:space="preserve">Opfyldt </w:t>
            </w:r>
          </w:p>
        </w:tc>
      </w:tr>
    </w:tbl>
    <w:p w:rsidR="00CC1DB7" w:rsidRDefault="00CC1DB7" w:rsidP="00CC1DB7">
      <w:pPr>
        <w:rPr>
          <w:rFonts w:cs="Arial"/>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A0499" w:rsidTr="006A0F52">
        <w:tc>
          <w:tcPr>
            <w:tcW w:w="3794" w:type="dxa"/>
            <w:shd w:val="clear" w:color="auto" w:fill="F2F2F2" w:themeFill="background1" w:themeFillShade="F2"/>
          </w:tcPr>
          <w:p w:rsidR="00CC1DB7" w:rsidRPr="00FA0499" w:rsidRDefault="00CC1DB7" w:rsidP="006A0F52">
            <w:pPr>
              <w:rPr>
                <w:rFonts w:cs="Arial"/>
                <w:b/>
              </w:rPr>
            </w:pPr>
            <w:r w:rsidRPr="00FA0499">
              <w:rPr>
                <w:rFonts w:cs="Arial"/>
              </w:rPr>
              <w:t>Mål for 201</w:t>
            </w:r>
            <w:r>
              <w:rPr>
                <w:rFonts w:cs="Arial"/>
              </w:rPr>
              <w:t>9</w:t>
            </w:r>
          </w:p>
        </w:tc>
        <w:tc>
          <w:tcPr>
            <w:tcW w:w="3685" w:type="dxa"/>
            <w:shd w:val="clear" w:color="auto" w:fill="F2F2F2" w:themeFill="background1" w:themeFillShade="F2"/>
          </w:tcPr>
          <w:p w:rsidR="00CC1DB7" w:rsidRPr="00FA0499" w:rsidRDefault="00CC1DB7" w:rsidP="006A0F52">
            <w:pPr>
              <w:rPr>
                <w:rFonts w:cs="Arial"/>
                <w:szCs w:val="20"/>
              </w:rPr>
            </w:pPr>
            <w:r w:rsidRPr="00FA0499">
              <w:rPr>
                <w:rFonts w:cs="Arial"/>
              </w:rPr>
              <w:t>Status for handlinger</w:t>
            </w:r>
          </w:p>
        </w:tc>
      </w:tr>
      <w:tr w:rsidR="00CC1DB7" w:rsidRPr="00FA0499" w:rsidTr="006A0F52">
        <w:tc>
          <w:tcPr>
            <w:tcW w:w="3794" w:type="dxa"/>
          </w:tcPr>
          <w:p w:rsidR="00CC1DB7" w:rsidRPr="00FA0499" w:rsidRDefault="00CC1DB7" w:rsidP="006A0F52">
            <w:pPr>
              <w:spacing w:after="240"/>
              <w:rPr>
                <w:rFonts w:cs="Arial"/>
              </w:rPr>
            </w:pPr>
            <w:r>
              <w:t xml:space="preserve">Godkendelse af præcertificering af Levantkaj </w:t>
            </w:r>
          </w:p>
        </w:tc>
        <w:tc>
          <w:tcPr>
            <w:tcW w:w="3685" w:type="dxa"/>
          </w:tcPr>
          <w:p w:rsidR="00CC1DB7" w:rsidRPr="00FA0499" w:rsidRDefault="00CC1DB7" w:rsidP="006A0F52">
            <w:pPr>
              <w:rPr>
                <w:rFonts w:cs="Arial"/>
                <w:szCs w:val="20"/>
              </w:rPr>
            </w:pPr>
            <w:r>
              <w:rPr>
                <w:rFonts w:cs="Arial"/>
                <w:szCs w:val="20"/>
              </w:rPr>
              <w:t>Udføres i 2019</w:t>
            </w:r>
          </w:p>
        </w:tc>
      </w:tr>
      <w:tr w:rsidR="00CC1DB7" w:rsidRPr="00FA0499" w:rsidTr="006A0F52">
        <w:tc>
          <w:tcPr>
            <w:tcW w:w="3794" w:type="dxa"/>
          </w:tcPr>
          <w:p w:rsidR="00CC1DB7" w:rsidRDefault="00CC1DB7" w:rsidP="006A0F52">
            <w:pPr>
              <w:spacing w:after="240"/>
            </w:pPr>
            <w:r>
              <w:t>Forberede, at byområderne Vejlandskvarteret og Bådehavnsgade kan blive præcertificeret i henhold til DGNB.</w:t>
            </w:r>
          </w:p>
        </w:tc>
        <w:tc>
          <w:tcPr>
            <w:tcW w:w="3685" w:type="dxa"/>
          </w:tcPr>
          <w:p w:rsidR="00CC1DB7" w:rsidRDefault="00CC1DB7" w:rsidP="006A0F52">
            <w:pPr>
              <w:rPr>
                <w:rFonts w:cs="Arial"/>
                <w:szCs w:val="20"/>
                <w:highlight w:val="yellow"/>
              </w:rPr>
            </w:pPr>
            <w:r>
              <w:rPr>
                <w:rFonts w:cs="Arial"/>
                <w:szCs w:val="20"/>
              </w:rPr>
              <w:t>Udføres i 2019</w:t>
            </w:r>
          </w:p>
        </w:tc>
      </w:tr>
    </w:tbl>
    <w:p w:rsidR="00CC1DB7" w:rsidRDefault="00CC1DB7" w:rsidP="00CC1DB7">
      <w:pPr>
        <w:rPr>
          <w:rFonts w:cs="Arial"/>
        </w:rPr>
      </w:pPr>
    </w:p>
    <w:p w:rsidR="00CC1DB7" w:rsidRPr="00E677A5" w:rsidRDefault="00CC1DB7" w:rsidP="00CC1DB7">
      <w:pPr>
        <w:rPr>
          <w:rFonts w:cs="Arial"/>
        </w:rPr>
      </w:pPr>
    </w:p>
    <w:p w:rsidR="00CC1DB7" w:rsidRPr="00E67A90" w:rsidRDefault="00CC1DB7" w:rsidP="00CC1DB7">
      <w:pPr>
        <w:pStyle w:val="Overskrift4"/>
      </w:pPr>
      <w:r w:rsidRPr="00E67A90">
        <w:t xml:space="preserve">Strategiske Partnerskaber ift. miljømæssig </w:t>
      </w:r>
      <w:r>
        <w:t xml:space="preserve">og social </w:t>
      </w:r>
      <w:r w:rsidRPr="00E67A90">
        <w:t>bæredygtighed</w:t>
      </w:r>
    </w:p>
    <w:p w:rsidR="00CC1DB7" w:rsidRPr="00E677A5" w:rsidRDefault="00CC1DB7" w:rsidP="00CC1DB7">
      <w:pPr>
        <w:rPr>
          <w:rFonts w:cs="Arial"/>
        </w:rPr>
      </w:pPr>
    </w:p>
    <w:p w:rsidR="00CC1DB7" w:rsidRPr="00E677A5" w:rsidRDefault="00CC1DB7" w:rsidP="00CC1DB7">
      <w:pPr>
        <w:pStyle w:val="Listeafsnit"/>
        <w:numPr>
          <w:ilvl w:val="0"/>
          <w:numId w:val="8"/>
        </w:numPr>
        <w:spacing w:after="0" w:line="240" w:lineRule="auto"/>
        <w:ind w:left="567" w:hanging="567"/>
        <w:rPr>
          <w:rFonts w:cs="Arial"/>
        </w:rPr>
      </w:pPr>
      <w:r>
        <w:rPr>
          <w:rFonts w:cs="Arial"/>
        </w:rPr>
        <w:t>By &amp;</w:t>
      </w:r>
      <w:r w:rsidRPr="00E677A5">
        <w:rPr>
          <w:rFonts w:cs="Arial"/>
        </w:rPr>
        <w:t xml:space="preserve"> Havn indgår endvidere i en række strategiske partnerskaber, der har til formål at fremme bæredygtig byudvikling – både ift. miljø og so</w:t>
      </w:r>
      <w:r>
        <w:rPr>
          <w:rFonts w:cs="Arial"/>
        </w:rPr>
        <w:t>cial bæredygtighed. Bl.a.</w:t>
      </w:r>
      <w:r w:rsidRPr="00E677A5">
        <w:rPr>
          <w:rFonts w:cs="Arial"/>
        </w:rPr>
        <w:t xml:space="preserve"> kan nævnes: E</w:t>
      </w:r>
      <w:r>
        <w:rPr>
          <w:rFonts w:cs="Arial"/>
        </w:rPr>
        <w:t>nergyLab Nordhavn, der er et 4½-</w:t>
      </w:r>
      <w:r w:rsidRPr="00E677A5">
        <w:rPr>
          <w:rFonts w:cs="Arial"/>
        </w:rPr>
        <w:t>årigt partnerskab mellem By &amp; Havn, DTU, Københavns Kommune, HOFOR, Radius og en række leverandører, som har til formål at teste bæredygtige løsninger inden for varme, køling og el i Nordhavn.</w:t>
      </w:r>
      <w:r w:rsidRPr="00E677A5">
        <w:rPr>
          <w:rFonts w:cs="Arial"/>
        </w:rPr>
        <w:br/>
      </w:r>
    </w:p>
    <w:p w:rsidR="00CC1DB7" w:rsidRDefault="00CC1DB7" w:rsidP="00CC1DB7">
      <w:pPr>
        <w:pStyle w:val="Listeafsnit"/>
        <w:numPr>
          <w:ilvl w:val="0"/>
          <w:numId w:val="8"/>
        </w:numPr>
        <w:spacing w:after="0" w:line="240" w:lineRule="auto"/>
        <w:ind w:left="567" w:hanging="567"/>
        <w:rPr>
          <w:rFonts w:cs="Arial"/>
        </w:rPr>
      </w:pPr>
      <w:r w:rsidRPr="00122D4D">
        <w:rPr>
          <w:rFonts w:cs="Arial"/>
        </w:rPr>
        <w:t>Horizon 2020</w:t>
      </w:r>
      <w:r w:rsidRPr="00122D4D">
        <w:rPr>
          <w:rFonts w:cs="Arial"/>
        </w:rPr>
        <w:softHyphen/>
        <w:t xml:space="preserve">-projektet ”AVENUE”, der er et forsøg med selvkørende busser, hvor By &amp; Havn sammen med Autonomous Mobility og 15 øvrige partnere tester og sammenholder selvkørende transport i Nordhavn, Geneve, Lyon og Luxemborg hen over de næste 4 år. </w:t>
      </w:r>
      <w:r>
        <w:rPr>
          <w:rFonts w:cs="Arial"/>
        </w:rPr>
        <w:br/>
      </w:r>
    </w:p>
    <w:p w:rsidR="00CC1DB7" w:rsidRPr="00122D4D" w:rsidRDefault="00CC1DB7" w:rsidP="00CC1DB7">
      <w:pPr>
        <w:pStyle w:val="Listeafsnit"/>
        <w:numPr>
          <w:ilvl w:val="0"/>
          <w:numId w:val="8"/>
        </w:numPr>
        <w:spacing w:after="0" w:line="240" w:lineRule="auto"/>
        <w:ind w:left="567" w:hanging="567"/>
        <w:rPr>
          <w:rFonts w:cs="Arial"/>
        </w:rPr>
      </w:pPr>
      <w:r>
        <w:rPr>
          <w:rFonts w:cs="Arial"/>
        </w:rPr>
        <w:t xml:space="preserve">SIMS, et </w:t>
      </w:r>
      <w:r>
        <w:t>4- årigt projekt om mobilitetsmønstre, støttet af innovationsfonden, hvor brug af bycykler, delebiler og kollektiv transport sammenlignes i Nordhavn, Folehavnen og Nærheden i Høje Taastrup). Partnerskab imellem Aalborg Universitet, Kbh. Kommune, Høje Taastrup Kommune og en række operatører</w:t>
      </w:r>
    </w:p>
    <w:p w:rsidR="00CC1DB7" w:rsidRDefault="00CC1DB7" w:rsidP="00CC1DB7">
      <w:pPr>
        <w:ind w:left="567" w:hanging="567"/>
        <w:contextualSpacing/>
        <w:rPr>
          <w:rFonts w:cs="Arial"/>
        </w:rPr>
      </w:pPr>
    </w:p>
    <w:p w:rsidR="00CC1DB7" w:rsidRDefault="00CC1DB7" w:rsidP="00CC1DB7">
      <w:pPr>
        <w:pStyle w:val="Listeafsnit"/>
        <w:numPr>
          <w:ilvl w:val="0"/>
          <w:numId w:val="8"/>
        </w:numPr>
        <w:spacing w:after="0" w:line="240" w:lineRule="auto"/>
        <w:ind w:left="567" w:hanging="567"/>
        <w:rPr>
          <w:rFonts w:cs="Arial"/>
        </w:rPr>
      </w:pPr>
      <w:r w:rsidRPr="00690D5B">
        <w:rPr>
          <w:rFonts w:cs="Arial"/>
        </w:rPr>
        <w:t xml:space="preserve">Naturpark Amager, som er et partnerskab mellem Naturstyrelsen, Københavns, Tårnby og Dragør kommuner samt By &amp; Havn, og som har til formål at udvikle rekreative tilbud i naturparken – hovedstadens største naturområde – og få flere københavnere til at bruge området. I tæt dialog med brugere og borgere sættes fokus på natur- og friluftsliv og </w:t>
      </w:r>
      <w:r w:rsidRPr="00690D5B">
        <w:rPr>
          <w:rFonts w:cs="Arial"/>
        </w:rPr>
        <w:lastRenderedPageBreak/>
        <w:t>landskabelige sammenhænge mellem natur og by, og bl.a. planlægges tre nye hovedindgange i overgangen mellem Ørestad og naturen samt en række blå støttepunkter langs naturparken og vandet, der omkranser naturparken.</w:t>
      </w:r>
      <w:r>
        <w:rPr>
          <w:rFonts w:cs="Arial"/>
        </w:rPr>
        <w:t xml:space="preserve"> Støttepunkterne understøtter også By &amp; Havn’s implementering af ny havestrategi.</w:t>
      </w:r>
    </w:p>
    <w:p w:rsidR="00CC1DB7" w:rsidRDefault="00CC1DB7" w:rsidP="00CC1DB7">
      <w:pPr>
        <w:pStyle w:val="Listeafsnit"/>
        <w:spacing w:after="0" w:line="240" w:lineRule="auto"/>
        <w:ind w:left="567"/>
        <w:rPr>
          <w:rFonts w:cs="Arial"/>
        </w:rPr>
      </w:pPr>
    </w:p>
    <w:p w:rsidR="00CC1DB7" w:rsidRPr="00454213" w:rsidRDefault="00CC1DB7" w:rsidP="00CC1DB7">
      <w:pPr>
        <w:pStyle w:val="Listeafsnit"/>
        <w:numPr>
          <w:ilvl w:val="0"/>
          <w:numId w:val="8"/>
        </w:numPr>
        <w:spacing w:after="0" w:line="240" w:lineRule="auto"/>
        <w:ind w:left="567" w:hanging="567"/>
        <w:rPr>
          <w:rFonts w:cs="Arial"/>
        </w:rPr>
      </w:pPr>
      <w:r>
        <w:t xml:space="preserve">Grønne løsninger i havnedriften, der er et partnerskab mellem By &amp; Havn, Copenhagen Malmø Port og Københavns Kommune, som har til formål at sikre bedre luftkvalitet for beboere og naboer til Københavns havn, og begrænse udledning fra krydstogtsskibe i de kvarterer, der ligger tæt på havnen. Det sker i første omgang ved projektering af et landstrømanlæg til krydstogtsskibe ved Oceankaj i Nordhavn, som forventes klar i 2021. Derudover skal samarbejdet undersøge, hvordan udledningen fra kanalrundfartsbåde kan reduceres, og finde en model for at etablere et landstrømanlæg ved Langelinie. </w:t>
      </w:r>
      <w:r w:rsidRPr="00A46396">
        <w:t>Endeligt sættes der fokus på at etablere et nordisk samarbejde om at få landstrøm i havne i Østersøregionen. </w:t>
      </w:r>
    </w:p>
    <w:p w:rsidR="00CC1DB7" w:rsidRPr="00A754CF" w:rsidRDefault="00CC1DB7" w:rsidP="00CC1DB7">
      <w:pPr>
        <w:pStyle w:val="Listeafsnit"/>
        <w:rPr>
          <w:szCs w:val="24"/>
        </w:rPr>
      </w:pPr>
    </w:p>
    <w:tbl>
      <w:tblPr>
        <w:tblStyle w:val="Tabel-Gitter"/>
        <w:tblW w:w="0" w:type="auto"/>
        <w:tblLook w:val="04A0" w:firstRow="1" w:lastRow="0" w:firstColumn="1" w:lastColumn="0" w:noHBand="0" w:noVBand="1"/>
      </w:tblPr>
      <w:tblGrid>
        <w:gridCol w:w="3680"/>
        <w:gridCol w:w="3681"/>
      </w:tblGrid>
      <w:tr w:rsidR="00CC1DB7" w:rsidTr="006A0F52">
        <w:tc>
          <w:tcPr>
            <w:tcW w:w="3680" w:type="dxa"/>
            <w:shd w:val="clear" w:color="auto" w:fill="F2F2F2" w:themeFill="background1" w:themeFillShade="F2"/>
          </w:tcPr>
          <w:p w:rsidR="00CC1DB7" w:rsidRDefault="00CC1DB7" w:rsidP="006A0F52">
            <w:r>
              <w:t>Mål for 2019</w:t>
            </w:r>
          </w:p>
        </w:tc>
        <w:tc>
          <w:tcPr>
            <w:tcW w:w="3681" w:type="dxa"/>
            <w:shd w:val="clear" w:color="auto" w:fill="F2F2F2" w:themeFill="background1" w:themeFillShade="F2"/>
          </w:tcPr>
          <w:p w:rsidR="00CC1DB7" w:rsidRDefault="00CC1DB7" w:rsidP="006A0F52">
            <w:r>
              <w:t>Status og handlinger</w:t>
            </w:r>
          </w:p>
        </w:tc>
      </w:tr>
      <w:tr w:rsidR="00CC1DB7" w:rsidTr="006A0F52">
        <w:tc>
          <w:tcPr>
            <w:tcW w:w="3680" w:type="dxa"/>
          </w:tcPr>
          <w:p w:rsidR="00CC1DB7" w:rsidRDefault="00CC1DB7" w:rsidP="006A0F52">
            <w:r>
              <w:t>ELN</w:t>
            </w:r>
          </w:p>
        </w:tc>
        <w:tc>
          <w:tcPr>
            <w:tcW w:w="3681" w:type="dxa"/>
          </w:tcPr>
          <w:p w:rsidR="00CC1DB7" w:rsidRPr="007942C0" w:rsidRDefault="00CC1DB7" w:rsidP="006A0F52">
            <w:pPr>
              <w:rPr>
                <w:highlight w:val="yellow"/>
              </w:rPr>
            </w:pPr>
            <w:r w:rsidRPr="00122D4D">
              <w:t>Projektet afsluttes i 2019, og der fremlægges en evalueringsrapport med resultater til værdi for By &amp; Havn.</w:t>
            </w:r>
            <w:r>
              <w:rPr>
                <w:highlight w:val="yellow"/>
              </w:rPr>
              <w:t xml:space="preserve"> </w:t>
            </w:r>
          </w:p>
        </w:tc>
      </w:tr>
      <w:tr w:rsidR="00CC1DB7" w:rsidTr="006A0F52">
        <w:tc>
          <w:tcPr>
            <w:tcW w:w="3680" w:type="dxa"/>
          </w:tcPr>
          <w:p w:rsidR="00CC1DB7" w:rsidRDefault="00CC1DB7" w:rsidP="006A0F52">
            <w:r>
              <w:t>Horizon 2020</w:t>
            </w:r>
          </w:p>
        </w:tc>
        <w:tc>
          <w:tcPr>
            <w:tcW w:w="3681" w:type="dxa"/>
          </w:tcPr>
          <w:p w:rsidR="00CC1DB7" w:rsidRPr="007942C0" w:rsidRDefault="00CC1DB7" w:rsidP="006A0F52">
            <w:pPr>
              <w:rPr>
                <w:highlight w:val="yellow"/>
              </w:rPr>
            </w:pPr>
            <w:r w:rsidRPr="00122D4D">
              <w:t xml:space="preserve">Igangsættes i 2019 og afsluttes ultimo 2022. </w:t>
            </w:r>
          </w:p>
        </w:tc>
      </w:tr>
      <w:tr w:rsidR="00CC1DB7" w:rsidTr="006A0F52">
        <w:tc>
          <w:tcPr>
            <w:tcW w:w="3680" w:type="dxa"/>
          </w:tcPr>
          <w:p w:rsidR="00CC1DB7" w:rsidRDefault="00CC1DB7" w:rsidP="006A0F52">
            <w:r>
              <w:t>SIMS</w:t>
            </w:r>
          </w:p>
        </w:tc>
        <w:tc>
          <w:tcPr>
            <w:tcW w:w="3681" w:type="dxa"/>
          </w:tcPr>
          <w:p w:rsidR="00CC1DB7" w:rsidRPr="007942C0" w:rsidRDefault="00CC1DB7" w:rsidP="006A0F52">
            <w:pPr>
              <w:rPr>
                <w:highlight w:val="yellow"/>
              </w:rPr>
            </w:pPr>
            <w:r w:rsidRPr="00A46396">
              <w:t>Igangsættes i 2019 og afsluttes ultimo 2022</w:t>
            </w:r>
          </w:p>
        </w:tc>
      </w:tr>
      <w:tr w:rsidR="00CC1DB7" w:rsidTr="006A0F52">
        <w:tc>
          <w:tcPr>
            <w:tcW w:w="3680" w:type="dxa"/>
          </w:tcPr>
          <w:p w:rsidR="00CC1DB7" w:rsidRDefault="00CC1DB7" w:rsidP="006A0F52">
            <w:r>
              <w:t>Naturpark Amager</w:t>
            </w:r>
          </w:p>
        </w:tc>
        <w:tc>
          <w:tcPr>
            <w:tcW w:w="3681" w:type="dxa"/>
          </w:tcPr>
          <w:p w:rsidR="00CC1DB7" w:rsidRPr="007942C0" w:rsidRDefault="00CC1DB7" w:rsidP="006A0F52">
            <w:pPr>
              <w:rPr>
                <w:highlight w:val="yellow"/>
              </w:rPr>
            </w:pPr>
            <w:r>
              <w:t xml:space="preserve">Vinderen af arkitektkonkurrencen blev offentliggjort i januar 2019. </w:t>
            </w:r>
            <w:r w:rsidRPr="003C54C1">
              <w:t>Kvalificering af vinderprojektet</w:t>
            </w:r>
            <w:r>
              <w:t xml:space="preserve"> pågår med henblik på myndighedsbehandling i 2020</w:t>
            </w:r>
          </w:p>
        </w:tc>
      </w:tr>
      <w:tr w:rsidR="00CC1DB7" w:rsidTr="006A0F52">
        <w:tc>
          <w:tcPr>
            <w:tcW w:w="3680" w:type="dxa"/>
          </w:tcPr>
          <w:p w:rsidR="00CC1DB7" w:rsidRDefault="00CC1DB7" w:rsidP="006A0F52">
            <w:r>
              <w:t>Grønne løsninger i havnen</w:t>
            </w:r>
          </w:p>
          <w:p w:rsidR="00CC1DB7" w:rsidRDefault="00CC1DB7" w:rsidP="006A0F52">
            <w:pPr>
              <w:pStyle w:val="Listeafsnit"/>
            </w:pPr>
          </w:p>
        </w:tc>
        <w:tc>
          <w:tcPr>
            <w:tcW w:w="3681" w:type="dxa"/>
          </w:tcPr>
          <w:p w:rsidR="00CC1DB7" w:rsidRDefault="00CC1DB7" w:rsidP="006A0F52">
            <w:r>
              <w:t xml:space="preserve">Deltagelse i arbejdsgruppe om projektering af landstrømsanlæg til Oceankaj </w:t>
            </w:r>
          </w:p>
          <w:p w:rsidR="00CC1DB7" w:rsidRDefault="00CC1DB7" w:rsidP="006A0F52">
            <w:r>
              <w:t>Forslag til model for landstrøm på Langelinje</w:t>
            </w:r>
          </w:p>
          <w:p w:rsidR="00CC1DB7" w:rsidRDefault="00CC1DB7" w:rsidP="006A0F52">
            <w:r>
              <w:t>Plan for reduktion af emissionerne fra kanalrundfartsbåde.</w:t>
            </w:r>
          </w:p>
          <w:p w:rsidR="00CC1DB7" w:rsidRPr="007942C0" w:rsidRDefault="00CC1DB7" w:rsidP="006A0F52">
            <w:pPr>
              <w:rPr>
                <w:highlight w:val="yellow"/>
              </w:rPr>
            </w:pPr>
          </w:p>
        </w:tc>
      </w:tr>
    </w:tbl>
    <w:p w:rsidR="00CC1DB7" w:rsidRDefault="00CC1DB7" w:rsidP="00CC1DB7">
      <w:pPr>
        <w:pStyle w:val="Listeafsnit"/>
        <w:spacing w:after="0" w:line="240" w:lineRule="auto"/>
        <w:ind w:left="567"/>
        <w:rPr>
          <w:rFonts w:cs="Arial"/>
        </w:rPr>
      </w:pPr>
    </w:p>
    <w:p w:rsidR="00CC1DB7" w:rsidRDefault="00CC1DB7" w:rsidP="00CC1DB7">
      <w:pPr>
        <w:pStyle w:val="Listeafsnit"/>
        <w:spacing w:after="0" w:line="240" w:lineRule="auto"/>
        <w:ind w:left="567"/>
        <w:rPr>
          <w:rFonts w:cs="Arial"/>
        </w:rPr>
      </w:pPr>
    </w:p>
    <w:p w:rsidR="00CC1DB7" w:rsidRDefault="00CC1DB7" w:rsidP="00CC1DB7">
      <w:pPr>
        <w:pStyle w:val="Listeafsnit"/>
        <w:spacing w:after="0" w:line="240" w:lineRule="auto"/>
        <w:ind w:left="567"/>
        <w:rPr>
          <w:rFonts w:cs="Arial"/>
        </w:rPr>
      </w:pPr>
    </w:p>
    <w:p w:rsidR="00CC1DB7" w:rsidRPr="00E67A90" w:rsidRDefault="00CC1DB7" w:rsidP="00CC1DB7">
      <w:pPr>
        <w:pStyle w:val="Overskrift3"/>
      </w:pPr>
      <w:bookmarkStart w:id="29" w:name="_Toc380587093"/>
      <w:bookmarkStart w:id="30" w:name="_Toc380587576"/>
      <w:bookmarkStart w:id="31" w:name="_Toc381103223"/>
      <w:r w:rsidRPr="00E67A90">
        <w:t>Bygninger</w:t>
      </w:r>
    </w:p>
    <w:p w:rsidR="00CC1DB7" w:rsidRPr="00E677A5" w:rsidRDefault="00CC1DB7" w:rsidP="00CC1DB7">
      <w:pPr>
        <w:rPr>
          <w:rFonts w:cs="Arial"/>
        </w:rPr>
      </w:pPr>
      <w:r w:rsidRPr="00E677A5">
        <w:rPr>
          <w:rFonts w:cs="Arial"/>
        </w:rPr>
        <w:t>By &amp; Havn har 250.000 m</w:t>
      </w:r>
      <w:r w:rsidRPr="00FD18A2">
        <w:rPr>
          <w:rFonts w:cs="Arial"/>
          <w:vertAlign w:val="superscript"/>
        </w:rPr>
        <w:t>2</w:t>
      </w:r>
      <w:r w:rsidRPr="00E677A5">
        <w:rPr>
          <w:rFonts w:cs="Arial"/>
        </w:rPr>
        <w:t xml:space="preserve"> bygninger, der udlejes til erhverv og benyttes til selskabets brug. By &amp; Havn arbejder løbende med energieffektivisering af udlejningsejendommene for at på</w:t>
      </w:r>
      <w:r>
        <w:rPr>
          <w:rFonts w:cs="Arial"/>
        </w:rPr>
        <w:softHyphen/>
      </w:r>
      <w:r w:rsidRPr="00E677A5">
        <w:rPr>
          <w:rFonts w:cs="Arial"/>
        </w:rPr>
        <w:t>virke sine lejere til en mere bæredygtig udvikling. By &amp; Havns egne bygninger klargøres til energieffektivisering i samarbejde med selskabets lejere. Ved renovering af bygninger følger By &amp; Havn byggereglement BR18 og det kommende BR20.</w:t>
      </w:r>
    </w:p>
    <w:p w:rsidR="00CC1DB7" w:rsidRPr="00E677A5" w:rsidRDefault="00CC1DB7" w:rsidP="00CC1DB7">
      <w:pPr>
        <w:rPr>
          <w:rFonts w:cs="Arial"/>
        </w:rPr>
      </w:pPr>
    </w:p>
    <w:p w:rsidR="00CC1DB7" w:rsidRPr="00E677A5" w:rsidRDefault="00CC1DB7" w:rsidP="00CC1DB7">
      <w:pPr>
        <w:rPr>
          <w:rFonts w:cs="Arial"/>
        </w:rPr>
      </w:pPr>
      <w:r>
        <w:rPr>
          <w:rFonts w:cs="Arial"/>
        </w:rPr>
        <w:t>By &amp;</w:t>
      </w:r>
      <w:r w:rsidRPr="00E677A5">
        <w:rPr>
          <w:rFonts w:cs="Arial"/>
        </w:rPr>
        <w:t xml:space="preserve"> Havn deltager</w:t>
      </w:r>
      <w:r>
        <w:rPr>
          <w:rFonts w:cs="Arial"/>
        </w:rPr>
        <w:t xml:space="preserve"> med Københavns Kommune</w:t>
      </w:r>
      <w:r w:rsidRPr="00E677A5">
        <w:rPr>
          <w:rFonts w:cs="Arial"/>
        </w:rPr>
        <w:t xml:space="preserve"> i partnerskabet Energispring, der blev ind</w:t>
      </w:r>
      <w:r>
        <w:rPr>
          <w:rFonts w:cs="Arial"/>
        </w:rPr>
        <w:softHyphen/>
      </w:r>
      <w:r w:rsidRPr="00E677A5">
        <w:rPr>
          <w:rFonts w:cs="Arial"/>
        </w:rPr>
        <w:t xml:space="preserve">ledt i 2016. Formålet er at fremme energibesparelser i ejendomme i København. Selskabet tilmeldte </w:t>
      </w:r>
      <w:r>
        <w:rPr>
          <w:rFonts w:cs="Arial"/>
        </w:rPr>
        <w:t>syv</w:t>
      </w:r>
      <w:r w:rsidRPr="00E677A5">
        <w:rPr>
          <w:rFonts w:cs="Arial"/>
        </w:rPr>
        <w:t xml:space="preserve"> udlejningsbygninger i 2017, her</w:t>
      </w:r>
      <w:r>
        <w:rPr>
          <w:rFonts w:cs="Arial"/>
        </w:rPr>
        <w:t>under fire pakhuse på Sundmolen</w:t>
      </w:r>
      <w:r w:rsidRPr="00E677A5">
        <w:rPr>
          <w:rFonts w:cs="Arial"/>
        </w:rPr>
        <w:t xml:space="preserve"> og tre admi</w:t>
      </w:r>
      <w:r>
        <w:rPr>
          <w:rFonts w:cs="Arial"/>
        </w:rPr>
        <w:softHyphen/>
      </w:r>
      <w:r w:rsidRPr="00E677A5">
        <w:rPr>
          <w:rFonts w:cs="Arial"/>
        </w:rPr>
        <w:t>nistrationsbygninger på Tulipangrunden. Alle projekterne har haft fokus på optimering af varme</w:t>
      </w:r>
      <w:r>
        <w:rPr>
          <w:rFonts w:cs="Arial"/>
        </w:rPr>
        <w:softHyphen/>
      </w:r>
      <w:r w:rsidRPr="00E677A5">
        <w:rPr>
          <w:rFonts w:cs="Arial"/>
        </w:rPr>
        <w:t xml:space="preserve">centralerne. I 2018 er der blevet tilmeldt yderligere to bygninger i Århusgadekvarteret. Historisk </w:t>
      </w:r>
      <w:r>
        <w:rPr>
          <w:rFonts w:cs="Arial"/>
        </w:rPr>
        <w:t xml:space="preserve">set </w:t>
      </w:r>
      <w:r w:rsidRPr="00E677A5">
        <w:rPr>
          <w:rFonts w:cs="Arial"/>
        </w:rPr>
        <w:t xml:space="preserve">har det ikke været muligt at aflæse forbrug af el, varme og vand i bygningerne, men med </w:t>
      </w:r>
      <w:r w:rsidRPr="00E677A5">
        <w:rPr>
          <w:rFonts w:cs="Arial"/>
        </w:rPr>
        <w:lastRenderedPageBreak/>
        <w:t>Energispring bliver det gradvist muligt at aflæse el og varme i bygningerne. Desuden opsættes vandmålere i gamle lejemål.</w:t>
      </w:r>
    </w:p>
    <w:p w:rsidR="00CC1DB7" w:rsidRPr="00E677A5" w:rsidRDefault="00CC1DB7" w:rsidP="00CC1DB7">
      <w:pPr>
        <w:rPr>
          <w:rFonts w:cs="Arial"/>
        </w:rPr>
      </w:pPr>
    </w:p>
    <w:p w:rsidR="00CC1DB7" w:rsidRDefault="007D77F6" w:rsidP="00CC1DB7">
      <w:pPr>
        <w:rPr>
          <w:rFonts w:cs="Arial"/>
        </w:rPr>
      </w:pPr>
      <w:r>
        <w:t>B</w:t>
      </w:r>
      <w:r w:rsidR="00CC1DB7">
        <w:t>y &amp; Havn har i flere år arbejdet med energieffektivisering af den gamle hovedbygninger på Nordre Toldbod 7.  Den 150 år gamle bygning er fredet, og energirenoveringen har derfor skulle tage højde for æstetiske hensyn. Vinduesrenoveringen blev afsluttet i 2018, og der planlægges en efterisolering af taget i 2019/2020.</w:t>
      </w:r>
      <w:r w:rsidR="00CC1DB7">
        <w:rPr>
          <w:rFonts w:cs="Arial"/>
        </w:rPr>
        <w:t xml:space="preserve">  Opgørelsen af varmeregnskabet for Nordre Toldbod viser et fald i varmeforbruget. </w:t>
      </w:r>
    </w:p>
    <w:p w:rsidR="00CC1DB7" w:rsidRDefault="00CC1DB7" w:rsidP="00CC1DB7">
      <w:pPr>
        <w:rPr>
          <w:rFonts w:cs="Arial"/>
        </w:rPr>
      </w:pPr>
    </w:p>
    <w:p w:rsidR="00CC1DB7" w:rsidRPr="00FA0499" w:rsidRDefault="00CC1DB7" w:rsidP="00CC1DB7">
      <w:pPr>
        <w:rPr>
          <w:rFonts w:cs="Arial"/>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A0499" w:rsidTr="006A0F52">
        <w:tc>
          <w:tcPr>
            <w:tcW w:w="3794" w:type="dxa"/>
            <w:shd w:val="clear" w:color="auto" w:fill="EEECE1" w:themeFill="background2"/>
          </w:tcPr>
          <w:p w:rsidR="00CC1DB7" w:rsidRPr="00FA0499" w:rsidRDefault="00CC1DB7" w:rsidP="006A0F52">
            <w:pPr>
              <w:rPr>
                <w:rFonts w:cs="Arial"/>
                <w:b/>
              </w:rPr>
            </w:pPr>
            <w:r w:rsidRPr="00FA0499">
              <w:rPr>
                <w:rFonts w:cs="Arial"/>
              </w:rPr>
              <w:t>Mål for 201</w:t>
            </w:r>
            <w:r>
              <w:rPr>
                <w:rFonts w:cs="Arial"/>
              </w:rPr>
              <w:t>8</w:t>
            </w:r>
          </w:p>
        </w:tc>
        <w:tc>
          <w:tcPr>
            <w:tcW w:w="3685" w:type="dxa"/>
            <w:shd w:val="clear" w:color="auto" w:fill="F2F2F2" w:themeFill="background1" w:themeFillShade="F2"/>
          </w:tcPr>
          <w:p w:rsidR="00CC1DB7" w:rsidRPr="00FA0499" w:rsidRDefault="00CC1DB7" w:rsidP="006A0F52">
            <w:pPr>
              <w:rPr>
                <w:rFonts w:cs="Arial"/>
                <w:szCs w:val="20"/>
              </w:rPr>
            </w:pPr>
            <w:r w:rsidRPr="00FA0499">
              <w:rPr>
                <w:rFonts w:cs="Arial"/>
              </w:rPr>
              <w:t>Status for handlinger</w:t>
            </w:r>
          </w:p>
        </w:tc>
      </w:tr>
      <w:tr w:rsidR="00CC1DB7" w:rsidRPr="00FA0499" w:rsidTr="006A0F52">
        <w:tc>
          <w:tcPr>
            <w:tcW w:w="3794" w:type="dxa"/>
          </w:tcPr>
          <w:p w:rsidR="00CC1DB7" w:rsidRDefault="00CC1DB7" w:rsidP="006A0F52">
            <w:pPr>
              <w:rPr>
                <w:rFonts w:cs="Arial"/>
              </w:rPr>
            </w:pPr>
            <w:r>
              <w:rPr>
                <w:rFonts w:cs="Arial"/>
              </w:rPr>
              <w:t xml:space="preserve">Etablere grundejerforeningssekretariat i Nordhavn, som skal sikre lokal forankring og ejerskab, når </w:t>
            </w:r>
            <w:r w:rsidRPr="00EC3FC0">
              <w:rPr>
                <w:rFonts w:cs="Arial"/>
              </w:rPr>
              <w:t>By &amp; Havn</w:t>
            </w:r>
            <w:r>
              <w:rPr>
                <w:rFonts w:cs="Arial"/>
              </w:rPr>
              <w:t xml:space="preserve"> overdrager området til grundejerforeningerne.</w:t>
            </w:r>
          </w:p>
        </w:tc>
        <w:tc>
          <w:tcPr>
            <w:tcW w:w="3685" w:type="dxa"/>
          </w:tcPr>
          <w:p w:rsidR="00CC1DB7" w:rsidRPr="002C5B03" w:rsidRDefault="00CC1DB7" w:rsidP="006A0F52">
            <w:pPr>
              <w:rPr>
                <w:rFonts w:cs="Arial"/>
                <w:szCs w:val="20"/>
              </w:rPr>
            </w:pPr>
            <w:r w:rsidRPr="002C5B03">
              <w:rPr>
                <w:rFonts w:cs="Arial"/>
                <w:szCs w:val="20"/>
              </w:rPr>
              <w:t>Opfyldt</w:t>
            </w:r>
          </w:p>
        </w:tc>
      </w:tr>
      <w:tr w:rsidR="00CC1DB7" w:rsidRPr="00FA0499" w:rsidTr="006A0F52">
        <w:tc>
          <w:tcPr>
            <w:tcW w:w="3794" w:type="dxa"/>
          </w:tcPr>
          <w:p w:rsidR="00CC1DB7" w:rsidRDefault="00CC1DB7" w:rsidP="006A0F52">
            <w:pPr>
              <w:rPr>
                <w:rFonts w:cs="Arial"/>
              </w:rPr>
            </w:pPr>
            <w:r>
              <w:rPr>
                <w:rFonts w:cs="Arial"/>
              </w:rPr>
              <w:t xml:space="preserve">Fortsat aktiv deltager i Energispring med yderligere </w:t>
            </w:r>
            <w:r w:rsidRPr="003446B7">
              <w:rPr>
                <w:rFonts w:cs="Arial"/>
              </w:rPr>
              <w:t>to tilmeldte</w:t>
            </w:r>
            <w:r>
              <w:rPr>
                <w:rFonts w:cs="Arial"/>
              </w:rPr>
              <w:t xml:space="preserve"> bygninger og fortsat fokus på optimering af energi- og vandforbrug.</w:t>
            </w:r>
          </w:p>
        </w:tc>
        <w:tc>
          <w:tcPr>
            <w:tcW w:w="3685" w:type="dxa"/>
          </w:tcPr>
          <w:p w:rsidR="00CC1DB7" w:rsidRDefault="00CC1DB7" w:rsidP="006A0F52">
            <w:pPr>
              <w:rPr>
                <w:rFonts w:cs="Arial"/>
                <w:szCs w:val="20"/>
              </w:rPr>
            </w:pPr>
            <w:r>
              <w:rPr>
                <w:rFonts w:cs="Arial"/>
                <w:szCs w:val="20"/>
              </w:rPr>
              <w:t>Opfyldt</w:t>
            </w:r>
          </w:p>
        </w:tc>
      </w:tr>
    </w:tbl>
    <w:p w:rsidR="00CC1DB7" w:rsidRDefault="00CC1DB7" w:rsidP="00CC1DB7">
      <w:pPr>
        <w:rPr>
          <w:rFonts w:cs="Arial"/>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A0499" w:rsidTr="006A0F52">
        <w:tc>
          <w:tcPr>
            <w:tcW w:w="3794" w:type="dxa"/>
            <w:shd w:val="clear" w:color="auto" w:fill="F2F2F2" w:themeFill="background1" w:themeFillShade="F2"/>
          </w:tcPr>
          <w:p w:rsidR="00CC1DB7" w:rsidRPr="00FA0499" w:rsidRDefault="00CC1DB7" w:rsidP="006A0F52">
            <w:pPr>
              <w:rPr>
                <w:rFonts w:cs="Arial"/>
                <w:b/>
              </w:rPr>
            </w:pPr>
            <w:r w:rsidRPr="00FA0499">
              <w:rPr>
                <w:rFonts w:cs="Arial"/>
              </w:rPr>
              <w:t>Mål for 201</w:t>
            </w:r>
            <w:r>
              <w:rPr>
                <w:rFonts w:cs="Arial"/>
              </w:rPr>
              <w:t>9</w:t>
            </w:r>
          </w:p>
        </w:tc>
        <w:tc>
          <w:tcPr>
            <w:tcW w:w="3685" w:type="dxa"/>
            <w:shd w:val="clear" w:color="auto" w:fill="F2F2F2" w:themeFill="background1" w:themeFillShade="F2"/>
          </w:tcPr>
          <w:p w:rsidR="00CC1DB7" w:rsidRPr="00FA0499" w:rsidRDefault="00CC1DB7" w:rsidP="006A0F52">
            <w:pPr>
              <w:rPr>
                <w:rFonts w:cs="Arial"/>
                <w:szCs w:val="20"/>
              </w:rPr>
            </w:pPr>
            <w:r w:rsidRPr="00FA0499">
              <w:rPr>
                <w:rFonts w:cs="Arial"/>
              </w:rPr>
              <w:t>Status for handlinger</w:t>
            </w:r>
          </w:p>
        </w:tc>
      </w:tr>
      <w:tr w:rsidR="00CC1DB7" w:rsidTr="006A0F52">
        <w:tc>
          <w:tcPr>
            <w:tcW w:w="3794" w:type="dxa"/>
          </w:tcPr>
          <w:p w:rsidR="00CC1DB7" w:rsidRDefault="00CC1DB7" w:rsidP="006A0F52">
            <w:pPr>
              <w:rPr>
                <w:rFonts w:cs="Arial"/>
              </w:rPr>
            </w:pPr>
            <w:r>
              <w:t>Efterisolering af taget på Nordre Toldbod med henblik på energieffektivisering</w:t>
            </w:r>
          </w:p>
        </w:tc>
        <w:tc>
          <w:tcPr>
            <w:tcW w:w="3685" w:type="dxa"/>
          </w:tcPr>
          <w:p w:rsidR="00CC1DB7" w:rsidRDefault="00CC1DB7" w:rsidP="006A0F52">
            <w:pPr>
              <w:rPr>
                <w:rFonts w:cs="Arial"/>
                <w:szCs w:val="20"/>
              </w:rPr>
            </w:pPr>
            <w:r>
              <w:rPr>
                <w:rFonts w:cs="Arial"/>
                <w:szCs w:val="20"/>
              </w:rPr>
              <w:t>Udføres i 2019/2020</w:t>
            </w:r>
          </w:p>
        </w:tc>
      </w:tr>
    </w:tbl>
    <w:p w:rsidR="00CC1DB7" w:rsidRDefault="00CC1DB7" w:rsidP="00CC1DB7">
      <w:pPr>
        <w:rPr>
          <w:rFonts w:cs="Arial"/>
        </w:rPr>
      </w:pPr>
    </w:p>
    <w:p w:rsidR="00CC1DB7" w:rsidRPr="00E677A5" w:rsidRDefault="00CC1DB7" w:rsidP="00CC1DB7">
      <w:pPr>
        <w:rPr>
          <w:rFonts w:cs="Arial"/>
        </w:rPr>
      </w:pPr>
    </w:p>
    <w:p w:rsidR="00CC1DB7" w:rsidRPr="00E67A90" w:rsidRDefault="00CC1DB7" w:rsidP="00CC1DB7">
      <w:pPr>
        <w:pStyle w:val="Overskrift3"/>
      </w:pPr>
      <w:r w:rsidRPr="00E67A90">
        <w:t>Parkeringshuse</w:t>
      </w:r>
    </w:p>
    <w:p w:rsidR="00CC1DB7" w:rsidRPr="00E677A5" w:rsidRDefault="00CC1DB7" w:rsidP="00CC1DB7">
      <w:pPr>
        <w:rPr>
          <w:rFonts w:cs="Arial"/>
        </w:rPr>
      </w:pPr>
      <w:r>
        <w:rPr>
          <w:rFonts w:cs="Arial"/>
        </w:rPr>
        <w:t>I By &amp;</w:t>
      </w:r>
      <w:r w:rsidRPr="00E677A5">
        <w:rPr>
          <w:rFonts w:cs="Arial"/>
        </w:rPr>
        <w:t xml:space="preserve"> Havns byområder i Nordhavn og Ørestad </w:t>
      </w:r>
      <w:r w:rsidRPr="00C156EF">
        <w:rPr>
          <w:rFonts w:cs="Arial"/>
        </w:rPr>
        <w:t>etable</w:t>
      </w:r>
      <w:r>
        <w:rPr>
          <w:rFonts w:cs="Arial"/>
        </w:rPr>
        <w:t>res i stor udstrækning fælles parke</w:t>
      </w:r>
      <w:r>
        <w:rPr>
          <w:rFonts w:cs="Arial"/>
        </w:rPr>
        <w:softHyphen/>
        <w:t>rings</w:t>
      </w:r>
      <w:r w:rsidRPr="00C156EF">
        <w:rPr>
          <w:rFonts w:cs="Arial"/>
        </w:rPr>
        <w:t xml:space="preserve">anlæg. Det giver samlet set en bedre udnyttelse af områdets parkeringsfaciliteter. </w:t>
      </w:r>
      <w:r w:rsidRPr="00AE4CB8">
        <w:rPr>
          <w:rFonts w:cs="Arial"/>
        </w:rPr>
        <w:t>Anlæggene er designet med henblik på at reducere energiforbruget på flere niveauer.</w:t>
      </w:r>
      <w:r w:rsidRPr="00C156EF">
        <w:rPr>
          <w:rFonts w:cs="Arial"/>
        </w:rPr>
        <w:t xml:space="preserve"> De fleste af </w:t>
      </w:r>
      <w:r>
        <w:rPr>
          <w:rFonts w:cs="Arial"/>
        </w:rPr>
        <w:t>parkerings</w:t>
      </w:r>
      <w:r w:rsidRPr="00AE4CB8">
        <w:rPr>
          <w:rFonts w:cs="Arial"/>
        </w:rPr>
        <w:t>husene er designet med centrale ramper, fordi man derved optimere</w:t>
      </w:r>
      <w:r>
        <w:rPr>
          <w:rFonts w:cs="Arial"/>
        </w:rPr>
        <w:t>r bilisternes kørsel i parkerings</w:t>
      </w:r>
      <w:r w:rsidRPr="00AE4CB8">
        <w:rPr>
          <w:rFonts w:cs="Arial"/>
        </w:rPr>
        <w:t>huset.</w:t>
      </w:r>
      <w:r w:rsidRPr="00C156EF">
        <w:rPr>
          <w:rFonts w:cs="Arial"/>
        </w:rPr>
        <w:t xml:space="preserve"> </w:t>
      </w:r>
      <w:r w:rsidRPr="00AE4CB8">
        <w:rPr>
          <w:rFonts w:cs="Arial"/>
        </w:rPr>
        <w:t>Endvidere er der anvendt et</w:t>
      </w:r>
      <w:r>
        <w:rPr>
          <w:rFonts w:cs="Arial"/>
        </w:rPr>
        <w:t xml:space="preserve"> elbesparende belysnings</w:t>
      </w:r>
      <w:r>
        <w:rPr>
          <w:rFonts w:cs="Arial"/>
        </w:rPr>
        <w:softHyphen/>
        <w:t>koncept</w:t>
      </w:r>
      <w:r w:rsidRPr="00AE4CB8">
        <w:rPr>
          <w:rFonts w:cs="Arial"/>
        </w:rPr>
        <w:t xml:space="preserve"> bestående af 100 pct.</w:t>
      </w:r>
      <w:r>
        <w:rPr>
          <w:rFonts w:cs="Arial"/>
        </w:rPr>
        <w:t xml:space="preserve"> LED-</w:t>
      </w:r>
      <w:r w:rsidRPr="00AE4CB8">
        <w:rPr>
          <w:rFonts w:cs="Arial"/>
        </w:rPr>
        <w:t>pærer, hvoraf 2/3 slukkes automatisk, så der kun er stedsebrændende lys i husets kerne. Der opnås endvidere strømbesparelse ved</w:t>
      </w:r>
      <w:r>
        <w:rPr>
          <w:rFonts w:cs="Arial"/>
        </w:rPr>
        <w:t>,</w:t>
      </w:r>
      <w:r w:rsidRPr="00AE4CB8">
        <w:rPr>
          <w:rFonts w:cs="Arial"/>
        </w:rPr>
        <w:t xml:space="preserve"> at 50 pct.</w:t>
      </w:r>
      <w:r>
        <w:rPr>
          <w:rFonts w:cs="Arial"/>
        </w:rPr>
        <w:t xml:space="preserve"> af facaderne i parkerings</w:t>
      </w:r>
      <w:r w:rsidRPr="00AE4CB8">
        <w:rPr>
          <w:rFonts w:cs="Arial"/>
        </w:rPr>
        <w:t xml:space="preserve">huset er åbne, hvilket betyder, at man kan reducere brugen af </w:t>
      </w:r>
      <w:r>
        <w:rPr>
          <w:rFonts w:cs="Arial"/>
        </w:rPr>
        <w:t>kunstig ventilation i parkerings</w:t>
      </w:r>
      <w:r w:rsidRPr="00AE4CB8">
        <w:rPr>
          <w:rFonts w:cs="Arial"/>
        </w:rPr>
        <w:t>anlæggene.</w:t>
      </w:r>
    </w:p>
    <w:p w:rsidR="00CC1DB7" w:rsidRPr="00E677A5" w:rsidRDefault="00CC1DB7" w:rsidP="00CC1DB7">
      <w:pPr>
        <w:rPr>
          <w:rFonts w:cs="Arial"/>
        </w:rPr>
      </w:pPr>
    </w:p>
    <w:p w:rsidR="00CC1DB7" w:rsidRPr="00E67A90" w:rsidRDefault="00CC1DB7" w:rsidP="00CC1DB7">
      <w:pPr>
        <w:pStyle w:val="Overskrift3"/>
      </w:pPr>
      <w:r w:rsidRPr="00E67A90">
        <w:t>Miljøkrav til leverandører</w:t>
      </w:r>
    </w:p>
    <w:p w:rsidR="00CC1DB7" w:rsidRPr="00E677A5" w:rsidRDefault="00CC1DB7" w:rsidP="00CC1DB7">
      <w:pPr>
        <w:rPr>
          <w:rFonts w:cs="Arial"/>
        </w:rPr>
      </w:pPr>
      <w:r w:rsidRPr="00E677A5">
        <w:rPr>
          <w:rFonts w:cs="Arial"/>
        </w:rPr>
        <w:t>By &amp; Havn stiller krav til</w:t>
      </w:r>
      <w:r>
        <w:rPr>
          <w:rFonts w:cs="Arial"/>
        </w:rPr>
        <w:t xml:space="preserve"> selskabets leverandører. </w:t>
      </w:r>
      <w:r w:rsidRPr="00E677A5">
        <w:rPr>
          <w:rFonts w:cs="Arial"/>
        </w:rPr>
        <w:t>Selskabets nuværende forventninger til leverandører omkring miljø og klima er beskrevet i retningslinjerne ”Leverandørers samfundsansvar/Code of Conduct”.</w:t>
      </w:r>
    </w:p>
    <w:p w:rsidR="00CC1DB7" w:rsidRDefault="00CC1DB7" w:rsidP="00CC1DB7">
      <w:pPr>
        <w:rPr>
          <w:rFonts w:cs="Arial"/>
        </w:rPr>
      </w:pPr>
      <w:r w:rsidRPr="00E677A5">
        <w:rPr>
          <w:rFonts w:cs="Arial"/>
        </w:rPr>
        <w:br/>
        <w:t>I det kommende år vil sel</w:t>
      </w:r>
      <w:r>
        <w:rPr>
          <w:rFonts w:cs="Arial"/>
        </w:rPr>
        <w:t>skabet evaluere Code of Conduct</w:t>
      </w:r>
      <w:r w:rsidRPr="00E677A5">
        <w:rPr>
          <w:rFonts w:cs="Arial"/>
        </w:rPr>
        <w:t xml:space="preserve"> og herunder vurdere</w:t>
      </w:r>
      <w:r>
        <w:rPr>
          <w:rFonts w:cs="Arial"/>
        </w:rPr>
        <w:t>,</w:t>
      </w:r>
      <w:r w:rsidRPr="00E677A5">
        <w:rPr>
          <w:rFonts w:cs="Arial"/>
        </w:rPr>
        <w:t xml:space="preserve"> om selskabet fremadrettet skal arbejde mere aktivt med miljøansvar i leverandørkæden.</w:t>
      </w:r>
    </w:p>
    <w:p w:rsidR="00CC1DB7" w:rsidRDefault="00CC1DB7" w:rsidP="00CC1DB7">
      <w:pPr>
        <w:rPr>
          <w:rFonts w:cs="Arial"/>
        </w:rPr>
      </w:pPr>
    </w:p>
    <w:p w:rsidR="00CC1DB7" w:rsidRPr="00704424" w:rsidRDefault="00CC1DB7" w:rsidP="00CC1DB7">
      <w:pPr>
        <w:pStyle w:val="Overskrift3"/>
      </w:pPr>
      <w:r w:rsidRPr="00704424">
        <w:t>Byliv og inklusion</w:t>
      </w:r>
    </w:p>
    <w:p w:rsidR="00CC1DB7" w:rsidRPr="00A849D2" w:rsidRDefault="00CC1DB7" w:rsidP="00CC1DB7"/>
    <w:p w:rsidR="00CC1DB7" w:rsidRDefault="00CC1DB7" w:rsidP="00CC1DB7">
      <w:pPr>
        <w:rPr>
          <w:rFonts w:cs="Arial"/>
        </w:rPr>
      </w:pPr>
      <w:r w:rsidRPr="00E677A5">
        <w:rPr>
          <w:rFonts w:cs="Arial"/>
        </w:rPr>
        <w:t>By &amp; Havn udvikler leve</w:t>
      </w:r>
      <w:r>
        <w:rPr>
          <w:rFonts w:cs="Arial"/>
        </w:rPr>
        <w:t>nde og inkluderende bykvarterer,</w:t>
      </w:r>
      <w:r w:rsidRPr="00E677A5">
        <w:rPr>
          <w:rFonts w:cs="Arial"/>
        </w:rPr>
        <w:t xml:space="preserve"> </w:t>
      </w:r>
      <w:r>
        <w:rPr>
          <w:rFonts w:cs="Arial"/>
        </w:rPr>
        <w:t>b</w:t>
      </w:r>
      <w:r w:rsidRPr="00E677A5">
        <w:rPr>
          <w:rFonts w:cs="Arial"/>
        </w:rPr>
        <w:t>l.a. ved at sikre</w:t>
      </w:r>
      <w:r>
        <w:rPr>
          <w:rFonts w:cs="Arial"/>
        </w:rPr>
        <w:t>,</w:t>
      </w:r>
      <w:r w:rsidRPr="00E677A5">
        <w:rPr>
          <w:rFonts w:cs="Arial"/>
        </w:rPr>
        <w:t xml:space="preserve"> at områderne får en balanceret blanding af bolig og erhverv samt diversitet i boligstørrelser og ejerforhold. Desuden har selskabet fokus på, at områderne får gode bylivskvaliteter, herunder nærhed til detailhan</w:t>
      </w:r>
      <w:r>
        <w:rPr>
          <w:rFonts w:cs="Arial"/>
        </w:rPr>
        <w:t>del og adgang til institutioner</w:t>
      </w:r>
      <w:r w:rsidRPr="00E677A5">
        <w:rPr>
          <w:rFonts w:cs="Arial"/>
        </w:rPr>
        <w:t xml:space="preserve"> samt at der er adgang t</w:t>
      </w:r>
      <w:r>
        <w:rPr>
          <w:rFonts w:cs="Arial"/>
        </w:rPr>
        <w:t>il grønne og blå byrum. Ende</w:t>
      </w:r>
      <w:r>
        <w:rPr>
          <w:rFonts w:cs="Arial"/>
        </w:rPr>
        <w:softHyphen/>
        <w:t>lig</w:t>
      </w:r>
      <w:r w:rsidRPr="00E677A5">
        <w:rPr>
          <w:rFonts w:cs="Arial"/>
        </w:rPr>
        <w:t xml:space="preserve"> arbejder By &amp; Havn for at </w:t>
      </w:r>
      <w:r w:rsidRPr="00E677A5">
        <w:rPr>
          <w:rFonts w:cs="Arial"/>
        </w:rPr>
        <w:lastRenderedPageBreak/>
        <w:t>sikre det vedvarende gode byliv i selskabets byudviklingsom</w:t>
      </w:r>
      <w:r>
        <w:rPr>
          <w:rFonts w:cs="Arial"/>
        </w:rPr>
        <w:softHyphen/>
      </w:r>
      <w:r w:rsidRPr="00E677A5">
        <w:rPr>
          <w:rFonts w:cs="Arial"/>
        </w:rPr>
        <w:t>råder ved at facilitere opstart af bl.a. grundejerforeninger, idræts-, kultur- og foreningsliv mv. Manglende fokus på social bæredygtighed kan medføre en risiko for</w:t>
      </w:r>
      <w:r>
        <w:rPr>
          <w:rFonts w:cs="Arial"/>
        </w:rPr>
        <w:t>,</w:t>
      </w:r>
      <w:r w:rsidRPr="00E677A5">
        <w:rPr>
          <w:rFonts w:cs="Arial"/>
        </w:rPr>
        <w:t xml:space="preserve"> at kvarterne bliver ekskluderende og ikke findes attraktive at arbejde og bosætte sig i.</w:t>
      </w:r>
    </w:p>
    <w:p w:rsidR="00CC1DB7" w:rsidRPr="00E677A5" w:rsidRDefault="00CC1DB7" w:rsidP="00CC1DB7">
      <w:pPr>
        <w:rPr>
          <w:rFonts w:cs="Arial"/>
        </w:rPr>
      </w:pPr>
    </w:p>
    <w:p w:rsidR="00CC1DB7" w:rsidRPr="00E67A90" w:rsidRDefault="00CC1DB7" w:rsidP="00CC1DB7">
      <w:pPr>
        <w:autoSpaceDE w:val="0"/>
        <w:autoSpaceDN w:val="0"/>
        <w:adjustRightInd w:val="0"/>
        <w:rPr>
          <w:rFonts w:cs="Arial"/>
        </w:rPr>
      </w:pPr>
      <w:r w:rsidRPr="00E67A90">
        <w:rPr>
          <w:rFonts w:cs="Arial"/>
        </w:rPr>
        <w:t xml:space="preserve">By &amp; Havn </w:t>
      </w:r>
      <w:r>
        <w:rPr>
          <w:rFonts w:cs="Arial"/>
        </w:rPr>
        <w:t xml:space="preserve">udvikler også Københavns Havn. Det skal være en rekreative havn, der er hovedstadens blå samlingspunkt og </w:t>
      </w:r>
      <w:r w:rsidRPr="00E67A90">
        <w:rPr>
          <w:rFonts w:cs="Arial"/>
        </w:rPr>
        <w:t>binder Købe</w:t>
      </w:r>
      <w:r>
        <w:rPr>
          <w:rFonts w:cs="Arial"/>
        </w:rPr>
        <w:t xml:space="preserve">nhavns havnenære bydele sammen. I 2018 har </w:t>
      </w:r>
      <w:r w:rsidRPr="00E67A90">
        <w:rPr>
          <w:rFonts w:cs="Arial"/>
        </w:rPr>
        <w:t>By &amp; Havn</w:t>
      </w:r>
      <w:r>
        <w:rPr>
          <w:rFonts w:cs="Arial"/>
        </w:rPr>
        <w:t xml:space="preserve"> vedtaget en havnestrategi og</w:t>
      </w:r>
      <w:r w:rsidRPr="00E67A90">
        <w:rPr>
          <w:rFonts w:cs="Arial"/>
        </w:rPr>
        <w:t xml:space="preserve"> arbejder for at skab</w:t>
      </w:r>
      <w:r>
        <w:rPr>
          <w:rFonts w:cs="Arial"/>
        </w:rPr>
        <w:t xml:space="preserve">e plads til flere aktiviteter i </w:t>
      </w:r>
      <w:r w:rsidRPr="00E67A90">
        <w:rPr>
          <w:rFonts w:cs="Arial"/>
        </w:rPr>
        <w:t>den rekreative havn. Desu</w:t>
      </w:r>
      <w:r>
        <w:rPr>
          <w:rFonts w:cs="Arial"/>
        </w:rPr>
        <w:t xml:space="preserve">den skal der være trygge rammer </w:t>
      </w:r>
      <w:r w:rsidRPr="00E67A90">
        <w:rPr>
          <w:rFonts w:cs="Arial"/>
        </w:rPr>
        <w:t>og en god havnekultur for det gode sociale li</w:t>
      </w:r>
      <w:r>
        <w:rPr>
          <w:rFonts w:cs="Arial"/>
        </w:rPr>
        <w:t xml:space="preserve">v i og omkring </w:t>
      </w:r>
      <w:r w:rsidRPr="00E67A90">
        <w:rPr>
          <w:rFonts w:cs="Arial"/>
        </w:rPr>
        <w:t>havnen.</w:t>
      </w:r>
      <w:r>
        <w:rPr>
          <w:rFonts w:cs="Arial"/>
        </w:rPr>
        <w:t xml:space="preserve"> I 2019 igangsættes flere af indsatspunkterne i havnestrategien. </w:t>
      </w:r>
    </w:p>
    <w:p w:rsidR="00CC1DB7" w:rsidRDefault="00CC1DB7" w:rsidP="00CC1DB7">
      <w:pPr>
        <w:rPr>
          <w:rFonts w:cs="Arial"/>
        </w:rPr>
      </w:pPr>
    </w:p>
    <w:p w:rsidR="00CC1DB7" w:rsidRPr="00E677A5" w:rsidRDefault="00CC1DB7" w:rsidP="00CC1DB7">
      <w:pPr>
        <w:rPr>
          <w:rFonts w:cs="Arial"/>
        </w:rPr>
      </w:pPr>
      <w:r w:rsidRPr="00E677A5">
        <w:rPr>
          <w:rFonts w:cs="Arial"/>
        </w:rPr>
        <w:t>By &amp; Havn indgår i en række strategiske partnerskaber, der har til formål at udvikle attraktive og levende bymiljøer, herunder</w:t>
      </w:r>
      <w:r>
        <w:rPr>
          <w:rFonts w:cs="Arial"/>
        </w:rPr>
        <w:t>:</w:t>
      </w:r>
    </w:p>
    <w:p w:rsidR="00CC1DB7" w:rsidRPr="00E677A5" w:rsidRDefault="00CC1DB7" w:rsidP="00CC1DB7">
      <w:pPr>
        <w:rPr>
          <w:rFonts w:cs="Arial"/>
        </w:rPr>
      </w:pPr>
    </w:p>
    <w:p w:rsidR="00CC1DB7" w:rsidRPr="008070BC" w:rsidRDefault="00CC1DB7" w:rsidP="00CC1DB7">
      <w:pPr>
        <w:pStyle w:val="Listeafsnit"/>
        <w:numPr>
          <w:ilvl w:val="0"/>
          <w:numId w:val="9"/>
        </w:numPr>
        <w:spacing w:after="0" w:line="240" w:lineRule="auto"/>
        <w:ind w:left="567" w:hanging="567"/>
        <w:rPr>
          <w:rFonts w:cs="Arial"/>
          <w:b/>
          <w:i/>
        </w:rPr>
      </w:pPr>
      <w:r w:rsidRPr="00E677A5">
        <w:rPr>
          <w:rFonts w:cs="Arial"/>
        </w:rPr>
        <w:t>Foreningsliv i Nordhavn, hvor By &amp; Havn sammen med DGI og Idrætsforum København har taget initiativ til etablering af e</w:t>
      </w:r>
      <w:r>
        <w:rPr>
          <w:rFonts w:cs="Arial"/>
        </w:rPr>
        <w:t>t</w:t>
      </w:r>
      <w:r w:rsidRPr="00E677A5">
        <w:rPr>
          <w:rFonts w:cs="Arial"/>
        </w:rPr>
        <w:t xml:space="preserve"> foreningsliv, som skal være med til at igangsætte fællesskaber på tværs af bydelens brugere.</w:t>
      </w:r>
    </w:p>
    <w:p w:rsidR="00CC1DB7" w:rsidRPr="00E677A5" w:rsidRDefault="00CC1DB7" w:rsidP="00CC1DB7">
      <w:pPr>
        <w:pStyle w:val="Listeafsnit"/>
        <w:rPr>
          <w:rFonts w:cs="Arial"/>
          <w:b/>
          <w:i/>
        </w:rPr>
      </w:pPr>
    </w:p>
    <w:p w:rsidR="00CC1DB7" w:rsidRPr="008070BC" w:rsidRDefault="00CC1DB7" w:rsidP="00CC1DB7">
      <w:pPr>
        <w:pStyle w:val="Listeafsnit"/>
        <w:numPr>
          <w:ilvl w:val="0"/>
          <w:numId w:val="9"/>
        </w:numPr>
        <w:spacing w:after="0" w:line="240" w:lineRule="auto"/>
        <w:ind w:left="567" w:hanging="567"/>
        <w:rPr>
          <w:rFonts w:cs="Arial"/>
          <w:b/>
          <w:i/>
        </w:rPr>
      </w:pPr>
      <w:r w:rsidRPr="00E677A5">
        <w:rPr>
          <w:rFonts w:cs="Arial"/>
        </w:rPr>
        <w:t xml:space="preserve">Det Flydende </w:t>
      </w:r>
      <w:r>
        <w:rPr>
          <w:rFonts w:cs="Arial"/>
        </w:rPr>
        <w:t>Aktivitetshus</w:t>
      </w:r>
      <w:r w:rsidRPr="00E677A5">
        <w:rPr>
          <w:rFonts w:cs="Arial"/>
        </w:rPr>
        <w:t xml:space="preserve"> ved badezonen i Århusgadekvarteret, som er et projekt, der har til formål at understøtte faciliteter i og på vandet.</w:t>
      </w:r>
    </w:p>
    <w:p w:rsidR="00CC1DB7" w:rsidRPr="00E677A5" w:rsidRDefault="00CC1DB7" w:rsidP="00CC1DB7">
      <w:pPr>
        <w:pStyle w:val="Listeafsnit"/>
        <w:rPr>
          <w:rFonts w:cs="Arial"/>
          <w:b/>
          <w:i/>
        </w:rPr>
      </w:pPr>
    </w:p>
    <w:p w:rsidR="00CC1DB7" w:rsidRPr="00B42F18" w:rsidRDefault="00CC1DB7" w:rsidP="00CC1DB7">
      <w:pPr>
        <w:pStyle w:val="Listeafsnit"/>
        <w:numPr>
          <w:ilvl w:val="0"/>
          <w:numId w:val="9"/>
        </w:numPr>
        <w:spacing w:after="0" w:line="240" w:lineRule="auto"/>
        <w:ind w:left="567" w:hanging="567"/>
        <w:rPr>
          <w:rFonts w:cs="Arial"/>
          <w:b/>
          <w:i/>
        </w:rPr>
      </w:pPr>
      <w:r w:rsidRPr="00E677A5">
        <w:rPr>
          <w:rFonts w:cs="Arial"/>
        </w:rPr>
        <w:t>Byens Hus, et beboer- og kulturhus i Ørestad Syd, der er udviklet i tæt samarbejde med beboere og brugere til aktiviteter og fællesfunktioner i bydelen.</w:t>
      </w:r>
      <w:bookmarkEnd w:id="29"/>
      <w:bookmarkEnd w:id="30"/>
      <w:bookmarkEnd w:id="31"/>
    </w:p>
    <w:p w:rsidR="00CC1DB7" w:rsidRPr="00B42F18" w:rsidRDefault="00CC1DB7" w:rsidP="00CC1DB7">
      <w:pPr>
        <w:rPr>
          <w:rFonts w:cs="Arial"/>
          <w:b/>
          <w:i/>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A0499" w:rsidTr="006A0F52">
        <w:tc>
          <w:tcPr>
            <w:tcW w:w="3794" w:type="dxa"/>
            <w:shd w:val="clear" w:color="auto" w:fill="F2F2F2" w:themeFill="background1" w:themeFillShade="F2"/>
          </w:tcPr>
          <w:p w:rsidR="00CC1DB7" w:rsidRPr="00FA0499" w:rsidRDefault="00CC1DB7" w:rsidP="006A0F52">
            <w:pPr>
              <w:rPr>
                <w:rFonts w:cs="Arial"/>
                <w:b/>
              </w:rPr>
            </w:pPr>
            <w:r w:rsidRPr="00FA0499">
              <w:rPr>
                <w:rFonts w:cs="Arial"/>
              </w:rPr>
              <w:t>Mål for 201</w:t>
            </w:r>
            <w:r>
              <w:rPr>
                <w:rFonts w:cs="Arial"/>
              </w:rPr>
              <w:t>8</w:t>
            </w:r>
          </w:p>
        </w:tc>
        <w:tc>
          <w:tcPr>
            <w:tcW w:w="3685" w:type="dxa"/>
            <w:shd w:val="clear" w:color="auto" w:fill="F2F2F2" w:themeFill="background1" w:themeFillShade="F2"/>
          </w:tcPr>
          <w:p w:rsidR="00CC1DB7" w:rsidRPr="00FA0499" w:rsidRDefault="00CC1DB7" w:rsidP="006A0F52">
            <w:pPr>
              <w:rPr>
                <w:rFonts w:cs="Arial"/>
                <w:szCs w:val="20"/>
              </w:rPr>
            </w:pPr>
            <w:r w:rsidRPr="00FA0499">
              <w:rPr>
                <w:rFonts w:cs="Arial"/>
              </w:rPr>
              <w:t>Status for handlinger</w:t>
            </w:r>
          </w:p>
        </w:tc>
      </w:tr>
      <w:tr w:rsidR="00CC1DB7" w:rsidRPr="00FA0499" w:rsidTr="006A0F52">
        <w:tc>
          <w:tcPr>
            <w:tcW w:w="3794" w:type="dxa"/>
          </w:tcPr>
          <w:p w:rsidR="00CC1DB7" w:rsidRDefault="00CC1DB7" w:rsidP="006A0F52">
            <w:pPr>
              <w:rPr>
                <w:rFonts w:cs="Arial"/>
              </w:rPr>
            </w:pPr>
            <w:r>
              <w:rPr>
                <w:rFonts w:cs="Arial"/>
              </w:rPr>
              <w:t xml:space="preserve">Etablere grundejerforeningssekretariat i Nordhavn, som skal sikre lokal forankring og ejerskab, når </w:t>
            </w:r>
            <w:r w:rsidRPr="00EC3FC0">
              <w:rPr>
                <w:rFonts w:cs="Arial"/>
              </w:rPr>
              <w:t>By &amp; Havn</w:t>
            </w:r>
            <w:r>
              <w:rPr>
                <w:rFonts w:cs="Arial"/>
              </w:rPr>
              <w:t xml:space="preserve"> overdrager området til grundejerforeningerne.</w:t>
            </w:r>
          </w:p>
        </w:tc>
        <w:tc>
          <w:tcPr>
            <w:tcW w:w="3685" w:type="dxa"/>
          </w:tcPr>
          <w:p w:rsidR="00CC1DB7" w:rsidRDefault="00E96935" w:rsidP="006A0F52">
            <w:pPr>
              <w:rPr>
                <w:rFonts w:cs="Arial"/>
                <w:szCs w:val="20"/>
              </w:rPr>
            </w:pPr>
            <w:r>
              <w:rPr>
                <w:rFonts w:cs="Arial"/>
                <w:szCs w:val="20"/>
              </w:rPr>
              <w:t>Udført</w:t>
            </w:r>
          </w:p>
        </w:tc>
      </w:tr>
    </w:tbl>
    <w:p w:rsidR="00CC1DB7" w:rsidRDefault="00CC1DB7" w:rsidP="00CC1DB7">
      <w:pPr>
        <w:rPr>
          <w:rFonts w:cs="Arial"/>
        </w:rPr>
      </w:pPr>
    </w:p>
    <w:tbl>
      <w:tblPr>
        <w:tblStyle w:val="Tabel-Gitter"/>
        <w:tblW w:w="7479" w:type="dxa"/>
        <w:tblInd w:w="108" w:type="dxa"/>
        <w:tblLayout w:type="fixed"/>
        <w:tblLook w:val="04A0" w:firstRow="1" w:lastRow="0" w:firstColumn="1" w:lastColumn="0" w:noHBand="0" w:noVBand="1"/>
      </w:tblPr>
      <w:tblGrid>
        <w:gridCol w:w="3794"/>
        <w:gridCol w:w="3685"/>
      </w:tblGrid>
      <w:tr w:rsidR="00CC1DB7" w:rsidRPr="00FA0499" w:rsidTr="006A0F52">
        <w:tc>
          <w:tcPr>
            <w:tcW w:w="3794" w:type="dxa"/>
            <w:shd w:val="clear" w:color="auto" w:fill="F2F2F2" w:themeFill="background1" w:themeFillShade="F2"/>
          </w:tcPr>
          <w:p w:rsidR="00CC1DB7" w:rsidRPr="00FA0499" w:rsidRDefault="00CC1DB7" w:rsidP="006A0F52">
            <w:pPr>
              <w:rPr>
                <w:rFonts w:cs="Arial"/>
                <w:b/>
              </w:rPr>
            </w:pPr>
            <w:r w:rsidRPr="00FA0499">
              <w:rPr>
                <w:rFonts w:cs="Arial"/>
              </w:rPr>
              <w:t>Mål for 201</w:t>
            </w:r>
            <w:r>
              <w:rPr>
                <w:rFonts w:cs="Arial"/>
              </w:rPr>
              <w:t>9</w:t>
            </w:r>
          </w:p>
        </w:tc>
        <w:tc>
          <w:tcPr>
            <w:tcW w:w="3685" w:type="dxa"/>
            <w:shd w:val="clear" w:color="auto" w:fill="F2F2F2" w:themeFill="background1" w:themeFillShade="F2"/>
          </w:tcPr>
          <w:p w:rsidR="00CC1DB7" w:rsidRPr="00FA0499" w:rsidRDefault="00CC1DB7" w:rsidP="006A0F52">
            <w:pPr>
              <w:rPr>
                <w:rFonts w:cs="Arial"/>
                <w:szCs w:val="20"/>
              </w:rPr>
            </w:pPr>
            <w:r w:rsidRPr="00FA0499">
              <w:rPr>
                <w:rFonts w:cs="Arial"/>
              </w:rPr>
              <w:t>Status for handlinger</w:t>
            </w:r>
          </w:p>
        </w:tc>
      </w:tr>
      <w:tr w:rsidR="00CC1DB7" w:rsidTr="006A0F52">
        <w:tc>
          <w:tcPr>
            <w:tcW w:w="3794" w:type="dxa"/>
          </w:tcPr>
          <w:p w:rsidR="00CC1DB7" w:rsidRDefault="00CC1DB7" w:rsidP="006A0F52">
            <w:pPr>
              <w:rPr>
                <w:rFonts w:cs="Arial"/>
              </w:rPr>
            </w:pPr>
            <w:r>
              <w:rPr>
                <w:rFonts w:cs="Arial"/>
              </w:rPr>
              <w:t>Havnestrategi – igangsættelse af handlingsplan herunder:</w:t>
            </w:r>
          </w:p>
          <w:p w:rsidR="00CC1DB7" w:rsidRPr="00D90238" w:rsidRDefault="00CC1DB7" w:rsidP="006A0F52">
            <w:pPr>
              <w:pStyle w:val="Listeafsnit"/>
              <w:numPr>
                <w:ilvl w:val="0"/>
                <w:numId w:val="10"/>
              </w:numPr>
              <w:rPr>
                <w:rFonts w:cs="Arial"/>
              </w:rPr>
            </w:pPr>
            <w:r w:rsidRPr="00D90238">
              <w:rPr>
                <w:rFonts w:cs="Arial"/>
              </w:rPr>
              <w:t>Etablering af partnerskab for sikkerhavn</w:t>
            </w:r>
          </w:p>
          <w:p w:rsidR="00CC1DB7" w:rsidRPr="00D90238" w:rsidRDefault="00CC1DB7" w:rsidP="006A0F52">
            <w:pPr>
              <w:pStyle w:val="Listeafsnit"/>
              <w:numPr>
                <w:ilvl w:val="0"/>
                <w:numId w:val="10"/>
              </w:numPr>
              <w:rPr>
                <w:rFonts w:cs="Arial"/>
              </w:rPr>
            </w:pPr>
            <w:r w:rsidRPr="00D90238">
              <w:rPr>
                <w:rFonts w:cs="Arial"/>
              </w:rPr>
              <w:t>Opstart at Blå Råd</w:t>
            </w:r>
            <w:bookmarkStart w:id="32" w:name="_GoBack"/>
            <w:bookmarkEnd w:id="32"/>
          </w:p>
          <w:p w:rsidR="00CC1DB7" w:rsidRPr="00C81776" w:rsidRDefault="00CC1DB7" w:rsidP="006A0F52">
            <w:pPr>
              <w:pStyle w:val="Listeafsnit"/>
              <w:numPr>
                <w:ilvl w:val="0"/>
                <w:numId w:val="10"/>
              </w:numPr>
              <w:rPr>
                <w:rFonts w:cs="Arial"/>
              </w:rPr>
            </w:pPr>
            <w:r w:rsidRPr="00D90238">
              <w:rPr>
                <w:rFonts w:cs="Arial"/>
              </w:rPr>
              <w:t>Gennemførelse af interessetilken</w:t>
            </w:r>
            <w:r>
              <w:rPr>
                <w:rFonts w:cs="Arial"/>
              </w:rPr>
              <w:t>degivelse vedr. brugerinteresser</w:t>
            </w:r>
          </w:p>
        </w:tc>
        <w:tc>
          <w:tcPr>
            <w:tcW w:w="3685" w:type="dxa"/>
          </w:tcPr>
          <w:p w:rsidR="00CC1DB7" w:rsidRDefault="00CC1DB7" w:rsidP="006A0F52">
            <w:pPr>
              <w:rPr>
                <w:rFonts w:cs="Arial"/>
                <w:szCs w:val="20"/>
              </w:rPr>
            </w:pPr>
          </w:p>
          <w:p w:rsidR="00CC1DB7" w:rsidRDefault="00CC1DB7" w:rsidP="006A0F52">
            <w:pPr>
              <w:rPr>
                <w:rFonts w:cs="Arial"/>
                <w:szCs w:val="20"/>
              </w:rPr>
            </w:pPr>
          </w:p>
          <w:p w:rsidR="00CC1DB7" w:rsidRDefault="00CC1DB7" w:rsidP="006A0F52">
            <w:pPr>
              <w:rPr>
                <w:rFonts w:cs="Arial"/>
                <w:szCs w:val="20"/>
              </w:rPr>
            </w:pPr>
            <w:r>
              <w:rPr>
                <w:rFonts w:cs="Arial"/>
                <w:szCs w:val="20"/>
              </w:rPr>
              <w:t>Udføres i 2019</w:t>
            </w:r>
          </w:p>
          <w:p w:rsidR="00CC1DB7" w:rsidRDefault="00CC1DB7" w:rsidP="006A0F52">
            <w:pPr>
              <w:rPr>
                <w:rFonts w:cs="Arial"/>
                <w:szCs w:val="20"/>
              </w:rPr>
            </w:pPr>
          </w:p>
          <w:p w:rsidR="00CC1DB7" w:rsidRDefault="00CC1DB7" w:rsidP="006A0F52">
            <w:pPr>
              <w:rPr>
                <w:rFonts w:cs="Arial"/>
                <w:szCs w:val="20"/>
              </w:rPr>
            </w:pPr>
            <w:r>
              <w:rPr>
                <w:rFonts w:cs="Arial"/>
                <w:szCs w:val="20"/>
              </w:rPr>
              <w:t>Udføres i 2019</w:t>
            </w:r>
          </w:p>
          <w:p w:rsidR="00CC1DB7" w:rsidRDefault="00CC1DB7" w:rsidP="006A0F52">
            <w:pPr>
              <w:rPr>
                <w:rFonts w:cs="Arial"/>
                <w:szCs w:val="20"/>
              </w:rPr>
            </w:pPr>
          </w:p>
          <w:p w:rsidR="00CC1DB7" w:rsidRDefault="00CC1DB7" w:rsidP="006A0F52">
            <w:pPr>
              <w:rPr>
                <w:rFonts w:cs="Arial"/>
                <w:szCs w:val="20"/>
              </w:rPr>
            </w:pPr>
            <w:r>
              <w:rPr>
                <w:rFonts w:cs="Arial"/>
                <w:szCs w:val="20"/>
              </w:rPr>
              <w:t>Udføres i 2019 (første gang)</w:t>
            </w:r>
          </w:p>
        </w:tc>
      </w:tr>
      <w:tr w:rsidR="00CC1DB7" w:rsidTr="006A0F52">
        <w:tc>
          <w:tcPr>
            <w:tcW w:w="3794" w:type="dxa"/>
          </w:tcPr>
          <w:p w:rsidR="00CC1DB7" w:rsidRDefault="00CC1DB7" w:rsidP="006A0F52">
            <w:pPr>
              <w:rPr>
                <w:rFonts w:cs="Arial"/>
              </w:rPr>
            </w:pPr>
            <w:r>
              <w:rPr>
                <w:rFonts w:cs="Arial"/>
              </w:rPr>
              <w:t>Etablering af Det flydende aktivitetshus i Nordhavn</w:t>
            </w:r>
          </w:p>
          <w:p w:rsidR="00CC1DB7" w:rsidRDefault="00CC1DB7" w:rsidP="006A0F52">
            <w:pPr>
              <w:rPr>
                <w:rFonts w:cs="Arial"/>
              </w:rPr>
            </w:pPr>
          </w:p>
        </w:tc>
        <w:tc>
          <w:tcPr>
            <w:tcW w:w="3685" w:type="dxa"/>
          </w:tcPr>
          <w:p w:rsidR="00CC1DB7" w:rsidRDefault="00CC1DB7" w:rsidP="006A0F52">
            <w:pPr>
              <w:rPr>
                <w:rFonts w:cs="Arial"/>
                <w:szCs w:val="20"/>
              </w:rPr>
            </w:pPr>
            <w:r>
              <w:rPr>
                <w:rFonts w:cs="Arial"/>
                <w:szCs w:val="20"/>
              </w:rPr>
              <w:t>Udføres i 2019</w:t>
            </w:r>
          </w:p>
        </w:tc>
      </w:tr>
      <w:tr w:rsidR="00CC1DB7" w:rsidTr="006A0F52">
        <w:tc>
          <w:tcPr>
            <w:tcW w:w="3794" w:type="dxa"/>
          </w:tcPr>
          <w:p w:rsidR="00CC1DB7" w:rsidRDefault="00CC1DB7" w:rsidP="006A0F52">
            <w:pPr>
              <w:rPr>
                <w:rFonts w:cs="Arial"/>
              </w:rPr>
            </w:pPr>
            <w:r w:rsidRPr="00C81776">
              <w:rPr>
                <w:rFonts w:cs="Arial"/>
              </w:rPr>
              <w:t>Indgåelse af aftale om etablering af Byens Hus i Ørestad Syd</w:t>
            </w:r>
          </w:p>
        </w:tc>
        <w:tc>
          <w:tcPr>
            <w:tcW w:w="3685" w:type="dxa"/>
          </w:tcPr>
          <w:p w:rsidR="00CC1DB7" w:rsidRDefault="00CC1DB7" w:rsidP="006A0F52">
            <w:pPr>
              <w:rPr>
                <w:rFonts w:cs="Arial"/>
                <w:szCs w:val="20"/>
              </w:rPr>
            </w:pPr>
            <w:r>
              <w:rPr>
                <w:rFonts w:cs="Arial"/>
                <w:szCs w:val="20"/>
              </w:rPr>
              <w:t>Udføres i 2019</w:t>
            </w:r>
          </w:p>
        </w:tc>
      </w:tr>
    </w:tbl>
    <w:p w:rsidR="00CC1DB7" w:rsidRDefault="00CC1DB7" w:rsidP="00CC1DB7">
      <w:pPr>
        <w:rPr>
          <w:rFonts w:cs="Arial"/>
        </w:rPr>
      </w:pPr>
    </w:p>
    <w:p w:rsidR="00CC1DB7" w:rsidRPr="00D8659A" w:rsidRDefault="00CC1DB7" w:rsidP="00CC1DB7">
      <w:pPr>
        <w:rPr>
          <w:rFonts w:cs="Arial"/>
          <w:i/>
        </w:rPr>
      </w:pPr>
    </w:p>
    <w:p w:rsidR="00CC1DB7" w:rsidRPr="002B5468" w:rsidRDefault="00CC1DB7" w:rsidP="00CC1DB7">
      <w:pPr>
        <w:pStyle w:val="Overskrift1"/>
        <w:spacing w:after="0"/>
      </w:pPr>
      <w:bookmarkStart w:id="33" w:name="_Toc380587096"/>
      <w:bookmarkStart w:id="34" w:name="_Toc380587579"/>
      <w:bookmarkStart w:id="35" w:name="_Toc381103226"/>
      <w:bookmarkStart w:id="36" w:name="_Toc381345872"/>
      <w:bookmarkStart w:id="37" w:name="_Toc507417370"/>
      <w:r w:rsidRPr="002B5468">
        <w:t>Mangfoldiggørelse af By &amp; Havns COP</w:t>
      </w:r>
      <w:bookmarkEnd w:id="33"/>
      <w:bookmarkEnd w:id="34"/>
      <w:bookmarkEnd w:id="35"/>
      <w:bookmarkEnd w:id="36"/>
      <w:bookmarkEnd w:id="37"/>
    </w:p>
    <w:p w:rsidR="00CC1DB7" w:rsidRDefault="00CC1DB7" w:rsidP="00CC1DB7">
      <w:pPr>
        <w:rPr>
          <w:rFonts w:cs="Arial"/>
        </w:rPr>
      </w:pPr>
    </w:p>
    <w:p w:rsidR="00CC1DB7" w:rsidRPr="002B5468" w:rsidRDefault="00CC1DB7" w:rsidP="00CC1DB7">
      <w:pPr>
        <w:rPr>
          <w:rFonts w:cs="Arial"/>
        </w:rPr>
      </w:pPr>
    </w:p>
    <w:p w:rsidR="00CC1DB7" w:rsidRPr="00C97A04" w:rsidRDefault="00CC1DB7" w:rsidP="00217696">
      <w:r w:rsidRPr="002B5468">
        <w:rPr>
          <w:rFonts w:cs="Arial"/>
        </w:rPr>
        <w:t xml:space="preserve">By &amp; Havn vil offentliggøre denne COP på vores hjemmeside </w:t>
      </w:r>
      <w:hyperlink r:id="rId10" w:history="1">
        <w:r w:rsidRPr="002B5468">
          <w:rPr>
            <w:rStyle w:val="Hyperlink"/>
            <w:rFonts w:ascii="Arial" w:hAnsi="Arial" w:cs="Arial"/>
          </w:rPr>
          <w:t>www.byoghavn.dk</w:t>
        </w:r>
      </w:hyperlink>
    </w:p>
    <w:sectPr w:rsidR="00CC1DB7" w:rsidRPr="00C97A04" w:rsidSect="00AC0BD3">
      <w:headerReference w:type="default" r:id="rId11"/>
      <w:headerReference w:type="first" r:id="rId12"/>
      <w:footerReference w:type="first" r:id="rId13"/>
      <w:endnotePr>
        <w:numFmt w:val="decimal"/>
      </w:endnotePr>
      <w:pgSz w:w="11907" w:h="16840" w:code="9"/>
      <w:pgMar w:top="2127" w:right="3402" w:bottom="1134" w:left="1134" w:header="567"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99" w:rsidRDefault="00303F99" w:rsidP="00B86F31">
      <w:r>
        <w:separator/>
      </w:r>
    </w:p>
  </w:endnote>
  <w:endnote w:type="continuationSeparator" w:id="0">
    <w:p w:rsidR="00303F99" w:rsidRDefault="00303F99" w:rsidP="00B8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81" w:rsidRDefault="001D5B81">
    <w:pPr>
      <w:pStyle w:val="Sidefod"/>
    </w:pPr>
    <w:r>
      <w:tab/>
    </w:r>
    <w:r>
      <w:tab/>
    </w:r>
    <w:r>
      <w:tab/>
    </w:r>
    <w:r w:rsidRPr="00640CDB">
      <w:tab/>
    </w:r>
    <w:r w:rsidR="00C43071" w:rsidRPr="000751B2">
      <w:rPr>
        <w:vanish/>
      </w:rPr>
      <w:fldChar w:fldCharType="begin"/>
    </w:r>
    <w:r w:rsidRPr="000751B2">
      <w:rPr>
        <w:vanish/>
      </w:rPr>
      <w:instrText xml:space="preserve"> PAGE </w:instrText>
    </w:r>
    <w:r w:rsidR="00C43071" w:rsidRPr="000751B2">
      <w:rPr>
        <w:vanish/>
      </w:rPr>
      <w:fldChar w:fldCharType="separate"/>
    </w:r>
    <w:r w:rsidR="00E061EA">
      <w:rPr>
        <w:noProof/>
        <w:vanish/>
      </w:rPr>
      <w:t>1</w:t>
    </w:r>
    <w:r w:rsidR="00C43071" w:rsidRPr="000751B2">
      <w:rPr>
        <w:vanish/>
      </w:rPr>
      <w:fldChar w:fldCharType="end"/>
    </w:r>
    <w:r w:rsidRPr="000751B2">
      <w:rPr>
        <w:vanish/>
      </w:rPr>
      <w:t>/</w:t>
    </w:r>
    <w:r w:rsidR="00C43071" w:rsidRPr="000751B2">
      <w:rPr>
        <w:vanish/>
      </w:rPr>
      <w:fldChar w:fldCharType="begin"/>
    </w:r>
    <w:r w:rsidRPr="000751B2">
      <w:rPr>
        <w:vanish/>
      </w:rPr>
      <w:instrText xml:space="preserve"> sectionpages </w:instrText>
    </w:r>
    <w:r w:rsidR="00C43071" w:rsidRPr="000751B2">
      <w:rPr>
        <w:vanish/>
      </w:rPr>
      <w:fldChar w:fldCharType="separate"/>
    </w:r>
    <w:r w:rsidR="00E061EA">
      <w:rPr>
        <w:noProof/>
        <w:vanish/>
      </w:rPr>
      <w:t>12</w:t>
    </w:r>
    <w:r w:rsidR="00C43071" w:rsidRPr="000751B2">
      <w:rPr>
        <w:vanis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99" w:rsidRDefault="00303F99" w:rsidP="00B86F31">
      <w:r>
        <w:separator/>
      </w:r>
    </w:p>
  </w:footnote>
  <w:footnote w:type="continuationSeparator" w:id="0">
    <w:p w:rsidR="00303F99" w:rsidRDefault="00303F99" w:rsidP="00B86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81" w:rsidRDefault="00A108B5">
    <w:pPr>
      <w:pStyle w:val="Sidehoved"/>
    </w:pPr>
    <w:r>
      <w:rPr>
        <w:noProof/>
        <w:lang w:eastAsia="da-DK"/>
      </w:rPr>
      <mc:AlternateContent>
        <mc:Choice Requires="wps">
          <w:drawing>
            <wp:anchor distT="0" distB="0" distL="114300" distR="114300" simplePos="0" relativeHeight="251660288" behindDoc="0" locked="0" layoutInCell="1" allowOverlap="1" wp14:anchorId="6718844A" wp14:editId="3297F475">
              <wp:simplePos x="0" y="0"/>
              <wp:positionH relativeFrom="page">
                <wp:posOffset>5753735</wp:posOffset>
              </wp:positionH>
              <wp:positionV relativeFrom="page">
                <wp:posOffset>1413510</wp:posOffset>
              </wp:positionV>
              <wp:extent cx="1367155" cy="439420"/>
              <wp:effectExtent l="635" t="381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1" w:rsidRPr="002171DE" w:rsidRDefault="001D5B81" w:rsidP="00D94C62">
                          <w:pPr>
                            <w:pStyle w:val="Template-Date"/>
                          </w:pPr>
                          <w:bookmarkStart w:id="38" w:name="bmkOvsPage"/>
                          <w:r>
                            <w:t>Side</w:t>
                          </w:r>
                          <w:bookmarkEnd w:id="38"/>
                          <w:r>
                            <w:t xml:space="preserve"> </w:t>
                          </w:r>
                          <w:r w:rsidR="00D92134">
                            <w:fldChar w:fldCharType="begin"/>
                          </w:r>
                          <w:r w:rsidR="00D92134">
                            <w:instrText xml:space="preserve"> PAGE </w:instrText>
                          </w:r>
                          <w:r w:rsidR="00D92134">
                            <w:fldChar w:fldCharType="separate"/>
                          </w:r>
                          <w:r w:rsidR="00E96935">
                            <w:t>6</w:t>
                          </w:r>
                          <w:r w:rsidR="00D92134">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8844A" id="_x0000_t202" coordsize="21600,21600" o:spt="202" path="m,l,21600r21600,l21600,xe">
              <v:stroke joinstyle="miter"/>
              <v:path gradientshapeok="t" o:connecttype="rect"/>
            </v:shapetype>
            <v:shape id="Text Box 1" o:spid="_x0000_s1026" type="#_x0000_t202" style="position:absolute;margin-left:453.05pt;margin-top:111.3pt;width:107.65pt;height:34.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3nrQ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jL+SKczTCicBdfJnHkWueTdHrdKW3eMdkia2RY&#10;QecdOjncaQM8wHVyscGELHjTuO434uwAHMcTiA1P7Z3NwjXzRxIkm+VmGXtxNN94cZDn3k2xjr15&#10;ES5m+WW+XufhTxs3jNOalyUTNswkrDD+s8Y9SXyUxFFaWja8tHA2Ja1223Wj0IGAsAv32W5B8idu&#10;/nka7hq4vKAURnFwGyVeMV8uvLiIZ16yCJZeECa3yTyIkzgvzindccH+nRLqM5zMotkopt9yC9z3&#10;mhtJW25gdDS8zfDy6ERSK8GNKF1rDeHNaJ+Uwqb/XAqo2NRoJ1ir0VGtZtgOgGJVvJXlI0hXSVAW&#10;6BPmHRi1VN8x6mF2ZFh/2xPFMGreC5C/HTSToSZjOxlEUHiaYYPRaK7NOJD2neK7GpDHH0zIG/hF&#10;Ku7U+5wFpG43MA8ciafZZQfO6d55PU/Y1S8AAAD//wMAUEsDBBQABgAIAAAAIQBuD3cx4AAAAAwB&#10;AAAPAAAAZHJzL2Rvd25yZXYueG1sTI/LTsMwEEX3SP0Ha5DYUT+EoibEqaoKVkiINCxYOrGbWI3H&#10;IXbb8Pe4K1jOzNGdc8vt4kZyMXOwHiXwNQNisPPaYi/hs3l93AAJUaFWo0cj4ccE2Faru1IV2l+x&#10;NpdD7EkKwVAoCUOMU0Fp6AbjVFj7yWC6Hf3sVEzj3FM9q2sKdyMVjGXUKYvpw6Amsx9MdzqcnYTd&#10;F9Yv9vu9/aiPtW2anOFbdpLy4X7ZPQOJZol/MNz0kzpUyan1Z9SBjBJylvGEShBCZEBuBBf8CUib&#10;VjnfAK1K+r9E9QsAAP//AwBQSwECLQAUAAYACAAAACEAtoM4kv4AAADhAQAAEwAAAAAAAAAAAAAA&#10;AAAAAAAAW0NvbnRlbnRfVHlwZXNdLnhtbFBLAQItABQABgAIAAAAIQA4/SH/1gAAAJQBAAALAAAA&#10;AAAAAAAAAAAAAC8BAABfcmVscy8ucmVsc1BLAQItABQABgAIAAAAIQBeGF3nrQIAAKkFAAAOAAAA&#10;AAAAAAAAAAAAAC4CAABkcnMvZTJvRG9jLnhtbFBLAQItABQABgAIAAAAIQBuD3cx4AAAAAwBAAAP&#10;AAAAAAAAAAAAAAAAAAcFAABkcnMvZG93bnJldi54bWxQSwUGAAAAAAQABADzAAAAFAYAAAAA&#10;" filled="f" stroked="f">
              <v:textbox inset="0,0,0,0">
                <w:txbxContent>
                  <w:p w:rsidR="001D5B81" w:rsidRPr="002171DE" w:rsidRDefault="001D5B81" w:rsidP="00D94C62">
                    <w:pPr>
                      <w:pStyle w:val="Template-Date"/>
                    </w:pPr>
                    <w:bookmarkStart w:id="39" w:name="bmkOvsPage"/>
                    <w:r>
                      <w:t>Side</w:t>
                    </w:r>
                    <w:bookmarkEnd w:id="39"/>
                    <w:r>
                      <w:t xml:space="preserve"> </w:t>
                    </w:r>
                    <w:r w:rsidR="00D92134">
                      <w:fldChar w:fldCharType="begin"/>
                    </w:r>
                    <w:r w:rsidR="00D92134">
                      <w:instrText xml:space="preserve"> PAGE </w:instrText>
                    </w:r>
                    <w:r w:rsidR="00D92134">
                      <w:fldChar w:fldCharType="separate"/>
                    </w:r>
                    <w:r w:rsidR="00E96935">
                      <w:t>6</w:t>
                    </w:r>
                    <w:r w:rsidR="00D92134">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B81" w:rsidRDefault="001D5B81">
    <w:pPr>
      <w:pStyle w:val="Sidehoved"/>
    </w:pPr>
  </w:p>
  <w:p w:rsidR="001D5B81" w:rsidRDefault="001D5B8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85AFD"/>
    <w:multiLevelType w:val="hybridMultilevel"/>
    <w:tmpl w:val="D51664F0"/>
    <w:lvl w:ilvl="0" w:tplc="04060001">
      <w:start w:val="1"/>
      <w:numFmt w:val="bullet"/>
      <w:lvlText w:val=""/>
      <w:lvlJc w:val="left"/>
      <w:pPr>
        <w:tabs>
          <w:tab w:val="num" w:pos="720"/>
        </w:tabs>
        <w:ind w:left="720" w:hanging="360"/>
      </w:pPr>
      <w:rPr>
        <w:rFonts w:ascii="Symbol" w:hAnsi="Symbol"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Times New Roman" w:hint="default"/>
      </w:rPr>
    </w:lvl>
    <w:lvl w:ilvl="3" w:tplc="04060001">
      <w:start w:val="1"/>
      <w:numFmt w:val="bullet"/>
      <w:lvlText w:val=""/>
      <w:lvlJc w:val="left"/>
      <w:pPr>
        <w:tabs>
          <w:tab w:val="num" w:pos="2880"/>
        </w:tabs>
        <w:ind w:left="2880" w:hanging="360"/>
      </w:pPr>
      <w:rPr>
        <w:rFonts w:ascii="Symbol" w:hAnsi="Symbol" w:cs="Times New Roman"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Times New Roman" w:hint="default"/>
      </w:rPr>
    </w:lvl>
    <w:lvl w:ilvl="6" w:tplc="04060001">
      <w:start w:val="1"/>
      <w:numFmt w:val="bullet"/>
      <w:lvlText w:val=""/>
      <w:lvlJc w:val="left"/>
      <w:pPr>
        <w:tabs>
          <w:tab w:val="num" w:pos="5040"/>
        </w:tabs>
        <w:ind w:left="5040" w:hanging="360"/>
      </w:pPr>
      <w:rPr>
        <w:rFonts w:ascii="Symbol" w:hAnsi="Symbol" w:cs="Times New Roman"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D3C2E53"/>
    <w:multiLevelType w:val="hybridMultilevel"/>
    <w:tmpl w:val="E398D21A"/>
    <w:lvl w:ilvl="0" w:tplc="44222FF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2BA6D22"/>
    <w:multiLevelType w:val="hybridMultilevel"/>
    <w:tmpl w:val="7CF68F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AD2779E"/>
    <w:multiLevelType w:val="multilevel"/>
    <w:tmpl w:val="0406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2137"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 w15:restartNumberingAfterBreak="0">
    <w:nsid w:val="47210069"/>
    <w:multiLevelType w:val="hybridMultilevel"/>
    <w:tmpl w:val="B10EFD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681565E"/>
    <w:multiLevelType w:val="hybridMultilevel"/>
    <w:tmpl w:val="38E87C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C8826AA"/>
    <w:multiLevelType w:val="hybridMultilevel"/>
    <w:tmpl w:val="167CE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16F189F"/>
    <w:multiLevelType w:val="hybridMultilevel"/>
    <w:tmpl w:val="601A56DE"/>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734C7605"/>
    <w:multiLevelType w:val="multilevel"/>
    <w:tmpl w:val="2C226A52"/>
    <w:lvl w:ilvl="0">
      <w:start w:val="1"/>
      <w:numFmt w:val="decimal"/>
      <w:pStyle w:val="Normal-Numbering"/>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3"/>
  </w:num>
  <w:num w:numId="3">
    <w:abstractNumId w:val="7"/>
  </w:num>
  <w:num w:numId="4">
    <w:abstractNumId w:val="4"/>
  </w:num>
  <w:num w:numId="5">
    <w:abstractNumId w:val="0"/>
  </w:num>
  <w:num w:numId="6">
    <w:abstractNumId w:val="3"/>
  </w:num>
  <w:num w:numId="7">
    <w:abstractNumId w:val="3"/>
  </w:num>
  <w:num w:numId="8">
    <w:abstractNumId w:val="2"/>
  </w:num>
  <w:num w:numId="9">
    <w:abstractNumId w:val="6"/>
  </w:num>
  <w:num w:numId="10">
    <w:abstractNumId w:val="1"/>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activeWritingStyle w:appName="MSWord" w:lang="en-GB" w:vendorID="64" w:dllVersion="131078" w:nlCheck="1" w:checkStyle="1"/>
  <w:defaultTabStop w:val="1304"/>
  <w:hyphenationZone w:val="425"/>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B4"/>
    <w:rsid w:val="00012DE3"/>
    <w:rsid w:val="00017343"/>
    <w:rsid w:val="00036AE0"/>
    <w:rsid w:val="00064F4F"/>
    <w:rsid w:val="0007505A"/>
    <w:rsid w:val="00086295"/>
    <w:rsid w:val="000B26AE"/>
    <w:rsid w:val="000B462F"/>
    <w:rsid w:val="000B4689"/>
    <w:rsid w:val="000B544F"/>
    <w:rsid w:val="000C0898"/>
    <w:rsid w:val="000D3CE9"/>
    <w:rsid w:val="000D4C74"/>
    <w:rsid w:val="00115F9D"/>
    <w:rsid w:val="00122D4D"/>
    <w:rsid w:val="001276FC"/>
    <w:rsid w:val="00134972"/>
    <w:rsid w:val="001371B2"/>
    <w:rsid w:val="0014349C"/>
    <w:rsid w:val="00150CFE"/>
    <w:rsid w:val="00154E02"/>
    <w:rsid w:val="00155869"/>
    <w:rsid w:val="00163E29"/>
    <w:rsid w:val="001720E6"/>
    <w:rsid w:val="0017760B"/>
    <w:rsid w:val="00183483"/>
    <w:rsid w:val="001849C6"/>
    <w:rsid w:val="00192C5F"/>
    <w:rsid w:val="00196BFD"/>
    <w:rsid w:val="001D5B81"/>
    <w:rsid w:val="001D648C"/>
    <w:rsid w:val="00203CD6"/>
    <w:rsid w:val="00206A70"/>
    <w:rsid w:val="00217696"/>
    <w:rsid w:val="0022721F"/>
    <w:rsid w:val="00233CB6"/>
    <w:rsid w:val="00242D9A"/>
    <w:rsid w:val="00251898"/>
    <w:rsid w:val="0026619E"/>
    <w:rsid w:val="0026720B"/>
    <w:rsid w:val="002B5468"/>
    <w:rsid w:val="002B6E42"/>
    <w:rsid w:val="002C5B03"/>
    <w:rsid w:val="002C6420"/>
    <w:rsid w:val="002D281C"/>
    <w:rsid w:val="002E07E5"/>
    <w:rsid w:val="002E725D"/>
    <w:rsid w:val="002E7DD7"/>
    <w:rsid w:val="0030318A"/>
    <w:rsid w:val="00303F99"/>
    <w:rsid w:val="003134F1"/>
    <w:rsid w:val="003170BF"/>
    <w:rsid w:val="00321DC3"/>
    <w:rsid w:val="00325B9C"/>
    <w:rsid w:val="0033063F"/>
    <w:rsid w:val="003432FD"/>
    <w:rsid w:val="00344311"/>
    <w:rsid w:val="003446B7"/>
    <w:rsid w:val="00355E44"/>
    <w:rsid w:val="003716E3"/>
    <w:rsid w:val="00385908"/>
    <w:rsid w:val="003B1203"/>
    <w:rsid w:val="003C01CB"/>
    <w:rsid w:val="003C4A22"/>
    <w:rsid w:val="003C675E"/>
    <w:rsid w:val="003F364D"/>
    <w:rsid w:val="004000C7"/>
    <w:rsid w:val="004309AB"/>
    <w:rsid w:val="004621C7"/>
    <w:rsid w:val="004732B0"/>
    <w:rsid w:val="00481AD7"/>
    <w:rsid w:val="004878C7"/>
    <w:rsid w:val="004A1045"/>
    <w:rsid w:val="004B0BFF"/>
    <w:rsid w:val="004B133E"/>
    <w:rsid w:val="004B6146"/>
    <w:rsid w:val="004C1BE3"/>
    <w:rsid w:val="004C7028"/>
    <w:rsid w:val="004D0911"/>
    <w:rsid w:val="004E2662"/>
    <w:rsid w:val="004E3E3A"/>
    <w:rsid w:val="004E462B"/>
    <w:rsid w:val="004E4757"/>
    <w:rsid w:val="004F175E"/>
    <w:rsid w:val="005009DB"/>
    <w:rsid w:val="00500B08"/>
    <w:rsid w:val="00516CEA"/>
    <w:rsid w:val="00523917"/>
    <w:rsid w:val="00545605"/>
    <w:rsid w:val="0055291E"/>
    <w:rsid w:val="00553309"/>
    <w:rsid w:val="005636BA"/>
    <w:rsid w:val="00567652"/>
    <w:rsid w:val="005704A7"/>
    <w:rsid w:val="0057231B"/>
    <w:rsid w:val="00582C82"/>
    <w:rsid w:val="00585B00"/>
    <w:rsid w:val="0059145B"/>
    <w:rsid w:val="005A1FEA"/>
    <w:rsid w:val="005B0106"/>
    <w:rsid w:val="005B540C"/>
    <w:rsid w:val="005C08F1"/>
    <w:rsid w:val="005C5275"/>
    <w:rsid w:val="005E04EA"/>
    <w:rsid w:val="005F54AF"/>
    <w:rsid w:val="00601B5C"/>
    <w:rsid w:val="006063B8"/>
    <w:rsid w:val="00621438"/>
    <w:rsid w:val="006305B5"/>
    <w:rsid w:val="0063499F"/>
    <w:rsid w:val="00637B50"/>
    <w:rsid w:val="00663FD7"/>
    <w:rsid w:val="006679C2"/>
    <w:rsid w:val="00677EE3"/>
    <w:rsid w:val="00687AD3"/>
    <w:rsid w:val="00690D5B"/>
    <w:rsid w:val="006B2A87"/>
    <w:rsid w:val="006B7989"/>
    <w:rsid w:val="006C410D"/>
    <w:rsid w:val="006C7439"/>
    <w:rsid w:val="006D0FC4"/>
    <w:rsid w:val="006D23E5"/>
    <w:rsid w:val="006F2A36"/>
    <w:rsid w:val="00701DC4"/>
    <w:rsid w:val="00704424"/>
    <w:rsid w:val="00706965"/>
    <w:rsid w:val="00715A99"/>
    <w:rsid w:val="007166E8"/>
    <w:rsid w:val="00723C60"/>
    <w:rsid w:val="00732C1B"/>
    <w:rsid w:val="00753CA0"/>
    <w:rsid w:val="007812D3"/>
    <w:rsid w:val="0078712B"/>
    <w:rsid w:val="00796DAF"/>
    <w:rsid w:val="007B5270"/>
    <w:rsid w:val="007C39A4"/>
    <w:rsid w:val="007D1750"/>
    <w:rsid w:val="007D3BB4"/>
    <w:rsid w:val="007D77F6"/>
    <w:rsid w:val="007E2324"/>
    <w:rsid w:val="007E7BF8"/>
    <w:rsid w:val="007F38D6"/>
    <w:rsid w:val="00802BB4"/>
    <w:rsid w:val="00815D31"/>
    <w:rsid w:val="0082769E"/>
    <w:rsid w:val="00854605"/>
    <w:rsid w:val="0086302B"/>
    <w:rsid w:val="00864512"/>
    <w:rsid w:val="00870C95"/>
    <w:rsid w:val="008713F1"/>
    <w:rsid w:val="00884812"/>
    <w:rsid w:val="00886BA4"/>
    <w:rsid w:val="008A2116"/>
    <w:rsid w:val="008B431E"/>
    <w:rsid w:val="008C6207"/>
    <w:rsid w:val="008D1A26"/>
    <w:rsid w:val="008E1A5F"/>
    <w:rsid w:val="008F2B4E"/>
    <w:rsid w:val="00903E5D"/>
    <w:rsid w:val="0090697D"/>
    <w:rsid w:val="00907A38"/>
    <w:rsid w:val="0091329A"/>
    <w:rsid w:val="009155C5"/>
    <w:rsid w:val="00933C90"/>
    <w:rsid w:val="0093421D"/>
    <w:rsid w:val="00943468"/>
    <w:rsid w:val="00950D1C"/>
    <w:rsid w:val="009625AC"/>
    <w:rsid w:val="009779D0"/>
    <w:rsid w:val="009B0080"/>
    <w:rsid w:val="009B127F"/>
    <w:rsid w:val="009B6224"/>
    <w:rsid w:val="009C1CA5"/>
    <w:rsid w:val="009C2924"/>
    <w:rsid w:val="009F0C91"/>
    <w:rsid w:val="009F344A"/>
    <w:rsid w:val="009F6B7B"/>
    <w:rsid w:val="009F7BE3"/>
    <w:rsid w:val="00A108B5"/>
    <w:rsid w:val="00A11B66"/>
    <w:rsid w:val="00A2156F"/>
    <w:rsid w:val="00A26D4B"/>
    <w:rsid w:val="00A33A05"/>
    <w:rsid w:val="00A5033C"/>
    <w:rsid w:val="00A60AC4"/>
    <w:rsid w:val="00A674EE"/>
    <w:rsid w:val="00A71855"/>
    <w:rsid w:val="00A81162"/>
    <w:rsid w:val="00A819B4"/>
    <w:rsid w:val="00AC0BD3"/>
    <w:rsid w:val="00AC0CE7"/>
    <w:rsid w:val="00AC1A52"/>
    <w:rsid w:val="00AC3143"/>
    <w:rsid w:val="00AC5191"/>
    <w:rsid w:val="00B23D1A"/>
    <w:rsid w:val="00B27BA7"/>
    <w:rsid w:val="00B324C6"/>
    <w:rsid w:val="00B42DA8"/>
    <w:rsid w:val="00B42F18"/>
    <w:rsid w:val="00B527DB"/>
    <w:rsid w:val="00B6300B"/>
    <w:rsid w:val="00B85D3A"/>
    <w:rsid w:val="00B86F31"/>
    <w:rsid w:val="00BA0852"/>
    <w:rsid w:val="00BA256B"/>
    <w:rsid w:val="00BC07F8"/>
    <w:rsid w:val="00BC4C8E"/>
    <w:rsid w:val="00BC6A81"/>
    <w:rsid w:val="00BD0F4C"/>
    <w:rsid w:val="00BD6799"/>
    <w:rsid w:val="00BF305F"/>
    <w:rsid w:val="00C20F32"/>
    <w:rsid w:val="00C24D3C"/>
    <w:rsid w:val="00C301F3"/>
    <w:rsid w:val="00C35D54"/>
    <w:rsid w:val="00C43071"/>
    <w:rsid w:val="00C45F30"/>
    <w:rsid w:val="00C615F0"/>
    <w:rsid w:val="00C62807"/>
    <w:rsid w:val="00C71FF8"/>
    <w:rsid w:val="00C81BF5"/>
    <w:rsid w:val="00C963E6"/>
    <w:rsid w:val="00C97A04"/>
    <w:rsid w:val="00C97E0A"/>
    <w:rsid w:val="00CB38BF"/>
    <w:rsid w:val="00CB3F07"/>
    <w:rsid w:val="00CB6074"/>
    <w:rsid w:val="00CC1DB7"/>
    <w:rsid w:val="00CC2D0B"/>
    <w:rsid w:val="00CD3950"/>
    <w:rsid w:val="00CF0922"/>
    <w:rsid w:val="00D103A0"/>
    <w:rsid w:val="00D21FC2"/>
    <w:rsid w:val="00D22A03"/>
    <w:rsid w:val="00D378CD"/>
    <w:rsid w:val="00D4459D"/>
    <w:rsid w:val="00D56DF0"/>
    <w:rsid w:val="00D64CA7"/>
    <w:rsid w:val="00D76B6A"/>
    <w:rsid w:val="00D772FC"/>
    <w:rsid w:val="00D804B2"/>
    <w:rsid w:val="00D8659A"/>
    <w:rsid w:val="00D90238"/>
    <w:rsid w:val="00D92134"/>
    <w:rsid w:val="00D94C62"/>
    <w:rsid w:val="00D9755D"/>
    <w:rsid w:val="00DA06FA"/>
    <w:rsid w:val="00DA7926"/>
    <w:rsid w:val="00DA7C7C"/>
    <w:rsid w:val="00DC58C7"/>
    <w:rsid w:val="00DC6629"/>
    <w:rsid w:val="00DD0EC4"/>
    <w:rsid w:val="00DD7A2B"/>
    <w:rsid w:val="00DE0691"/>
    <w:rsid w:val="00DE6C6B"/>
    <w:rsid w:val="00DF0E2C"/>
    <w:rsid w:val="00E061EA"/>
    <w:rsid w:val="00E06B40"/>
    <w:rsid w:val="00E23FEC"/>
    <w:rsid w:val="00E246E8"/>
    <w:rsid w:val="00E50BF1"/>
    <w:rsid w:val="00E56E9C"/>
    <w:rsid w:val="00E67A90"/>
    <w:rsid w:val="00E96935"/>
    <w:rsid w:val="00E96BBF"/>
    <w:rsid w:val="00EA036A"/>
    <w:rsid w:val="00EB5562"/>
    <w:rsid w:val="00EC3FC0"/>
    <w:rsid w:val="00EE7A12"/>
    <w:rsid w:val="00EF3325"/>
    <w:rsid w:val="00EF386E"/>
    <w:rsid w:val="00F253AC"/>
    <w:rsid w:val="00F262A4"/>
    <w:rsid w:val="00F43187"/>
    <w:rsid w:val="00F61B63"/>
    <w:rsid w:val="00F67F65"/>
    <w:rsid w:val="00F713B8"/>
    <w:rsid w:val="00F72D4E"/>
    <w:rsid w:val="00F75F05"/>
    <w:rsid w:val="00F77028"/>
    <w:rsid w:val="00F94CC9"/>
    <w:rsid w:val="00FA0499"/>
    <w:rsid w:val="00FA0FD7"/>
    <w:rsid w:val="00FA5F9F"/>
    <w:rsid w:val="00FA755C"/>
    <w:rsid w:val="00FB30EA"/>
    <w:rsid w:val="00FB35F9"/>
    <w:rsid w:val="00FC42F6"/>
    <w:rsid w:val="00FD424B"/>
    <w:rsid w:val="00FE57B2"/>
    <w:rsid w:val="00FF1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B2DFF3D-95AA-4F9F-940E-3C5A1328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4"/>
    <w:pPr>
      <w:spacing w:after="0" w:line="240" w:lineRule="auto"/>
    </w:pPr>
    <w:rPr>
      <w:rFonts w:eastAsia="Times New Roman" w:cs="Times New Roman"/>
      <w:szCs w:val="24"/>
    </w:rPr>
  </w:style>
  <w:style w:type="paragraph" w:styleId="Overskrift1">
    <w:name w:val="heading 1"/>
    <w:basedOn w:val="Normal"/>
    <w:next w:val="Normal"/>
    <w:link w:val="Overskrift1Tegn"/>
    <w:qFormat/>
    <w:rsid w:val="00802BB4"/>
    <w:pPr>
      <w:keepNext/>
      <w:numPr>
        <w:numId w:val="2"/>
      </w:numPr>
      <w:spacing w:after="140"/>
      <w:outlineLvl w:val="0"/>
    </w:pPr>
    <w:rPr>
      <w:rFonts w:cs="Arial"/>
      <w:b/>
      <w:bCs/>
      <w:sz w:val="24"/>
      <w:szCs w:val="32"/>
    </w:rPr>
  </w:style>
  <w:style w:type="paragraph" w:styleId="Overskrift2">
    <w:name w:val="heading 2"/>
    <w:basedOn w:val="Normal"/>
    <w:next w:val="Normal"/>
    <w:link w:val="Overskrift2Tegn"/>
    <w:qFormat/>
    <w:rsid w:val="00802BB4"/>
    <w:pPr>
      <w:keepNext/>
      <w:numPr>
        <w:ilvl w:val="1"/>
        <w:numId w:val="2"/>
      </w:numPr>
      <w:spacing w:after="140"/>
      <w:outlineLvl w:val="1"/>
    </w:pPr>
    <w:rPr>
      <w:rFonts w:cs="Arial"/>
      <w:b/>
      <w:bCs/>
      <w:iCs/>
      <w:sz w:val="22"/>
      <w:szCs w:val="28"/>
    </w:rPr>
  </w:style>
  <w:style w:type="paragraph" w:styleId="Overskrift3">
    <w:name w:val="heading 3"/>
    <w:basedOn w:val="Normal"/>
    <w:next w:val="Normal"/>
    <w:link w:val="Overskrift3Tegn"/>
    <w:qFormat/>
    <w:rsid w:val="002C5B03"/>
    <w:pPr>
      <w:keepNext/>
      <w:numPr>
        <w:ilvl w:val="2"/>
        <w:numId w:val="2"/>
      </w:numPr>
      <w:spacing w:after="140"/>
      <w:ind w:left="720"/>
      <w:outlineLvl w:val="2"/>
    </w:pPr>
    <w:rPr>
      <w:rFonts w:cs="Arial"/>
      <w:b/>
      <w:bCs/>
      <w:szCs w:val="26"/>
    </w:rPr>
  </w:style>
  <w:style w:type="paragraph" w:styleId="Overskrift4">
    <w:name w:val="heading 4"/>
    <w:basedOn w:val="Overskrift3"/>
    <w:next w:val="Normal"/>
    <w:link w:val="Overskrift4Tegn"/>
    <w:qFormat/>
    <w:rsid w:val="00802BB4"/>
    <w:pPr>
      <w:numPr>
        <w:ilvl w:val="3"/>
      </w:numPr>
      <w:outlineLvl w:val="3"/>
    </w:pPr>
  </w:style>
  <w:style w:type="paragraph" w:styleId="Overskrift5">
    <w:name w:val="heading 5"/>
    <w:basedOn w:val="Overskrift4"/>
    <w:next w:val="Normal"/>
    <w:link w:val="Overskrift5Tegn"/>
    <w:qFormat/>
    <w:rsid w:val="00802BB4"/>
    <w:pPr>
      <w:numPr>
        <w:ilvl w:val="4"/>
      </w:numPr>
      <w:outlineLvl w:val="4"/>
    </w:pPr>
  </w:style>
  <w:style w:type="paragraph" w:styleId="Overskrift6">
    <w:name w:val="heading 6"/>
    <w:basedOn w:val="Overskrift5"/>
    <w:next w:val="Normal"/>
    <w:link w:val="Overskrift6Tegn"/>
    <w:qFormat/>
    <w:rsid w:val="00802BB4"/>
    <w:pPr>
      <w:numPr>
        <w:ilvl w:val="5"/>
      </w:numPr>
      <w:outlineLvl w:val="5"/>
    </w:pPr>
  </w:style>
  <w:style w:type="paragraph" w:styleId="Overskrift7">
    <w:name w:val="heading 7"/>
    <w:basedOn w:val="Overskrift6"/>
    <w:next w:val="Normal"/>
    <w:link w:val="Overskrift7Tegn"/>
    <w:qFormat/>
    <w:rsid w:val="00802BB4"/>
    <w:pPr>
      <w:numPr>
        <w:ilvl w:val="6"/>
      </w:numPr>
      <w:outlineLvl w:val="6"/>
    </w:pPr>
  </w:style>
  <w:style w:type="paragraph" w:styleId="Overskrift8">
    <w:name w:val="heading 8"/>
    <w:basedOn w:val="Overskrift7"/>
    <w:next w:val="Normal"/>
    <w:link w:val="Overskrift8Tegn"/>
    <w:qFormat/>
    <w:rsid w:val="00802BB4"/>
    <w:pPr>
      <w:numPr>
        <w:ilvl w:val="7"/>
      </w:numPr>
      <w:outlineLvl w:val="7"/>
    </w:pPr>
  </w:style>
  <w:style w:type="paragraph" w:styleId="Overskrift9">
    <w:name w:val="heading 9"/>
    <w:basedOn w:val="Overskrift8"/>
    <w:next w:val="Normal"/>
    <w:link w:val="Overskrift9Tegn"/>
    <w:qFormat/>
    <w:rsid w:val="00802BB4"/>
    <w:pPr>
      <w:numPr>
        <w:ilvl w:val="8"/>
      </w:num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02BB4"/>
    <w:rPr>
      <w:rFonts w:eastAsia="Times New Roman" w:cs="Arial"/>
      <w:b/>
      <w:bCs/>
      <w:sz w:val="24"/>
      <w:szCs w:val="32"/>
    </w:rPr>
  </w:style>
  <w:style w:type="character" w:customStyle="1" w:styleId="Overskrift2Tegn">
    <w:name w:val="Overskrift 2 Tegn"/>
    <w:basedOn w:val="Standardskrifttypeiafsnit"/>
    <w:link w:val="Overskrift2"/>
    <w:rsid w:val="00802BB4"/>
    <w:rPr>
      <w:rFonts w:eastAsia="Times New Roman" w:cs="Arial"/>
      <w:b/>
      <w:bCs/>
      <w:iCs/>
      <w:sz w:val="22"/>
      <w:szCs w:val="28"/>
    </w:rPr>
  </w:style>
  <w:style w:type="character" w:customStyle="1" w:styleId="Overskrift3Tegn">
    <w:name w:val="Overskrift 3 Tegn"/>
    <w:basedOn w:val="Standardskrifttypeiafsnit"/>
    <w:link w:val="Overskrift3"/>
    <w:rsid w:val="002C5B03"/>
    <w:rPr>
      <w:rFonts w:eastAsia="Times New Roman" w:cs="Arial"/>
      <w:b/>
      <w:bCs/>
      <w:szCs w:val="26"/>
    </w:rPr>
  </w:style>
  <w:style w:type="character" w:customStyle="1" w:styleId="Overskrift4Tegn">
    <w:name w:val="Overskrift 4 Tegn"/>
    <w:basedOn w:val="Standardskrifttypeiafsnit"/>
    <w:link w:val="Overskrift4"/>
    <w:rsid w:val="00802BB4"/>
    <w:rPr>
      <w:rFonts w:eastAsia="Times New Roman" w:cs="Arial"/>
      <w:b/>
      <w:bCs/>
      <w:szCs w:val="26"/>
    </w:rPr>
  </w:style>
  <w:style w:type="character" w:customStyle="1" w:styleId="Overskrift5Tegn">
    <w:name w:val="Overskrift 5 Tegn"/>
    <w:basedOn w:val="Standardskrifttypeiafsnit"/>
    <w:link w:val="Overskrift5"/>
    <w:rsid w:val="00802BB4"/>
    <w:rPr>
      <w:rFonts w:eastAsia="Times New Roman" w:cs="Arial"/>
      <w:b/>
      <w:bCs/>
      <w:szCs w:val="26"/>
    </w:rPr>
  </w:style>
  <w:style w:type="character" w:customStyle="1" w:styleId="Overskrift6Tegn">
    <w:name w:val="Overskrift 6 Tegn"/>
    <w:basedOn w:val="Standardskrifttypeiafsnit"/>
    <w:link w:val="Overskrift6"/>
    <w:rsid w:val="00802BB4"/>
    <w:rPr>
      <w:rFonts w:eastAsia="Times New Roman" w:cs="Arial"/>
      <w:b/>
      <w:bCs/>
      <w:szCs w:val="26"/>
    </w:rPr>
  </w:style>
  <w:style w:type="character" w:customStyle="1" w:styleId="Overskrift7Tegn">
    <w:name w:val="Overskrift 7 Tegn"/>
    <w:basedOn w:val="Standardskrifttypeiafsnit"/>
    <w:link w:val="Overskrift7"/>
    <w:rsid w:val="00802BB4"/>
    <w:rPr>
      <w:rFonts w:eastAsia="Times New Roman" w:cs="Arial"/>
      <w:b/>
      <w:bCs/>
      <w:szCs w:val="26"/>
    </w:rPr>
  </w:style>
  <w:style w:type="character" w:customStyle="1" w:styleId="Overskrift8Tegn">
    <w:name w:val="Overskrift 8 Tegn"/>
    <w:basedOn w:val="Standardskrifttypeiafsnit"/>
    <w:link w:val="Overskrift8"/>
    <w:rsid w:val="00802BB4"/>
    <w:rPr>
      <w:rFonts w:eastAsia="Times New Roman" w:cs="Arial"/>
      <w:b/>
      <w:bCs/>
      <w:szCs w:val="26"/>
    </w:rPr>
  </w:style>
  <w:style w:type="character" w:customStyle="1" w:styleId="Overskrift9Tegn">
    <w:name w:val="Overskrift 9 Tegn"/>
    <w:basedOn w:val="Standardskrifttypeiafsnit"/>
    <w:link w:val="Overskrift9"/>
    <w:rsid w:val="00802BB4"/>
    <w:rPr>
      <w:rFonts w:eastAsia="Times New Roman" w:cs="Arial"/>
      <w:b/>
      <w:bCs/>
      <w:szCs w:val="26"/>
    </w:rPr>
  </w:style>
  <w:style w:type="paragraph" w:styleId="Indholdsfortegnelse1">
    <w:name w:val="toc 1"/>
    <w:basedOn w:val="Normal"/>
    <w:next w:val="Normal"/>
    <w:uiPriority w:val="39"/>
    <w:rsid w:val="00802BB4"/>
    <w:pPr>
      <w:tabs>
        <w:tab w:val="right" w:leader="dot" w:pos="7655"/>
      </w:tabs>
      <w:spacing w:before="120"/>
      <w:ind w:right="567"/>
    </w:pPr>
    <w:rPr>
      <w:b/>
    </w:rPr>
  </w:style>
  <w:style w:type="paragraph" w:styleId="Indholdsfortegnelse2">
    <w:name w:val="toc 2"/>
    <w:basedOn w:val="Normal"/>
    <w:next w:val="Normal"/>
    <w:uiPriority w:val="39"/>
    <w:rsid w:val="00802BB4"/>
    <w:pPr>
      <w:tabs>
        <w:tab w:val="right" w:leader="dot" w:pos="7655"/>
      </w:tabs>
      <w:ind w:left="284" w:right="567"/>
    </w:pPr>
  </w:style>
  <w:style w:type="paragraph" w:styleId="Sidefod">
    <w:name w:val="footer"/>
    <w:basedOn w:val="Normal"/>
    <w:link w:val="SidefodTegn"/>
    <w:semiHidden/>
    <w:rsid w:val="00802BB4"/>
    <w:pPr>
      <w:tabs>
        <w:tab w:val="center" w:pos="4819"/>
        <w:tab w:val="right" w:pos="9638"/>
      </w:tabs>
    </w:pPr>
  </w:style>
  <w:style w:type="character" w:customStyle="1" w:styleId="SidefodTegn">
    <w:name w:val="Sidefod Tegn"/>
    <w:basedOn w:val="Standardskrifttypeiafsnit"/>
    <w:link w:val="Sidefod"/>
    <w:semiHidden/>
    <w:rsid w:val="00802BB4"/>
    <w:rPr>
      <w:rFonts w:eastAsia="Times New Roman" w:cs="Times New Roman"/>
      <w:szCs w:val="24"/>
    </w:rPr>
  </w:style>
  <w:style w:type="paragraph" w:styleId="Sidehoved">
    <w:name w:val="header"/>
    <w:basedOn w:val="Normal"/>
    <w:link w:val="SidehovedTegn"/>
    <w:rsid w:val="00802BB4"/>
    <w:pPr>
      <w:tabs>
        <w:tab w:val="center" w:pos="4819"/>
        <w:tab w:val="right" w:pos="9638"/>
      </w:tabs>
      <w:spacing w:line="180" w:lineRule="atLeast"/>
    </w:pPr>
    <w:rPr>
      <w:sz w:val="14"/>
    </w:rPr>
  </w:style>
  <w:style w:type="character" w:customStyle="1" w:styleId="SidehovedTegn">
    <w:name w:val="Sidehoved Tegn"/>
    <w:basedOn w:val="Standardskrifttypeiafsnit"/>
    <w:link w:val="Sidehoved"/>
    <w:rsid w:val="00802BB4"/>
    <w:rPr>
      <w:rFonts w:eastAsia="Times New Roman" w:cs="Times New Roman"/>
      <w:sz w:val="14"/>
      <w:szCs w:val="24"/>
    </w:rPr>
  </w:style>
  <w:style w:type="character" w:styleId="Hyperlink">
    <w:name w:val="Hyperlink"/>
    <w:basedOn w:val="Standardskrifttypeiafsnit"/>
    <w:uiPriority w:val="99"/>
    <w:rsid w:val="00802BB4"/>
    <w:rPr>
      <w:rFonts w:ascii="Verdana" w:hAnsi="Verdana"/>
      <w:color w:val="003366"/>
      <w:sz w:val="20"/>
      <w:u w:val="single"/>
    </w:rPr>
  </w:style>
  <w:style w:type="paragraph" w:customStyle="1" w:styleId="Normal-Numbering">
    <w:name w:val="Normal - Numbering"/>
    <w:basedOn w:val="Normal"/>
    <w:rsid w:val="00802BB4"/>
    <w:pPr>
      <w:numPr>
        <w:numId w:val="1"/>
      </w:numPr>
    </w:pPr>
  </w:style>
  <w:style w:type="paragraph" w:customStyle="1" w:styleId="Template-Date">
    <w:name w:val="Template - Date"/>
    <w:basedOn w:val="Normal"/>
    <w:semiHidden/>
    <w:rsid w:val="00802BB4"/>
    <w:pPr>
      <w:suppressAutoHyphens/>
      <w:spacing w:line="200" w:lineRule="atLeast"/>
    </w:pPr>
    <w:rPr>
      <w:noProof/>
      <w:sz w:val="15"/>
    </w:rPr>
  </w:style>
  <w:style w:type="paragraph" w:styleId="Listeafsnit">
    <w:name w:val="List Paragraph"/>
    <w:basedOn w:val="Normal"/>
    <w:link w:val="ListeafsnitTegn"/>
    <w:uiPriority w:val="34"/>
    <w:qFormat/>
    <w:rsid w:val="00802BB4"/>
    <w:pPr>
      <w:spacing w:after="200" w:line="276" w:lineRule="auto"/>
      <w:ind w:left="720"/>
      <w:contextualSpacing/>
    </w:pPr>
    <w:rPr>
      <w:rFonts w:eastAsia="Calibri"/>
      <w:szCs w:val="22"/>
    </w:rPr>
  </w:style>
  <w:style w:type="table" w:customStyle="1" w:styleId="Lysskygge1">
    <w:name w:val="Lys skygge1"/>
    <w:basedOn w:val="Tabel-Normal"/>
    <w:uiPriority w:val="60"/>
    <w:rsid w:val="00802BB4"/>
    <w:pPr>
      <w:spacing w:after="0" w:line="240" w:lineRule="auto"/>
    </w:pPr>
    <w:rPr>
      <w:rFonts w:ascii="Times New Roman" w:eastAsia="Times New Roman" w:hAnsi="Times New Roman" w:cs="Times New Roman"/>
      <w:color w:val="000000" w:themeColor="text1" w:themeShade="BF"/>
      <w:szCs w:val="20"/>
      <w:lang w:eastAsia="da-DK"/>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Gitter">
    <w:name w:val="Table Grid"/>
    <w:basedOn w:val="Tabel-Normal"/>
    <w:uiPriority w:val="59"/>
    <w:rsid w:val="00FD4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2E7DD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E7DD7"/>
    <w:rPr>
      <w:rFonts w:ascii="Segoe UI" w:eastAsia="Times New Roman" w:hAnsi="Segoe UI" w:cs="Segoe UI"/>
      <w:sz w:val="18"/>
      <w:szCs w:val="18"/>
    </w:rPr>
  </w:style>
  <w:style w:type="character" w:styleId="Kommentarhenvisning">
    <w:name w:val="annotation reference"/>
    <w:basedOn w:val="Standardskrifttypeiafsnit"/>
    <w:semiHidden/>
    <w:unhideWhenUsed/>
    <w:rsid w:val="00012DE3"/>
    <w:rPr>
      <w:sz w:val="16"/>
      <w:szCs w:val="16"/>
    </w:rPr>
  </w:style>
  <w:style w:type="paragraph" w:styleId="Kommentartekst">
    <w:name w:val="annotation text"/>
    <w:basedOn w:val="Normal"/>
    <w:link w:val="KommentartekstTegn"/>
    <w:semiHidden/>
    <w:unhideWhenUsed/>
    <w:rsid w:val="00012DE3"/>
    <w:rPr>
      <w:szCs w:val="20"/>
    </w:rPr>
  </w:style>
  <w:style w:type="character" w:customStyle="1" w:styleId="KommentartekstTegn">
    <w:name w:val="Kommentartekst Tegn"/>
    <w:basedOn w:val="Standardskrifttypeiafsnit"/>
    <w:link w:val="Kommentartekst"/>
    <w:semiHidden/>
    <w:rsid w:val="00012DE3"/>
    <w:rPr>
      <w:rFonts w:eastAsia="Times New Roman" w:cs="Times New Roman"/>
      <w:szCs w:val="20"/>
    </w:rPr>
  </w:style>
  <w:style w:type="paragraph" w:styleId="Kommentaremne">
    <w:name w:val="annotation subject"/>
    <w:basedOn w:val="Kommentartekst"/>
    <w:next w:val="Kommentartekst"/>
    <w:link w:val="KommentaremneTegn"/>
    <w:uiPriority w:val="99"/>
    <w:semiHidden/>
    <w:unhideWhenUsed/>
    <w:rsid w:val="00FB35F9"/>
    <w:rPr>
      <w:b/>
      <w:bCs/>
    </w:rPr>
  </w:style>
  <w:style w:type="character" w:customStyle="1" w:styleId="KommentaremneTegn">
    <w:name w:val="Kommentaremne Tegn"/>
    <w:basedOn w:val="KommentartekstTegn"/>
    <w:link w:val="Kommentaremne"/>
    <w:uiPriority w:val="99"/>
    <w:semiHidden/>
    <w:rsid w:val="00FB35F9"/>
    <w:rPr>
      <w:rFonts w:eastAsia="Times New Roman" w:cs="Times New Roman"/>
      <w:b/>
      <w:bCs/>
      <w:szCs w:val="20"/>
    </w:rPr>
  </w:style>
  <w:style w:type="character" w:customStyle="1" w:styleId="ListeafsnitTegn">
    <w:name w:val="Listeafsnit Tegn"/>
    <w:link w:val="Listeafsnit"/>
    <w:uiPriority w:val="34"/>
    <w:rsid w:val="00690D5B"/>
    <w:rPr>
      <w:rFonts w:eastAsia="Calibri" w:cs="Times New Roman"/>
    </w:rPr>
  </w:style>
  <w:style w:type="character" w:styleId="Fodnotehenvisning">
    <w:name w:val="footnote reference"/>
    <w:basedOn w:val="Standardskrifttypeiafsnit"/>
    <w:rsid w:val="00BD6799"/>
    <w:rPr>
      <w:rFonts w:ascii="Verdana" w:hAnsi="Verdana"/>
      <w:sz w:val="14"/>
      <w:vertAlign w:val="superscript"/>
    </w:rPr>
  </w:style>
  <w:style w:type="paragraph" w:styleId="Fodnotetekst">
    <w:name w:val="footnote text"/>
    <w:basedOn w:val="Normal"/>
    <w:link w:val="FodnotetekstTegn"/>
    <w:rsid w:val="00BD6799"/>
    <w:pPr>
      <w:spacing w:line="180" w:lineRule="atLeast"/>
    </w:pPr>
    <w:rPr>
      <w:sz w:val="14"/>
      <w:szCs w:val="20"/>
    </w:rPr>
  </w:style>
  <w:style w:type="character" w:customStyle="1" w:styleId="FodnotetekstTegn">
    <w:name w:val="Fodnotetekst Tegn"/>
    <w:basedOn w:val="Standardskrifttypeiafsnit"/>
    <w:link w:val="Fodnotetekst"/>
    <w:rsid w:val="00BD6799"/>
    <w:rPr>
      <w:rFonts w:eastAsia="Times New Roman" w:cs="Times New Roman"/>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4131">
      <w:bodyDiv w:val="1"/>
      <w:marLeft w:val="0"/>
      <w:marRight w:val="0"/>
      <w:marTop w:val="0"/>
      <w:marBottom w:val="0"/>
      <w:divBdr>
        <w:top w:val="none" w:sz="0" w:space="0" w:color="auto"/>
        <w:left w:val="none" w:sz="0" w:space="0" w:color="auto"/>
        <w:bottom w:val="none" w:sz="0" w:space="0" w:color="auto"/>
        <w:right w:val="none" w:sz="0" w:space="0" w:color="auto"/>
      </w:divBdr>
    </w:div>
    <w:div w:id="256912000">
      <w:bodyDiv w:val="1"/>
      <w:marLeft w:val="0"/>
      <w:marRight w:val="0"/>
      <w:marTop w:val="0"/>
      <w:marBottom w:val="0"/>
      <w:divBdr>
        <w:top w:val="none" w:sz="0" w:space="0" w:color="auto"/>
        <w:left w:val="none" w:sz="0" w:space="0" w:color="auto"/>
        <w:bottom w:val="none" w:sz="0" w:space="0" w:color="auto"/>
        <w:right w:val="none" w:sz="0" w:space="0" w:color="auto"/>
      </w:divBdr>
    </w:div>
    <w:div w:id="982351105">
      <w:bodyDiv w:val="1"/>
      <w:marLeft w:val="0"/>
      <w:marRight w:val="0"/>
      <w:marTop w:val="0"/>
      <w:marBottom w:val="0"/>
      <w:divBdr>
        <w:top w:val="none" w:sz="0" w:space="0" w:color="auto"/>
        <w:left w:val="none" w:sz="0" w:space="0" w:color="auto"/>
        <w:bottom w:val="none" w:sz="0" w:space="0" w:color="auto"/>
        <w:right w:val="none" w:sz="0" w:space="0" w:color="auto"/>
      </w:divBdr>
    </w:div>
    <w:div w:id="1035350478">
      <w:bodyDiv w:val="1"/>
      <w:marLeft w:val="0"/>
      <w:marRight w:val="0"/>
      <w:marTop w:val="0"/>
      <w:marBottom w:val="0"/>
      <w:divBdr>
        <w:top w:val="none" w:sz="0" w:space="0" w:color="auto"/>
        <w:left w:val="none" w:sz="0" w:space="0" w:color="auto"/>
        <w:bottom w:val="none" w:sz="0" w:space="0" w:color="auto"/>
        <w:right w:val="none" w:sz="0" w:space="0" w:color="auto"/>
      </w:divBdr>
    </w:div>
    <w:div w:id="1036732264">
      <w:bodyDiv w:val="1"/>
      <w:marLeft w:val="0"/>
      <w:marRight w:val="0"/>
      <w:marTop w:val="0"/>
      <w:marBottom w:val="0"/>
      <w:divBdr>
        <w:top w:val="none" w:sz="0" w:space="0" w:color="auto"/>
        <w:left w:val="none" w:sz="0" w:space="0" w:color="auto"/>
        <w:bottom w:val="none" w:sz="0" w:space="0" w:color="auto"/>
        <w:right w:val="none" w:sz="0" w:space="0" w:color="auto"/>
      </w:divBdr>
    </w:div>
    <w:div w:id="1429303835">
      <w:bodyDiv w:val="1"/>
      <w:marLeft w:val="0"/>
      <w:marRight w:val="0"/>
      <w:marTop w:val="0"/>
      <w:marBottom w:val="0"/>
      <w:divBdr>
        <w:top w:val="none" w:sz="0" w:space="0" w:color="auto"/>
        <w:left w:val="none" w:sz="0" w:space="0" w:color="auto"/>
        <w:bottom w:val="none" w:sz="0" w:space="0" w:color="auto"/>
        <w:right w:val="none" w:sz="0" w:space="0" w:color="auto"/>
      </w:divBdr>
    </w:div>
    <w:div w:id="1541823435">
      <w:bodyDiv w:val="1"/>
      <w:marLeft w:val="0"/>
      <w:marRight w:val="0"/>
      <w:marTop w:val="0"/>
      <w:marBottom w:val="0"/>
      <w:divBdr>
        <w:top w:val="none" w:sz="0" w:space="0" w:color="auto"/>
        <w:left w:val="none" w:sz="0" w:space="0" w:color="auto"/>
        <w:bottom w:val="none" w:sz="0" w:space="0" w:color="auto"/>
        <w:right w:val="none" w:sz="0" w:space="0" w:color="auto"/>
      </w:divBdr>
    </w:div>
    <w:div w:id="183718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yoghavn.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yoghavn.d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44C18-324E-4FBE-8334-2FA135691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3764</Words>
  <Characters>22965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Endelig COP 2018_</vt:lpstr>
    </vt:vector>
  </TitlesOfParts>
  <Company>Københavns Havn A/S</Company>
  <LinksUpToDate>false</LinksUpToDate>
  <CharactersWithSpaces>26676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Endelig COP 2018_</dc:title>
  <dc:creator>Heidi Olsen</dc:creator>
  <cp:lastModifiedBy>Heidi Olsen</cp:lastModifiedBy>
  <cp:revision>2</cp:revision>
  <cp:lastPrinted>2019-05-02T10:25:00Z</cp:lastPrinted>
  <dcterms:created xsi:type="dcterms:W3CDTF">2019-05-16T10:31:00Z</dcterms:created>
  <dcterms:modified xsi:type="dcterms:W3CDTF">2019-05-16T10:31:00Z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r">
    <vt:lpwstr>D-20190505-069091</vt:lpwstr>
  </property>
  <property fmtid="{D5CDD505-2E9C-101B-9397-08002B2CF9AE}" pid="3" name="DN_d_modtager">
    <vt:lpwstr/>
  </property>
  <property fmtid="{D5CDD505-2E9C-101B-9397-08002B2CF9AE}" pid="4" name="DN_d_titel">
    <vt:lpwstr>Endelig COP 2018_</vt:lpwstr>
  </property>
  <property fmtid="{D5CDD505-2E9C-101B-9397-08002B2CF9AE}" pid="5" name="DN_d_underskriver_fuldenavn">
    <vt:lpwstr/>
  </property>
  <property fmtid="{D5CDD505-2E9C-101B-9397-08002B2CF9AE}" pid="6" name="DN_d_underskriver_titel">
    <vt:lpwstr/>
  </property>
  <property fmtid="{D5CDD505-2E9C-101B-9397-08002B2CF9AE}" pid="7" name="DN_d_underskriver_mail">
    <vt:lpwstr/>
  </property>
  <property fmtid="{D5CDD505-2E9C-101B-9397-08002B2CF9AE}" pid="8" name="DN_d_underskriver_initialer">
    <vt:lpwstr/>
  </property>
  <property fmtid="{D5CDD505-2E9C-101B-9397-08002B2CF9AE}" pid="9" name="DN_d_brevdato">
    <vt:lpwstr/>
  </property>
  <property fmtid="{D5CDD505-2E9C-101B-9397-08002B2CF9AE}" pid="10" name="DN_d_dato">
    <vt:lpwstr/>
  </property>
  <property fmtid="{D5CDD505-2E9C-101B-9397-08002B2CF9AE}" pid="11" name="DN_d_eksterneparter1">
    <vt:lpwstr/>
  </property>
  <property fmtid="{D5CDD505-2E9C-101B-9397-08002B2CF9AE}" pid="12" name="DN_d_eksterneparter2">
    <vt:lpwstr/>
  </property>
  <property fmtid="{D5CDD505-2E9C-101B-9397-08002B2CF9AE}" pid="13" name="DN_d_eksterneparter3">
    <vt:lpwstr/>
  </property>
  <property fmtid="{D5CDD505-2E9C-101B-9397-08002B2CF9AE}" pid="14" name="DN_d_eksterneparter4">
    <vt:lpwstr/>
  </property>
  <property fmtid="{D5CDD505-2E9C-101B-9397-08002B2CF9AE}" pid="15" name="DN_d_eksterneparter5">
    <vt:lpwstr/>
  </property>
  <property fmtid="{D5CDD505-2E9C-101B-9397-08002B2CF9AE}" pid="16" name="DN_d_interneparter1">
    <vt:lpwstr/>
  </property>
  <property fmtid="{D5CDD505-2E9C-101B-9397-08002B2CF9AE}" pid="17" name="DN_d_LetterDate">
    <vt:lpwstr/>
  </property>
  <property fmtid="{D5CDD505-2E9C-101B-9397-08002B2CF9AE}" pid="18" name="DN_d_interneparter2">
    <vt:lpwstr/>
  </property>
  <property fmtid="{D5CDD505-2E9C-101B-9397-08002B2CF9AE}" pid="19" name="DN_d_interneparter3">
    <vt:lpwstr/>
  </property>
  <property fmtid="{D5CDD505-2E9C-101B-9397-08002B2CF9AE}" pid="20" name="DN_d_interneparter4">
    <vt:lpwstr/>
  </property>
  <property fmtid="{D5CDD505-2E9C-101B-9397-08002B2CF9AE}" pid="21" name="DN_d_interneparter5">
    <vt:lpwstr/>
  </property>
  <property fmtid="{D5CDD505-2E9C-101B-9397-08002B2CF9AE}" pid="22" name="DN_d_afsender1">
    <vt:lpwstr/>
  </property>
  <property fmtid="{D5CDD505-2E9C-101B-9397-08002B2CF9AE}" pid="23" name="DN_d_interneparter6">
    <vt:lpwstr/>
  </property>
  <property fmtid="{D5CDD505-2E9C-101B-9397-08002B2CF9AE}" pid="24" name="DN_d_interneparter7">
    <vt:lpwstr/>
  </property>
  <property fmtid="{D5CDD505-2E9C-101B-9397-08002B2CF9AE}" pid="25" name="DN_d_interneparter8">
    <vt:lpwstr/>
  </property>
  <property fmtid="{D5CDD505-2E9C-101B-9397-08002B2CF9AE}" pid="26" name="DN_d_afsender2">
    <vt:lpwstr/>
  </property>
  <property fmtid="{D5CDD505-2E9C-101B-9397-08002B2CF9AE}" pid="27" name="DN_d_afsender3">
    <vt:lpwstr/>
  </property>
  <property fmtid="{D5CDD505-2E9C-101B-9397-08002B2CF9AE}" pid="28" name="DN_d_interneparter9">
    <vt:lpwstr/>
  </property>
  <property fmtid="{D5CDD505-2E9C-101B-9397-08002B2CF9AE}" pid="29" name="DN_d_interneparter10">
    <vt:lpwstr/>
  </property>
  <property fmtid="{D5CDD505-2E9C-101B-9397-08002B2CF9AE}" pid="30" name="DN_d_interneparter11">
    <vt:lpwstr/>
  </property>
  <property fmtid="{D5CDD505-2E9C-101B-9397-08002B2CF9AE}" pid="31" name="DN_d_afsender4">
    <vt:lpwstr/>
  </property>
  <property fmtid="{D5CDD505-2E9C-101B-9397-08002B2CF9AE}" pid="32" name="DN_d_interneparter12">
    <vt:lpwstr/>
  </property>
  <property fmtid="{D5CDD505-2E9C-101B-9397-08002B2CF9AE}" pid="33" name="DN_d_interneparter13">
    <vt:lpwstr/>
  </property>
  <property fmtid="{D5CDD505-2E9C-101B-9397-08002B2CF9AE}" pid="34" name="DN_d_interneparter14">
    <vt:lpwstr/>
  </property>
  <property fmtid="{D5CDD505-2E9C-101B-9397-08002B2CF9AE}" pid="35" name="DN_d_interneparter15">
    <vt:lpwstr/>
  </property>
  <property fmtid="{D5CDD505-2E9C-101B-9397-08002B2CF9AE}" pid="36" name="DN_d_afsender5">
    <vt:lpwstr/>
  </property>
  <property fmtid="{D5CDD505-2E9C-101B-9397-08002B2CF9AE}" pid="37" name="DN_d_part">
    <vt:lpwstr/>
  </property>
  <property fmtid="{D5CDD505-2E9C-101B-9397-08002B2CF9AE}" pid="38" name="DN_d_parter_interne">
    <vt:lpwstr>Heidi Olsen(Responsible)</vt:lpwstr>
  </property>
  <property fmtid="{D5CDD505-2E9C-101B-9397-08002B2CF9AE}" pid="39" name="DN_d_parter_eksterne">
    <vt:lpwstr/>
  </property>
  <property fmtid="{D5CDD505-2E9C-101B-9397-08002B2CF9AE}" pid="40" name="DN_d_init">
    <vt:lpwstr/>
  </property>
  <property fmtid="{D5CDD505-2E9C-101B-9397-08002B2CF9AE}" pid="41" name="DN_d_emne">
    <vt:lpwstr/>
  </property>
  <property fmtid="{D5CDD505-2E9C-101B-9397-08002B2CF9AE}" pid="42" name="DN_d_referent">
    <vt:lpwstr/>
  </property>
  <property fmtid="{D5CDD505-2E9C-101B-9397-08002B2CF9AE}" pid="43" name="DN_d_ordstyrer">
    <vt:lpwstr/>
  </property>
  <property fmtid="{D5CDD505-2E9C-101B-9397-08002B2CF9AE}" pid="44" name="DN_d_moededato">
    <vt:lpwstr/>
  </property>
  <property fmtid="{D5CDD505-2E9C-101B-9397-08002B2CF9AE}" pid="45" name="DN_d_underskriver_mobil">
    <vt:lpwstr/>
  </property>
  <property fmtid="{D5CDD505-2E9C-101B-9397-08002B2CF9AE}" pid="46" name="DN_d_underskriver_telefon">
    <vt:lpwstr/>
  </property>
  <property fmtid="{D5CDD505-2E9C-101B-9397-08002B2CF9AE}" pid="47" name="DN_d_dato_periodestart">
    <vt:lpwstr/>
  </property>
  <property fmtid="{D5CDD505-2E9C-101B-9397-08002B2CF9AE}" pid="48" name="DN_d_dato_periodeslut">
    <vt:lpwstr/>
  </property>
  <property fmtid="{D5CDD505-2E9C-101B-9397-08002B2CF9AE}" pid="49" name="DN_d_udsendelsesdato">
    <vt:lpwstr/>
  </property>
  <property fmtid="{D5CDD505-2E9C-101B-9397-08002B2CF9AE}" pid="50" name="DN_d_cvr-nr.">
    <vt:lpwstr/>
  </property>
  <property fmtid="{D5CDD505-2E9C-101B-9397-08002B2CF9AE}" pid="51" name="DN_d_matr.nr.">
    <vt:lpwstr/>
  </property>
  <property fmtid="{D5CDD505-2E9C-101B-9397-08002B2CF9AE}" pid="52" name="DN_d_firmanavn">
    <vt:lpwstr/>
  </property>
  <property fmtid="{D5CDD505-2E9C-101B-9397-08002B2CF9AE}" pid="53" name="DN_d_opfølgningfra">
    <vt:lpwstr/>
  </property>
  <property fmtid="{D5CDD505-2E9C-101B-9397-08002B2CF9AE}" pid="54" name="DN_d_dagsordenformøde">
    <vt:lpwstr/>
  </property>
  <property fmtid="{D5CDD505-2E9C-101B-9397-08002B2CF9AE}" pid="55" name="DN_d_fraværende">
    <vt:lpwstr/>
  </property>
  <property fmtid="{D5CDD505-2E9C-101B-9397-08002B2CF9AE}" pid="56" name="DN_d_afsender">
    <vt:lpwstr/>
  </property>
  <property fmtid="{D5CDD505-2E9C-101B-9397-08002B2CF9AE}" pid="57" name="DN_d_tidsrum">
    <vt:lpwstr/>
  </property>
  <property fmtid="{D5CDD505-2E9C-101B-9397-08002B2CF9AE}" pid="58" name="DN_d_feltnr">
    <vt:lpwstr/>
  </property>
  <property fmtid="{D5CDD505-2E9C-101B-9397-08002B2CF9AE}" pid="59" name="DN_d_ringerigen">
    <vt:lpwstr/>
  </property>
  <property fmtid="{D5CDD505-2E9C-101B-9397-08002B2CF9AE}" pid="60" name="DN_d_ønskeropring">
    <vt:lpwstr/>
  </property>
  <property fmtid="{D5CDD505-2E9C-101B-9397-08002B2CF9AE}" pid="61" name="DN_d_telefonnr">
    <vt:lpwstr/>
  </property>
  <property fmtid="{D5CDD505-2E9C-101B-9397-08002B2CF9AE}" pid="62" name="DN_d_beskrivelsetelefonbesked">
    <vt:lpwstr/>
  </property>
  <property fmtid="{D5CDD505-2E9C-101B-9397-08002B2CF9AE}" pid="63" name="DN_d_tilansvarligtelefonbesked">
    <vt:lpwstr/>
  </property>
  <property fmtid="{D5CDD505-2E9C-101B-9397-08002B2CF9AE}" pid="64" name="DN_d_frakundeborgertelefonbesked">
    <vt:lpwstr/>
  </property>
  <property fmtid="{D5CDD505-2E9C-101B-9397-08002B2CF9AE}" pid="65" name="DN_d_datoforhenvendelsetelefonbesked">
    <vt:lpwstr/>
  </property>
  <property fmtid="{D5CDD505-2E9C-101B-9397-08002B2CF9AE}" pid="66" name="DN_d_dagsordenspkt_PK">
    <vt:lpwstr/>
  </property>
  <property fmtid="{D5CDD505-2E9C-101B-9397-08002B2CF9AE}" pid="67" name="DN_d_1.Overskrift_PK">
    <vt:lpwstr/>
  </property>
  <property fmtid="{D5CDD505-2E9C-101B-9397-08002B2CF9AE}" pid="68" name="DN_d_2.Overskrift_PK">
    <vt:lpwstr/>
  </property>
  <property fmtid="{D5CDD505-2E9C-101B-9397-08002B2CF9AE}" pid="69" name="DN_d_3.Overskrift_PK">
    <vt:lpwstr/>
  </property>
  <property fmtid="{D5CDD505-2E9C-101B-9397-08002B2CF9AE}" pid="70" name="DN_d_4.Indstilling_PK">
    <vt:lpwstr/>
  </property>
  <property fmtid="{D5CDD505-2E9C-101B-9397-08002B2CF9AE}" pid="71" name="DN_d_Emne_PK">
    <vt:lpwstr/>
  </property>
  <property fmtid="{D5CDD505-2E9C-101B-9397-08002B2CF9AE}" pid="72" name="DN_d_sidstebestyrelsesmøde">
    <vt:lpwstr/>
  </property>
  <property fmtid="{D5CDD505-2E9C-101B-9397-08002B2CF9AE}" pid="73" name="DN_d_InterneParterNotat">
    <vt:lpwstr/>
  </property>
  <property fmtid="{D5CDD505-2E9C-101B-9397-08002B2CF9AE}" pid="74" name="DN_d_EksterneParterNotat">
    <vt:lpwstr/>
  </property>
  <property fmtid="{D5CDD505-2E9C-101B-9397-08002B2CF9AE}" pid="75" name="DN_d_ParterDagsorden">
    <vt:lpwstr>Heidi Olsen(Responsible)</vt:lpwstr>
  </property>
  <property fmtid="{D5CDD505-2E9C-101B-9397-08002B2CF9AE}" pid="76" name="DN_d_AnsvarligEmail">
    <vt:lpwstr>HO@byoghavn.dk</vt:lpwstr>
  </property>
  <property fmtid="{D5CDD505-2E9C-101B-9397-08002B2CF9AE}" pid="77" name="DN_d_lokation">
    <vt:lpwstr/>
  </property>
  <property fmtid="{D5CDD505-2E9C-101B-9397-08002B2CF9AE}" pid="78" name="DN_d_periode_start">
    <vt:lpwstr/>
  </property>
  <property fmtid="{D5CDD505-2E9C-101B-9397-08002B2CF9AE}" pid="79" name="DN_d_periode_slut">
    <vt:lpwstr/>
  </property>
  <property fmtid="{D5CDD505-2E9C-101B-9397-08002B2CF9AE}" pid="80" name="DN_d_modtager_kundenr">
    <vt:lpwstr/>
  </property>
  <property fmtid="{D5CDD505-2E9C-101B-9397-08002B2CF9AE}" pid="81" name="DN_d_KundeAdresse">
    <vt:lpwstr/>
  </property>
  <property fmtid="{D5CDD505-2E9C-101B-9397-08002B2CF9AE}" pid="82" name="DN_d_KundeNummer">
    <vt:lpwstr/>
  </property>
  <property fmtid="{D5CDD505-2E9C-101B-9397-08002B2CF9AE}" pid="83" name="DN_d_AnsvarligInitial">
    <vt:lpwstr>ho</vt:lpwstr>
  </property>
  <property fmtid="{D5CDD505-2E9C-101B-9397-08002B2CF9AE}" pid="84" name="DN_d_EANNummer">
    <vt:lpwstr/>
  </property>
  <property fmtid="{D5CDD505-2E9C-101B-9397-08002B2CF9AE}" pid="85" name="DN_d_KundeNavn">
    <vt:lpwstr/>
  </property>
  <property fmtid="{D5CDD505-2E9C-101B-9397-08002B2CF9AE}" pid="86" name="DN_d_FaktursSagsnummer">
    <vt:lpwstr/>
  </property>
  <property fmtid="{D5CDD505-2E9C-101B-9397-08002B2CF9AE}" pid="87" name="DN_d_ProjektNummer">
    <vt:lpwstr/>
  </property>
  <property fmtid="{D5CDD505-2E9C-101B-9397-08002B2CF9AE}" pid="88" name="DN_d_OprettetDato">
    <vt:lpwstr>05-05-2019</vt:lpwstr>
  </property>
  <property fmtid="{D5CDD505-2E9C-101B-9397-08002B2CF9AE}" pid="89" name="DN_d_koeber">
    <vt:lpwstr/>
  </property>
  <property fmtid="{D5CDD505-2E9C-101B-9397-08002B2CF9AE}" pid="90" name="DN_d_cvr-nr_modtager">
    <vt:lpwstr/>
  </property>
  <property fmtid="{D5CDD505-2E9C-101B-9397-08002B2CF9AE}" pid="91" name="DN_d_OprettetAfNavn">
    <vt:lpwstr>Heidi Olsen</vt:lpwstr>
  </property>
  <property fmtid="{D5CDD505-2E9C-101B-9397-08002B2CF9AE}" pid="92" name="DN_d_OprettetAfTitel">
    <vt:lpwstr>Chef for HR, IT &amp; Administration/Dir. of HR, IT &amp; Administration</vt:lpwstr>
  </property>
  <property fmtid="{D5CDD505-2E9C-101B-9397-08002B2CF9AE}" pid="93" name="DN_s_sagsnr">
    <vt:lpwstr>S-20180227-0350</vt:lpwstr>
  </property>
  <property fmtid="{D5CDD505-2E9C-101B-9397-08002B2CF9AE}" pid="94" name="DN_S_Ansvarlig_Fuldenavn">
    <vt:lpwstr>Tine Kirk Pedersen</vt:lpwstr>
  </property>
  <property fmtid="{D5CDD505-2E9C-101B-9397-08002B2CF9AE}" pid="95" name="DN_S_Ansvarlig_Titel">
    <vt:lpwstr>Konsulent</vt:lpwstr>
  </property>
  <property fmtid="{D5CDD505-2E9C-101B-9397-08002B2CF9AE}" pid="96" name="DN_S_Ansvarlig_Mail">
    <vt:lpwstr>TKP@byoghavn.dk</vt:lpwstr>
  </property>
  <property fmtid="{D5CDD505-2E9C-101B-9397-08002B2CF9AE}" pid="97" name="DN_S_Ansvarlig_tlf">
    <vt:lpwstr/>
  </property>
  <property fmtid="{D5CDD505-2E9C-101B-9397-08002B2CF9AE}" pid="98" name="DN_S_Kunde">
    <vt:lpwstr/>
  </property>
  <property fmtid="{D5CDD505-2E9C-101B-9397-08002B2CF9AE}" pid="99" name="DN_S_TourKontakt">
    <vt:lpwstr/>
  </property>
  <property fmtid="{D5CDD505-2E9C-101B-9397-08002B2CF9AE}" pid="100" name="DN_S_brevdato">
    <vt:lpwstr/>
  </property>
  <property fmtid="{D5CDD505-2E9C-101B-9397-08002B2CF9AE}" pid="101" name="DN_S_Tidsrum">
    <vt:lpwstr/>
  </property>
  <property fmtid="{D5CDD505-2E9C-101B-9397-08002B2CF9AE}" pid="102" name="DN_S_GuideFuldeNavn">
    <vt:lpwstr/>
  </property>
  <property fmtid="{D5CDD505-2E9C-101B-9397-08002B2CF9AE}" pid="103" name="DN_S_GuideTelefon">
    <vt:lpwstr/>
  </property>
  <property fmtid="{D5CDD505-2E9C-101B-9397-08002B2CF9AE}" pid="104" name="DN_S_MoedestedTour">
    <vt:lpwstr/>
  </property>
  <property fmtid="{D5CDD505-2E9C-101B-9397-08002B2CF9AE}" pid="105" name="DN_S_Deltagerantal">
    <vt:lpwstr/>
  </property>
  <property fmtid="{D5CDD505-2E9C-101B-9397-08002B2CF9AE}" pid="106" name="DN_S_KontaktpersonFuldeNavn">
    <vt:lpwstr/>
  </property>
  <property fmtid="{D5CDD505-2E9C-101B-9397-08002B2CF9AE}" pid="107" name="DN_S_KontaktpersonTelefon">
    <vt:lpwstr/>
  </property>
  <property fmtid="{D5CDD505-2E9C-101B-9397-08002B2CF9AE}" pid="108" name="DN_S_KontakpersonEmail">
    <vt:lpwstr/>
  </property>
  <property fmtid="{D5CDD505-2E9C-101B-9397-08002B2CF9AE}" pid="109" name="DN_S_GuideEmail">
    <vt:lpwstr/>
  </property>
  <property fmtid="{D5CDD505-2E9C-101B-9397-08002B2CF9AE}" pid="110" name="DN_S_BookingTransport">
    <vt:lpwstr/>
  </property>
  <property fmtid="{D5CDD505-2E9C-101B-9397-08002B2CF9AE}" pid="111" name="DS_S_Sprog">
    <vt:lpwstr/>
  </property>
  <property fmtid="{D5CDD505-2E9C-101B-9397-08002B2CF9AE}" pid="112" name="DN_S_DatoTour">
    <vt:lpwstr/>
  </property>
  <property fmtid="{D5CDD505-2E9C-101B-9397-08002B2CF9AE}" pid="113" name="DS_S_Turpris">
    <vt:lpwstr/>
  </property>
  <property fmtid="{D5CDD505-2E9C-101B-9397-08002B2CF9AE}" pid="114" name="Author">
    <vt:lpwstr>Heidi Olsen</vt:lpwstr>
  </property>
  <property fmtid="{D5CDD505-2E9C-101B-9397-08002B2CF9AE}" pid="115" name="Title">
    <vt:lpwstr>Endelig COP 2018_</vt:lpwstr>
  </property>
  <property fmtid="{D5CDD505-2E9C-101B-9397-08002B2CF9AE}" pid="116" name="DN_D_DokumentPubliceretDato">
    <vt:lpwstr>9. maj 2019</vt:lpwstr>
  </property>
  <property fmtid="{D5CDD505-2E9C-101B-9397-08002B2CF9AE}" pid="117" name="DN_D_DokumentSidstRettetDato">
    <vt:lpwstr>9. maj 2019</vt:lpwstr>
  </property>
  <property fmtid="{D5CDD505-2E9C-101B-9397-08002B2CF9AE}" pid="118" name="DN_D_DokumentSidstRettetEngelsk">
    <vt:lpwstr>09 May 2019</vt:lpwstr>
  </property>
  <property fmtid="{D5CDD505-2E9C-101B-9397-08002B2CF9AE}" pid="119" name="DN_D_AnsvarligPMPemail">
    <vt:lpwstr/>
  </property>
  <property fmtid="{D5CDD505-2E9C-101B-9397-08002B2CF9AE}" pid="120" name="DN_D_AnsvarligPMPtelefon">
    <vt:lpwstr/>
  </property>
  <property fmtid="{D5CDD505-2E9C-101B-9397-08002B2CF9AE}" pid="121" name="DN_D_Aktionsplan">
    <vt:lpwstr/>
  </property>
  <property fmtid="{D5CDD505-2E9C-101B-9397-08002B2CF9AE}" pid="122" name="DN_D_KonsekvensAfRisiko">
    <vt:lpwstr/>
  </property>
  <property fmtid="{D5CDD505-2E9C-101B-9397-08002B2CF9AE}" pid="123" name="DN_D_Maalingsmetode">
    <vt:lpwstr/>
  </property>
  <property fmtid="{D5CDD505-2E9C-101B-9397-08002B2CF9AE}" pid="124" name="DN_D_OensketStatus">
    <vt:lpwstr/>
  </property>
  <property fmtid="{D5CDD505-2E9C-101B-9397-08002B2CF9AE}" pid="125" name="DN_D_RisikominimerendeTiltag">
    <vt:lpwstr/>
  </property>
  <property fmtid="{D5CDD505-2E9C-101B-9397-08002B2CF9AE}" pid="126" name="DN_D_RisikoPosition">
    <vt:lpwstr/>
  </property>
  <property fmtid="{D5CDD505-2E9C-101B-9397-08002B2CF9AE}" pid="127" name="DN_D_SamtykkeafgiverBy">
    <vt:lpwstr/>
  </property>
  <property fmtid="{D5CDD505-2E9C-101B-9397-08002B2CF9AE}" pid="128" name="DN_D_SamtykkeafgiverFuldeNavn">
    <vt:lpwstr/>
  </property>
  <property fmtid="{D5CDD505-2E9C-101B-9397-08002B2CF9AE}" pid="129" name="DN_D_SamtykkeafgiverGade">
    <vt:lpwstr/>
  </property>
  <property fmtid="{D5CDD505-2E9C-101B-9397-08002B2CF9AE}" pid="130" name="DN_D_SamtykkeafgiverLand">
    <vt:lpwstr/>
  </property>
  <property fmtid="{D5CDD505-2E9C-101B-9397-08002B2CF9AE}" pid="131" name="DN_D_SamtykkeafgiverPostNr">
    <vt:lpwstr/>
  </property>
  <property fmtid="{D5CDD505-2E9C-101B-9397-08002B2CF9AE}" pid="132" name="DN_D_SandsynlighedForRisko">
    <vt:lpwstr/>
  </property>
  <property fmtid="{D5CDD505-2E9C-101B-9397-08002B2CF9AE}" pid="133" name="DN_D_SpoergsmaalSomSkalBesvares">
    <vt:lpwstr/>
  </property>
  <property fmtid="{D5CDD505-2E9C-101B-9397-08002B2CF9AE}" pid="134" name="DN_D_StatusPaaImplementering">
    <vt:lpwstr/>
  </property>
  <property fmtid="{D5CDD505-2E9C-101B-9397-08002B2CF9AE}" pid="135" name="DN_D_Svar">
    <vt:lpwstr/>
  </property>
  <property fmtid="{D5CDD505-2E9C-101B-9397-08002B2CF9AE}" pid="136" name="DN_D_DokumentCurrentMajorVersion">
    <vt:lpwstr>8.0</vt:lpwstr>
  </property>
  <property fmtid="{D5CDD505-2E9C-101B-9397-08002B2CF9AE}" pid="137" name="DN_D_Dokumenttitel">
    <vt:lpwstr>Endelig COP 2018_</vt:lpwstr>
  </property>
  <property fmtid="{D5CDD505-2E9C-101B-9397-08002B2CF9AE}" pid="138" name="DN_D_Dokumentnummer">
    <vt:lpwstr>D-20190505-069091</vt:lpwstr>
  </property>
  <property fmtid="{D5CDD505-2E9C-101B-9397-08002B2CF9AE}" pid="139" name="DN_D_Status">
    <vt:lpwstr>Publiceret</vt:lpwstr>
  </property>
  <property fmtid="{D5CDD505-2E9C-101B-9397-08002B2CF9AE}" pid="140" name="DN_D_Beskrivelse">
    <vt:lpwstr/>
  </property>
  <property fmtid="{D5CDD505-2E9C-101B-9397-08002B2CF9AE}" pid="141" name="DN_D_AnsvarligFuldeNavn">
    <vt:lpwstr>Heidi Olsen</vt:lpwstr>
  </property>
</Properties>
</file>