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9904675"/>
        <w:docPartObj>
          <w:docPartGallery w:val="Cover Pages"/>
          <w:docPartUnique/>
        </w:docPartObj>
      </w:sdtPr>
      <w:sdtEndPr>
        <w:rPr>
          <w:b/>
          <w:bCs/>
        </w:rPr>
      </w:sdtEndPr>
      <w:sdtContent>
        <w:p w14:paraId="5452DC4C" w14:textId="77777777" w:rsidR="003C161D" w:rsidRPr="00856E03" w:rsidRDefault="003C161D">
          <w:r w:rsidRPr="00856E03">
            <w:rPr>
              <w:b/>
              <w:bCs/>
              <w:noProof/>
              <w:lang w:eastAsia="en-US"/>
            </w:rPr>
            <mc:AlternateContent>
              <mc:Choice Requires="wps">
                <w:drawing>
                  <wp:anchor distT="0" distB="0" distL="114300" distR="114300" simplePos="0" relativeHeight="251660288" behindDoc="1" locked="0" layoutInCell="1" allowOverlap="0" wp14:anchorId="11808D64" wp14:editId="25969ABC">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348177" cy="6687879"/>
                    <wp:effectExtent l="0" t="0" r="3810" b="0"/>
                    <wp:wrapNone/>
                    <wp:docPr id="14" name="Pole tekstowe 14" descr="Tytuł raportu"/>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70C0"/>
                                    <w:lang w:val="en-US"/>
                                  </w:rPr>
                                  <w:alias w:val="Tytuł"/>
                                  <w:tag w:val=""/>
                                  <w:id w:val="2115015981"/>
                                  <w:placeholder>
                                    <w:docPart w:val="E7758935A8034A9298AE520E1C57FF88"/>
                                  </w:placeholder>
                                  <w:dataBinding w:prefixMappings="xmlns:ns0='http://purl.org/dc/elements/1.1/' xmlns:ns1='http://schemas.openxmlformats.org/package/2006/metadata/core-properties' " w:xpath="/ns1:coreProperties[1]/ns0:title[1]" w:storeItemID="{6C3C8BC8-F283-45AE-878A-BAB7291924A1}"/>
                                  <w:text/>
                                </w:sdtPr>
                                <w:sdtEndPr/>
                                <w:sdtContent>
                                  <w:p w14:paraId="596A05C4" w14:textId="6BA4915B" w:rsidR="003C161D" w:rsidRPr="00F37E75" w:rsidRDefault="00EC11E5">
                                    <w:pPr>
                                      <w:pStyle w:val="Tytu"/>
                                      <w:rPr>
                                        <w:color w:val="0070C0"/>
                                        <w:lang w:val="en-US"/>
                                      </w:rPr>
                                    </w:pPr>
                                    <w:r w:rsidRPr="00C90D6C">
                                      <w:rPr>
                                        <w:color w:val="0070C0"/>
                                        <w:lang w:val="en-US"/>
                                      </w:rPr>
                                      <w:t>Annual Report</w:t>
                                    </w:r>
                                  </w:p>
                                </w:sdtContent>
                              </w:sdt>
                              <w:p w14:paraId="536C1C40" w14:textId="22A3539C" w:rsidR="003C161D" w:rsidRPr="00C90D6C" w:rsidRDefault="00DF0AD1">
                                <w:pPr>
                                  <w:pStyle w:val="Podtytu"/>
                                  <w:ind w:left="144" w:right="720"/>
                                  <w:rPr>
                                    <w:color w:val="0070C0"/>
                                    <w:lang w:val="en-US"/>
                                  </w:rPr>
                                </w:pPr>
                                <w:sdt>
                                  <w:sdtPr>
                                    <w:rPr>
                                      <w:color w:val="0070C0"/>
                                      <w:lang w:val="en-US"/>
                                    </w:rPr>
                                    <w:alias w:val="Data"/>
                                    <w:id w:val="1417830956"/>
                                    <w:placeholder>
                                      <w:docPart w:val="8D0658BCCF7D4352AD7FC086329227FA"/>
                                    </w:placeholder>
                                    <w:dataBinding w:prefixMappings="xmlns:ns0='http://schemas.microsoft.com/office/2006/coverPageProps' " w:xpath="/ns0:CoverPageProperties[1]/ns0:PublishDate[1]" w:storeItemID="{55AF091B-3C7A-41E3-B477-F2FDAA23CFDA}"/>
                                    <w:date w:fullDate="2018-01-01T00:00:00Z">
                                      <w:dateFormat w:val="yyyy"/>
                                      <w:lid w:val="pl-PL"/>
                                      <w:storeMappedDataAs w:val="dateTime"/>
                                      <w:calendar w:val="gregorian"/>
                                    </w:date>
                                  </w:sdtPr>
                                  <w:sdtEndPr/>
                                  <w:sdtContent>
                                    <w:r w:rsidR="00EC11E5" w:rsidRPr="00C90D6C">
                                      <w:rPr>
                                        <w:color w:val="0070C0"/>
                                        <w:lang w:val="en-US"/>
                                      </w:rPr>
                                      <w:t>2018</w:t>
                                    </w:r>
                                  </w:sdtContent>
                                </w:sdt>
                              </w:p>
                              <w:sdt>
                                <w:sdtPr>
                                  <w:rPr>
                                    <w:color w:val="0070C0"/>
                                    <w:lang w:val="en-US"/>
                                  </w:rPr>
                                  <w:alias w:val="Cytat lub streszczenie"/>
                                  <w:tag w:val="Cytat lub streszczenie"/>
                                  <w:id w:val="-247963122"/>
                                  <w:placeholder>
                                    <w:docPart w:val="C3258A5C99B0496985C73AE140583B7E"/>
                                  </w:placeholder>
                                  <w:dataBinding w:prefixMappings="xmlns:ns0='http://schemas.microsoft.com/office/2006/coverPageProps'" w:xpath="/ns0:CoverPageProperties[1]/ns0:Abstract[1]" w:storeItemID="{55AF091B-3C7A-41E3-B477-F2FDAA23CFDA}"/>
                                  <w:text/>
                                </w:sdtPr>
                                <w:sdtEndPr/>
                                <w:sdtContent>
                                  <w:p w14:paraId="75849A3D" w14:textId="5DB45768" w:rsidR="003C161D" w:rsidRPr="00C90D6C" w:rsidRDefault="00EC11E5">
                                    <w:pPr>
                                      <w:pStyle w:val="Streszczenie"/>
                                      <w:spacing w:after="600"/>
                                      <w:rPr>
                                        <w:color w:val="0070C0"/>
                                        <w:lang w:val="en-US"/>
                                      </w:rPr>
                                    </w:pPr>
                                    <w:r w:rsidRPr="00C90D6C">
                                      <w:rPr>
                                        <w:color w:val="0070C0"/>
                                        <w:lang w:val="en-US"/>
                                      </w:rPr>
                                      <w:t>Etisoft Sp.  z o.o. has been a participant of the Global Compact initiative since December 2010.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w14:anchorId="11808D64" id="_x0000_t202" coordsize="21600,21600" o:spt="202" path="m,l,21600r21600,l21600,xe">
                    <v:stroke joinstyle="miter"/>
                    <v:path gradientshapeok="t" o:connecttype="rect"/>
                  </v:shapetype>
                  <v:shape id="Pole tekstowe 14" o:spid="_x0000_s1026" type="#_x0000_t202" alt="Tytuł raportu" style="position:absolute;margin-left:0;margin-top:0;width:421.1pt;height:526.6pt;z-index:-251656192;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" o:allowoverlap="f" filled="f" stroked="f" strokeweight=".5pt">
                    <v:textbox inset="0,0,0,0">
                      <w:txbxContent>
                        <w:sdt>
                          <w:sdtPr>
                            <w:rPr>
                              <w:color w:val="0070C0"/>
                              <w:lang w:val="en-US"/>
                            </w:rPr>
                            <w:alias w:val="Tytuł"/>
                            <w:tag w:val=""/>
                            <w:id w:val="2115015981"/>
                            <w:placeholder>
                              <w:docPart w:val="E7758935A8034A9298AE520E1C57FF88"/>
                            </w:placeholder>
                            <w:dataBinding w:prefixMappings="xmlns:ns0='http://purl.org/dc/elements/1.1/' xmlns:ns1='http://schemas.openxmlformats.org/package/2006/metadata/core-properties' " w:xpath="/ns1:coreProperties[1]/ns0:title[1]" w:storeItemID="{6C3C8BC8-F283-45AE-878A-BAB7291924A1}"/>
                            <w:text/>
                          </w:sdtPr>
                          <w:sdtEndPr/>
                          <w:sdtContent>
                            <w:p w14:paraId="596A05C4" w14:textId="6BA4915B" w:rsidR="003C161D" w:rsidRPr="00F37E75" w:rsidRDefault="00EC11E5">
                              <w:pPr>
                                <w:pStyle w:val="Tytu"/>
                                <w:rPr>
                                  <w:color w:val="0070C0"/>
                                  <w:lang w:val="en-US"/>
                                </w:rPr>
                              </w:pPr>
                              <w:r w:rsidRPr="00C90D6C">
                                <w:rPr>
                                  <w:color w:val="0070C0"/>
                                  <w:lang w:val="en-US"/>
                                </w:rPr>
                                <w:t>Annual Report</w:t>
                              </w:r>
                            </w:p>
                          </w:sdtContent>
                        </w:sdt>
                        <w:p w14:paraId="536C1C40" w14:textId="22A3539C" w:rsidR="003C161D" w:rsidRPr="00C90D6C" w:rsidRDefault="00DF0AD1">
                          <w:pPr>
                            <w:pStyle w:val="Podtytu"/>
                            <w:ind w:left="144" w:right="720"/>
                            <w:rPr>
                              <w:color w:val="0070C0"/>
                              <w:lang w:val="en-US"/>
                            </w:rPr>
                          </w:pPr>
                          <w:sdt>
                            <w:sdtPr>
                              <w:rPr>
                                <w:color w:val="0070C0"/>
                                <w:lang w:val="en-US"/>
                              </w:rPr>
                              <w:alias w:val="Data"/>
                              <w:id w:val="1417830956"/>
                              <w:placeholder>
                                <w:docPart w:val="8D0658BCCF7D4352AD7FC086329227FA"/>
                              </w:placeholder>
                              <w:dataBinding w:prefixMappings="xmlns:ns0='http://schemas.microsoft.com/office/2006/coverPageProps' " w:xpath="/ns0:CoverPageProperties[1]/ns0:PublishDate[1]" w:storeItemID="{55AF091B-3C7A-41E3-B477-F2FDAA23CFDA}"/>
                              <w:date w:fullDate="2018-01-01T00:00:00Z">
                                <w:dateFormat w:val="yyyy"/>
                                <w:lid w:val="pl-PL"/>
                                <w:storeMappedDataAs w:val="dateTime"/>
                                <w:calendar w:val="gregorian"/>
                              </w:date>
                            </w:sdtPr>
                            <w:sdtEndPr/>
                            <w:sdtContent>
                              <w:r w:rsidR="00EC11E5" w:rsidRPr="00C90D6C">
                                <w:rPr>
                                  <w:color w:val="0070C0"/>
                                  <w:lang w:val="en-US"/>
                                </w:rPr>
                                <w:t>2018</w:t>
                              </w:r>
                            </w:sdtContent>
                          </w:sdt>
                        </w:p>
                        <w:sdt>
                          <w:sdtPr>
                            <w:rPr>
                              <w:color w:val="0070C0"/>
                              <w:lang w:val="en-US"/>
                            </w:rPr>
                            <w:alias w:val="Cytat lub streszczenie"/>
                            <w:tag w:val="Cytat lub streszczenie"/>
                            <w:id w:val="-247963122"/>
                            <w:placeholder>
                              <w:docPart w:val="C3258A5C99B0496985C73AE140583B7E"/>
                            </w:placeholder>
                            <w:dataBinding w:prefixMappings="xmlns:ns0='http://schemas.microsoft.com/office/2006/coverPageProps'" w:xpath="/ns0:CoverPageProperties[1]/ns0:Abstract[1]" w:storeItemID="{55AF091B-3C7A-41E3-B477-F2FDAA23CFDA}"/>
                            <w:text/>
                          </w:sdtPr>
                          <w:sdtEndPr/>
                          <w:sdtContent>
                            <w:p w14:paraId="75849A3D" w14:textId="5DB45768" w:rsidR="003C161D" w:rsidRPr="00C90D6C" w:rsidRDefault="00EC11E5">
                              <w:pPr>
                                <w:pStyle w:val="Streszczenie"/>
                                <w:spacing w:after="600"/>
                                <w:rPr>
                                  <w:color w:val="0070C0"/>
                                  <w:lang w:val="en-US"/>
                                </w:rPr>
                              </w:pPr>
                              <w:r w:rsidRPr="00C90D6C">
                                <w:rPr>
                                  <w:color w:val="0070C0"/>
                                  <w:lang w:val="en-US"/>
                                </w:rPr>
                                <w:t>Etisoft Sp.  z o.o. has been a participant of the Global Compact initiative since December 2010.</w:t>
                              </w:r>
                            </w:p>
                          </w:sdtContent>
                        </w:sdt>
                      </w:txbxContent>
                    </v:textbox>
                    <w10:wrap anchorx="page" anchory="margin"/>
                  </v:shape>
                </w:pict>
              </mc:Fallback>
            </mc:AlternateContent>
          </w:r>
          <w:r w:rsidRPr="00856E03">
            <w:rPr>
              <w:b/>
              <w:bCs/>
              <w:noProof/>
              <w:lang w:eastAsia="en-US"/>
            </w:rPr>
            <mc:AlternateContent>
              <mc:Choice Requires="wps">
                <w:drawing>
                  <wp:anchor distT="0" distB="0" distL="114300" distR="114300" simplePos="0" relativeHeight="251661312" behindDoc="0" locked="0" layoutInCell="1" allowOverlap="0" wp14:anchorId="6A58A2B5" wp14:editId="1DBAD6CC">
                    <wp:simplePos x="0" y="0"/>
                    <wp:positionH relativeFrom="page">
                      <wp:align>center</wp:align>
                    </wp:positionH>
                    <wp:positionV relativeFrom="margin">
                      <wp:align>bottom</wp:align>
                    </wp:positionV>
                    <wp:extent cx="6858000" cy="1775460"/>
                    <wp:effectExtent l="0" t="0" r="0" b="7620"/>
                    <wp:wrapSquare wrapText="bothSides"/>
                    <wp:docPr id="15" name="Pole tekstowe 15" descr="informacje o kontakcie"/>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32716" w14:textId="635471F7" w:rsidR="003C161D" w:rsidRPr="00C90D6C" w:rsidRDefault="00DF0AD1">
                                <w:pPr>
                                  <w:pStyle w:val="Nagwekinformacyjny"/>
                                  <w:jc w:val="left"/>
                                  <w:rPr>
                                    <w:color w:val="0070C0"/>
                                  </w:rPr>
                                </w:pPr>
                                <w:sdt>
                                  <w:sdtPr>
                                    <w:rPr>
                                      <w:color w:val="0070C0"/>
                                    </w:rPr>
                                    <w:alias w:val="Firma"/>
                                    <w:tag w:val=""/>
                                    <w:id w:val="1735350181"/>
                                    <w:dataBinding w:prefixMappings="xmlns:ns0='http://schemas.openxmlformats.org/officeDocument/2006/extended-properties' " w:xpath="/ns0:Properties[1]/ns0:Company[1]" w:storeItemID="{6668398D-A668-4E3E-A5EB-62B293D839F1}"/>
                                    <w:text/>
                                  </w:sdtPr>
                                  <w:sdtEndPr/>
                                  <w:sdtContent>
                                    <w:r w:rsidR="00EC11E5" w:rsidRPr="00C90D6C">
                                      <w:rPr>
                                        <w:color w:val="0070C0"/>
                                      </w:rPr>
                                      <w:t>Etisoft Sp. z o.o.</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296"/>
                                  <w:gridCol w:w="3710"/>
                                  <w:gridCol w:w="3491"/>
                                </w:tblGrid>
                                <w:tr w:rsidR="00C90D6C" w:rsidRPr="00C90D6C" w14:paraId="1493D9D4" w14:textId="77777777" w:rsidTr="003923BE">
                                  <w:trPr>
                                    <w:trHeight w:hRule="exact" w:val="144"/>
                                    <w:jc w:val="right"/>
                                  </w:trPr>
                                  <w:tc>
                                    <w:tcPr>
                                      <w:tcW w:w="1570" w:type="pct"/>
                                    </w:tcPr>
                                    <w:p w14:paraId="4D1F5D6B" w14:textId="77777777" w:rsidR="003C161D" w:rsidRPr="00C90D6C" w:rsidRDefault="003C161D">
                                      <w:pPr>
                                        <w:rPr>
                                          <w:color w:val="0070C0"/>
                                        </w:rPr>
                                      </w:pPr>
                                    </w:p>
                                  </w:tc>
                                  <w:tc>
                                    <w:tcPr>
                                      <w:tcW w:w="1767" w:type="pct"/>
                                    </w:tcPr>
                                    <w:p w14:paraId="474FB753" w14:textId="77777777" w:rsidR="003C161D" w:rsidRPr="00C90D6C" w:rsidRDefault="003C161D">
                                      <w:pPr>
                                        <w:rPr>
                                          <w:color w:val="0070C0"/>
                                        </w:rPr>
                                      </w:pPr>
                                    </w:p>
                                  </w:tc>
                                  <w:tc>
                                    <w:tcPr>
                                      <w:tcW w:w="1663" w:type="pct"/>
                                    </w:tcPr>
                                    <w:p w14:paraId="5838C2BE" w14:textId="77777777" w:rsidR="003C161D" w:rsidRPr="00C90D6C" w:rsidRDefault="003C161D">
                                      <w:pPr>
                                        <w:rPr>
                                          <w:color w:val="0070C0"/>
                                        </w:rPr>
                                      </w:pPr>
                                    </w:p>
                                  </w:tc>
                                </w:tr>
                                <w:tr w:rsidR="00C90D6C" w:rsidRPr="00C90D6C" w14:paraId="7C8C748C" w14:textId="77777777" w:rsidTr="003923BE">
                                  <w:trPr>
                                    <w:jc w:val="right"/>
                                  </w:trPr>
                                  <w:tc>
                                    <w:tcPr>
                                      <w:tcW w:w="1570" w:type="pct"/>
                                      <w:tcMar>
                                        <w:bottom w:w="144" w:type="dxa"/>
                                      </w:tcMar>
                                    </w:tcPr>
                                    <w:p w14:paraId="07185596" w14:textId="352EC1EF" w:rsidR="003C161D" w:rsidRPr="00C90D6C" w:rsidRDefault="003C161D">
                                      <w:pPr>
                                        <w:pStyle w:val="stopka"/>
                                        <w:rPr>
                                          <w:color w:val="0070C0"/>
                                        </w:rPr>
                                      </w:pPr>
                                      <w:r w:rsidRPr="00C90D6C">
                                        <w:rPr>
                                          <w:b/>
                                          <w:bCs/>
                                          <w:color w:val="0070C0"/>
                                        </w:rPr>
                                        <w:t>Tel.</w:t>
                                      </w:r>
                                      <w:r w:rsidRPr="00C90D6C">
                                        <w:rPr>
                                          <w:color w:val="0070C0"/>
                                        </w:rPr>
                                        <w:t xml:space="preserve"> </w:t>
                                      </w:r>
                                      <w:sdt>
                                        <w:sdtPr>
                                          <w:rPr>
                                            <w:color w:val="0070C0"/>
                                          </w:rPr>
                                          <w:alias w:val="Telefon"/>
                                          <w:tag w:val=""/>
                                          <w:id w:val="130763847"/>
                                          <w:dataBinding w:prefixMappings="xmlns:ns0='http://schemas.microsoft.com/office/2006/coverPageProps' " w:xpath="/ns0:CoverPageProperties[1]/ns0:CompanyPhone[1]" w:storeItemID="{55AF091B-3C7A-41E3-B477-F2FDAA23CFDA}"/>
                                          <w:text/>
                                        </w:sdtPr>
                                        <w:sdtEndPr/>
                                        <w:sdtContent>
                                          <w:r w:rsidR="00EC11E5" w:rsidRPr="00C90D6C">
                                            <w:rPr>
                                              <w:color w:val="0070C0"/>
                                            </w:rPr>
                                            <w:t>+48 32 332 80 00</w:t>
                                          </w:r>
                                        </w:sdtContent>
                                      </w:sdt>
                                    </w:p>
                                    <w:p w14:paraId="4B981E7A" w14:textId="70DB939E" w:rsidR="003C161D" w:rsidRPr="00C90D6C" w:rsidRDefault="003C161D">
                                      <w:pPr>
                                        <w:pStyle w:val="stopka"/>
                                        <w:rPr>
                                          <w:color w:val="0070C0"/>
                                        </w:rPr>
                                      </w:pPr>
                                      <w:r w:rsidRPr="00C90D6C">
                                        <w:rPr>
                                          <w:b/>
                                          <w:bCs/>
                                          <w:color w:val="0070C0"/>
                                        </w:rPr>
                                        <w:t>Faks</w:t>
                                      </w:r>
                                      <w:r w:rsidRPr="00C90D6C">
                                        <w:rPr>
                                          <w:color w:val="0070C0"/>
                                        </w:rPr>
                                        <w:t xml:space="preserve"> </w:t>
                                      </w:r>
                                      <w:sdt>
                                        <w:sdtPr>
                                          <w:rPr>
                                            <w:color w:val="0070C0"/>
                                          </w:rPr>
                                          <w:alias w:val="Faks"/>
                                          <w:tag w:val=""/>
                                          <w:id w:val="-2015451963"/>
                                          <w:dataBinding w:prefixMappings="xmlns:ns0='http://schemas.microsoft.com/office/2006/coverPageProps' " w:xpath="/ns0:CoverPageProperties[1]/ns0:CompanyFax[1]" w:storeItemID="{55AF091B-3C7A-41E3-B477-F2FDAA23CFDA}"/>
                                          <w:text/>
                                        </w:sdtPr>
                                        <w:sdtEndPr/>
                                        <w:sdtContent>
                                          <w:r w:rsidR="00EC11E5" w:rsidRPr="00C90D6C">
                                            <w:rPr>
                                              <w:color w:val="0070C0"/>
                                            </w:rPr>
                                            <w:t>+48 32 332 80 01</w:t>
                                          </w:r>
                                        </w:sdtContent>
                                      </w:sdt>
                                    </w:p>
                                  </w:tc>
                                  <w:sdt>
                                    <w:sdtPr>
                                      <w:rPr>
                                        <w:color w:val="0070C0"/>
                                      </w:rPr>
                                      <w:alias w:val="Adres"/>
                                      <w:tag w:val=""/>
                                      <w:id w:val="-1976523539"/>
                                      <w:dataBinding w:prefixMappings="xmlns:ns0='http://schemas.microsoft.com/office/2006/coverPageProps' " w:xpath="/ns0:CoverPageProperties[1]/ns0:CompanyAddress[1]" w:storeItemID="{55AF091B-3C7A-41E3-B477-F2FDAA23CFDA}"/>
                                      <w:text w:multiLine="1"/>
                                    </w:sdtPr>
                                    <w:sdtEndPr/>
                                    <w:sdtContent>
                                      <w:tc>
                                        <w:tcPr>
                                          <w:tcW w:w="1767" w:type="pct"/>
                                          <w:tcMar>
                                            <w:bottom w:w="144" w:type="dxa"/>
                                          </w:tcMar>
                                        </w:tcPr>
                                        <w:p w14:paraId="25D616FF" w14:textId="7A4D5C67" w:rsidR="003C161D" w:rsidRPr="00C90D6C" w:rsidRDefault="00EC11E5">
                                          <w:pPr>
                                            <w:pStyle w:val="stopka"/>
                                            <w:rPr>
                                              <w:color w:val="0070C0"/>
                                            </w:rPr>
                                          </w:pPr>
                                          <w:r w:rsidRPr="00C90D6C">
                                            <w:rPr>
                                              <w:color w:val="0070C0"/>
                                            </w:rPr>
                                            <w:t>44-100 Gliwice</w:t>
                                          </w:r>
                                          <w:r w:rsidRPr="00C90D6C">
                                            <w:rPr>
                                              <w:color w:val="0070C0"/>
                                            </w:rPr>
                                            <w:br/>
                                            <w:t>Szara 21</w:t>
                                          </w:r>
                                        </w:p>
                                      </w:tc>
                                    </w:sdtContent>
                                  </w:sdt>
                                  <w:tc>
                                    <w:tcPr>
                                      <w:tcW w:w="1663" w:type="pct"/>
                                      <w:tcMar>
                                        <w:bottom w:w="144" w:type="dxa"/>
                                      </w:tcMar>
                                    </w:tcPr>
                                    <w:sdt>
                                      <w:sdtPr>
                                        <w:rPr>
                                          <w:color w:val="0070C0"/>
                                        </w:rPr>
                                        <w:alias w:val="Witryna sieci Web"/>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14:paraId="213D04F6" w14:textId="014C5218" w:rsidR="003C161D" w:rsidRPr="00C90D6C" w:rsidRDefault="00EC11E5">
                                          <w:pPr>
                                            <w:pStyle w:val="stopka"/>
                                            <w:rPr>
                                              <w:color w:val="0070C0"/>
                                            </w:rPr>
                                          </w:pPr>
                                          <w:r w:rsidRPr="00C90D6C">
                                            <w:rPr>
                                              <w:color w:val="0070C0"/>
                                            </w:rPr>
                                            <w:t>www.etisoft.com.pl</w:t>
                                          </w:r>
                                        </w:p>
                                      </w:sdtContent>
                                    </w:sdt>
                                    <w:sdt>
                                      <w:sdtPr>
                                        <w:rPr>
                                          <w:color w:val="0070C0"/>
                                        </w:rPr>
                                        <w:alias w:val="E-mail"/>
                                        <w:tag w:val=""/>
                                        <w:id w:val="1873495697"/>
                                        <w:dataBinding w:prefixMappings="xmlns:ns0='http://schemas.microsoft.com/office/2006/coverPageProps' " w:xpath="/ns0:CoverPageProperties[1]/ns0:CompanyEmail[1]" w:storeItemID="{55AF091B-3C7A-41E3-B477-F2FDAA23CFDA}"/>
                                        <w:text/>
                                      </w:sdtPr>
                                      <w:sdtEndPr/>
                                      <w:sdtContent>
                                        <w:p w14:paraId="3CF4206B" w14:textId="0C5BB96E" w:rsidR="003C161D" w:rsidRPr="00C90D6C" w:rsidRDefault="00EC11E5">
                                          <w:pPr>
                                            <w:pStyle w:val="stopka"/>
                                            <w:rPr>
                                              <w:color w:val="0070C0"/>
                                            </w:rPr>
                                          </w:pPr>
                                          <w:r w:rsidRPr="00C90D6C">
                                            <w:rPr>
                                              <w:color w:val="0070C0"/>
                                            </w:rPr>
                                            <w:t>office@etisoft.com.pl</w:t>
                                          </w:r>
                                        </w:p>
                                      </w:sdtContent>
                                    </w:sdt>
                                  </w:tc>
                                </w:tr>
                                <w:tr w:rsidR="00C90D6C" w:rsidRPr="00C90D6C" w14:paraId="22E9A870" w14:textId="77777777" w:rsidTr="003923BE">
                                  <w:trPr>
                                    <w:trHeight w:hRule="exact" w:val="86"/>
                                    <w:jc w:val="right"/>
                                  </w:trPr>
                                  <w:tc>
                                    <w:tcPr>
                                      <w:tcW w:w="1570" w:type="pct"/>
                                      <w:shd w:val="clear" w:color="auto" w:fill="000000" w:themeFill="text1"/>
                                    </w:tcPr>
                                    <w:p w14:paraId="33600A3C" w14:textId="77777777" w:rsidR="003C161D" w:rsidRPr="00C90D6C" w:rsidRDefault="003C161D">
                                      <w:pPr>
                                        <w:pStyle w:val="stopka"/>
                                        <w:rPr>
                                          <w:b/>
                                          <w:bCs/>
                                          <w:color w:val="0070C0"/>
                                        </w:rPr>
                                      </w:pPr>
                                    </w:p>
                                  </w:tc>
                                  <w:tc>
                                    <w:tcPr>
                                      <w:tcW w:w="1767" w:type="pct"/>
                                      <w:shd w:val="clear" w:color="auto" w:fill="000000" w:themeFill="text1"/>
                                    </w:tcPr>
                                    <w:p w14:paraId="06755E84" w14:textId="77777777" w:rsidR="003C161D" w:rsidRPr="00C90D6C" w:rsidRDefault="003C161D">
                                      <w:pPr>
                                        <w:pStyle w:val="stopka"/>
                                        <w:rPr>
                                          <w:color w:val="0070C0"/>
                                        </w:rPr>
                                      </w:pPr>
                                    </w:p>
                                  </w:tc>
                                  <w:tc>
                                    <w:tcPr>
                                      <w:tcW w:w="1663" w:type="pct"/>
                                      <w:shd w:val="clear" w:color="auto" w:fill="000000" w:themeFill="text1"/>
                                    </w:tcPr>
                                    <w:p w14:paraId="5FB7A2B3" w14:textId="77777777" w:rsidR="003C161D" w:rsidRPr="00C90D6C" w:rsidRDefault="003C161D">
                                      <w:pPr>
                                        <w:pStyle w:val="stopka"/>
                                        <w:rPr>
                                          <w:color w:val="0070C0"/>
                                        </w:rPr>
                                      </w:pPr>
                                    </w:p>
                                  </w:tc>
                                </w:tr>
                              </w:tbl>
                              <w:p w14:paraId="78EF8A61" w14:textId="77777777" w:rsidR="003C161D" w:rsidRPr="00C90D6C" w:rsidRDefault="003C161D">
                                <w:pPr>
                                  <w:pStyle w:val="Bezodstpw"/>
                                  <w:rPr>
                                    <w:color w:val="0070C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w14:anchorId="6A58A2B5" id="Pole tekstowe 15" o:spid="_x0000_s1027" type="#_x0000_t202" alt="informacje o kontakcie" style="position:absolute;margin-left:0;margin-top:0;width:540pt;height:139.8pt;z-index:251661312;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" o:allowoverlap="f" filled="f" stroked="f" strokeweight=".5pt">
                    <v:textbox inset="0,0,0,0">
                      <w:txbxContent>
                        <w:p w14:paraId="4BA32716" w14:textId="635471F7" w:rsidR="003C161D" w:rsidRPr="00C90D6C" w:rsidRDefault="00DF0AD1">
                          <w:pPr>
                            <w:pStyle w:val="Nagwekinformacyjny"/>
                            <w:jc w:val="left"/>
                            <w:rPr>
                              <w:color w:val="0070C0"/>
                            </w:rPr>
                          </w:pPr>
                          <w:sdt>
                            <w:sdtPr>
                              <w:rPr>
                                <w:color w:val="0070C0"/>
                              </w:rPr>
                              <w:alias w:val="Firma"/>
                              <w:tag w:val=""/>
                              <w:id w:val="1735350181"/>
                              <w:dataBinding w:prefixMappings="xmlns:ns0='http://schemas.openxmlformats.org/officeDocument/2006/extended-properties' " w:xpath="/ns0:Properties[1]/ns0:Company[1]" w:storeItemID="{6668398D-A668-4E3E-A5EB-62B293D839F1}"/>
                              <w:text/>
                            </w:sdtPr>
                            <w:sdtEndPr/>
                            <w:sdtContent>
                              <w:r w:rsidR="00EC11E5" w:rsidRPr="00C90D6C">
                                <w:rPr>
                                  <w:color w:val="0070C0"/>
                                </w:rPr>
                                <w:t>Etisoft Sp. z o.o.</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296"/>
                            <w:gridCol w:w="3710"/>
                            <w:gridCol w:w="3491"/>
                          </w:tblGrid>
                          <w:tr w:rsidR="00C90D6C" w:rsidRPr="00C90D6C" w14:paraId="1493D9D4" w14:textId="77777777" w:rsidTr="003923BE">
                            <w:trPr>
                              <w:trHeight w:hRule="exact" w:val="144"/>
                              <w:jc w:val="right"/>
                            </w:trPr>
                            <w:tc>
                              <w:tcPr>
                                <w:tcW w:w="1570" w:type="pct"/>
                              </w:tcPr>
                              <w:p w14:paraId="4D1F5D6B" w14:textId="77777777" w:rsidR="003C161D" w:rsidRPr="00C90D6C" w:rsidRDefault="003C161D">
                                <w:pPr>
                                  <w:rPr>
                                    <w:color w:val="0070C0"/>
                                  </w:rPr>
                                </w:pPr>
                              </w:p>
                            </w:tc>
                            <w:tc>
                              <w:tcPr>
                                <w:tcW w:w="1767" w:type="pct"/>
                              </w:tcPr>
                              <w:p w14:paraId="474FB753" w14:textId="77777777" w:rsidR="003C161D" w:rsidRPr="00C90D6C" w:rsidRDefault="003C161D">
                                <w:pPr>
                                  <w:rPr>
                                    <w:color w:val="0070C0"/>
                                  </w:rPr>
                                </w:pPr>
                              </w:p>
                            </w:tc>
                            <w:tc>
                              <w:tcPr>
                                <w:tcW w:w="1663" w:type="pct"/>
                              </w:tcPr>
                              <w:p w14:paraId="5838C2BE" w14:textId="77777777" w:rsidR="003C161D" w:rsidRPr="00C90D6C" w:rsidRDefault="003C161D">
                                <w:pPr>
                                  <w:rPr>
                                    <w:color w:val="0070C0"/>
                                  </w:rPr>
                                </w:pPr>
                              </w:p>
                            </w:tc>
                          </w:tr>
                          <w:tr w:rsidR="00C90D6C" w:rsidRPr="00C90D6C" w14:paraId="7C8C748C" w14:textId="77777777" w:rsidTr="003923BE">
                            <w:trPr>
                              <w:jc w:val="right"/>
                            </w:trPr>
                            <w:tc>
                              <w:tcPr>
                                <w:tcW w:w="1570" w:type="pct"/>
                                <w:tcMar>
                                  <w:bottom w:w="144" w:type="dxa"/>
                                </w:tcMar>
                              </w:tcPr>
                              <w:p w14:paraId="07185596" w14:textId="352EC1EF" w:rsidR="003C161D" w:rsidRPr="00C90D6C" w:rsidRDefault="003C161D">
                                <w:pPr>
                                  <w:pStyle w:val="stopka"/>
                                  <w:rPr>
                                    <w:color w:val="0070C0"/>
                                  </w:rPr>
                                </w:pPr>
                                <w:r w:rsidRPr="00C90D6C">
                                  <w:rPr>
                                    <w:b/>
                                    <w:bCs/>
                                    <w:color w:val="0070C0"/>
                                  </w:rPr>
                                  <w:t>Tel.</w:t>
                                </w:r>
                                <w:r w:rsidRPr="00C90D6C">
                                  <w:rPr>
                                    <w:color w:val="0070C0"/>
                                  </w:rPr>
                                  <w:t xml:space="preserve"> </w:t>
                                </w:r>
                                <w:sdt>
                                  <w:sdtPr>
                                    <w:rPr>
                                      <w:color w:val="0070C0"/>
                                    </w:rPr>
                                    <w:alias w:val="Telefon"/>
                                    <w:tag w:val=""/>
                                    <w:id w:val="130763847"/>
                                    <w:dataBinding w:prefixMappings="xmlns:ns0='http://schemas.microsoft.com/office/2006/coverPageProps' " w:xpath="/ns0:CoverPageProperties[1]/ns0:CompanyPhone[1]" w:storeItemID="{55AF091B-3C7A-41E3-B477-F2FDAA23CFDA}"/>
                                    <w:text/>
                                  </w:sdtPr>
                                  <w:sdtEndPr/>
                                  <w:sdtContent>
                                    <w:r w:rsidR="00EC11E5" w:rsidRPr="00C90D6C">
                                      <w:rPr>
                                        <w:color w:val="0070C0"/>
                                      </w:rPr>
                                      <w:t>+48 32 332 80 00</w:t>
                                    </w:r>
                                  </w:sdtContent>
                                </w:sdt>
                              </w:p>
                              <w:p w14:paraId="4B981E7A" w14:textId="70DB939E" w:rsidR="003C161D" w:rsidRPr="00C90D6C" w:rsidRDefault="003C161D">
                                <w:pPr>
                                  <w:pStyle w:val="stopka"/>
                                  <w:rPr>
                                    <w:color w:val="0070C0"/>
                                  </w:rPr>
                                </w:pPr>
                                <w:r w:rsidRPr="00C90D6C">
                                  <w:rPr>
                                    <w:b/>
                                    <w:bCs/>
                                    <w:color w:val="0070C0"/>
                                  </w:rPr>
                                  <w:t>Faks</w:t>
                                </w:r>
                                <w:r w:rsidRPr="00C90D6C">
                                  <w:rPr>
                                    <w:color w:val="0070C0"/>
                                  </w:rPr>
                                  <w:t xml:space="preserve"> </w:t>
                                </w:r>
                                <w:sdt>
                                  <w:sdtPr>
                                    <w:rPr>
                                      <w:color w:val="0070C0"/>
                                    </w:rPr>
                                    <w:alias w:val="Faks"/>
                                    <w:tag w:val=""/>
                                    <w:id w:val="-2015451963"/>
                                    <w:dataBinding w:prefixMappings="xmlns:ns0='http://schemas.microsoft.com/office/2006/coverPageProps' " w:xpath="/ns0:CoverPageProperties[1]/ns0:CompanyFax[1]" w:storeItemID="{55AF091B-3C7A-41E3-B477-F2FDAA23CFDA}"/>
                                    <w:text/>
                                  </w:sdtPr>
                                  <w:sdtEndPr/>
                                  <w:sdtContent>
                                    <w:r w:rsidR="00EC11E5" w:rsidRPr="00C90D6C">
                                      <w:rPr>
                                        <w:color w:val="0070C0"/>
                                      </w:rPr>
                                      <w:t>+48 32 332 80 01</w:t>
                                    </w:r>
                                  </w:sdtContent>
                                </w:sdt>
                              </w:p>
                            </w:tc>
                            <w:sdt>
                              <w:sdtPr>
                                <w:rPr>
                                  <w:color w:val="0070C0"/>
                                </w:rPr>
                                <w:alias w:val="Adres"/>
                                <w:tag w:val=""/>
                                <w:id w:val="-1976523539"/>
                                <w:dataBinding w:prefixMappings="xmlns:ns0='http://schemas.microsoft.com/office/2006/coverPageProps' " w:xpath="/ns0:CoverPageProperties[1]/ns0:CompanyAddress[1]" w:storeItemID="{55AF091B-3C7A-41E3-B477-F2FDAA23CFDA}"/>
                                <w:text w:multiLine="1"/>
                              </w:sdtPr>
                              <w:sdtEndPr/>
                              <w:sdtContent>
                                <w:tc>
                                  <w:tcPr>
                                    <w:tcW w:w="1767" w:type="pct"/>
                                    <w:tcMar>
                                      <w:bottom w:w="144" w:type="dxa"/>
                                    </w:tcMar>
                                  </w:tcPr>
                                  <w:p w14:paraId="25D616FF" w14:textId="7A4D5C67" w:rsidR="003C161D" w:rsidRPr="00C90D6C" w:rsidRDefault="00EC11E5">
                                    <w:pPr>
                                      <w:pStyle w:val="stopka"/>
                                      <w:rPr>
                                        <w:color w:val="0070C0"/>
                                      </w:rPr>
                                    </w:pPr>
                                    <w:r w:rsidRPr="00C90D6C">
                                      <w:rPr>
                                        <w:color w:val="0070C0"/>
                                      </w:rPr>
                                      <w:t>44-100 Gliwice</w:t>
                                    </w:r>
                                    <w:r w:rsidRPr="00C90D6C">
                                      <w:rPr>
                                        <w:color w:val="0070C0"/>
                                      </w:rPr>
                                      <w:br/>
                                      <w:t>Szara 21</w:t>
                                    </w:r>
                                  </w:p>
                                </w:tc>
                              </w:sdtContent>
                            </w:sdt>
                            <w:tc>
                              <w:tcPr>
                                <w:tcW w:w="1663" w:type="pct"/>
                                <w:tcMar>
                                  <w:bottom w:w="144" w:type="dxa"/>
                                </w:tcMar>
                              </w:tcPr>
                              <w:sdt>
                                <w:sdtPr>
                                  <w:rPr>
                                    <w:color w:val="0070C0"/>
                                  </w:rPr>
                                  <w:alias w:val="Witryna sieci Web"/>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14:paraId="213D04F6" w14:textId="014C5218" w:rsidR="003C161D" w:rsidRPr="00C90D6C" w:rsidRDefault="00EC11E5">
                                    <w:pPr>
                                      <w:pStyle w:val="stopka"/>
                                      <w:rPr>
                                        <w:color w:val="0070C0"/>
                                      </w:rPr>
                                    </w:pPr>
                                    <w:r w:rsidRPr="00C90D6C">
                                      <w:rPr>
                                        <w:color w:val="0070C0"/>
                                      </w:rPr>
                                      <w:t>www.etisoft.com.pl</w:t>
                                    </w:r>
                                  </w:p>
                                </w:sdtContent>
                              </w:sdt>
                              <w:sdt>
                                <w:sdtPr>
                                  <w:rPr>
                                    <w:color w:val="0070C0"/>
                                  </w:rPr>
                                  <w:alias w:val="E-mail"/>
                                  <w:tag w:val=""/>
                                  <w:id w:val="1873495697"/>
                                  <w:dataBinding w:prefixMappings="xmlns:ns0='http://schemas.microsoft.com/office/2006/coverPageProps' " w:xpath="/ns0:CoverPageProperties[1]/ns0:CompanyEmail[1]" w:storeItemID="{55AF091B-3C7A-41E3-B477-F2FDAA23CFDA}"/>
                                  <w:text/>
                                </w:sdtPr>
                                <w:sdtEndPr/>
                                <w:sdtContent>
                                  <w:p w14:paraId="3CF4206B" w14:textId="0C5BB96E" w:rsidR="003C161D" w:rsidRPr="00C90D6C" w:rsidRDefault="00EC11E5">
                                    <w:pPr>
                                      <w:pStyle w:val="stopka"/>
                                      <w:rPr>
                                        <w:color w:val="0070C0"/>
                                      </w:rPr>
                                    </w:pPr>
                                    <w:r w:rsidRPr="00C90D6C">
                                      <w:rPr>
                                        <w:color w:val="0070C0"/>
                                      </w:rPr>
                                      <w:t>office@etisoft.com.pl</w:t>
                                    </w:r>
                                  </w:p>
                                </w:sdtContent>
                              </w:sdt>
                            </w:tc>
                          </w:tr>
                          <w:tr w:rsidR="00C90D6C" w:rsidRPr="00C90D6C" w14:paraId="22E9A870" w14:textId="77777777" w:rsidTr="003923BE">
                            <w:trPr>
                              <w:trHeight w:hRule="exact" w:val="86"/>
                              <w:jc w:val="right"/>
                            </w:trPr>
                            <w:tc>
                              <w:tcPr>
                                <w:tcW w:w="1570" w:type="pct"/>
                                <w:shd w:val="clear" w:color="auto" w:fill="000000" w:themeFill="text1"/>
                              </w:tcPr>
                              <w:p w14:paraId="33600A3C" w14:textId="77777777" w:rsidR="003C161D" w:rsidRPr="00C90D6C" w:rsidRDefault="003C161D">
                                <w:pPr>
                                  <w:pStyle w:val="stopka"/>
                                  <w:rPr>
                                    <w:b/>
                                    <w:bCs/>
                                    <w:color w:val="0070C0"/>
                                  </w:rPr>
                                </w:pPr>
                              </w:p>
                            </w:tc>
                            <w:tc>
                              <w:tcPr>
                                <w:tcW w:w="1767" w:type="pct"/>
                                <w:shd w:val="clear" w:color="auto" w:fill="000000" w:themeFill="text1"/>
                              </w:tcPr>
                              <w:p w14:paraId="06755E84" w14:textId="77777777" w:rsidR="003C161D" w:rsidRPr="00C90D6C" w:rsidRDefault="003C161D">
                                <w:pPr>
                                  <w:pStyle w:val="stopka"/>
                                  <w:rPr>
                                    <w:color w:val="0070C0"/>
                                  </w:rPr>
                                </w:pPr>
                              </w:p>
                            </w:tc>
                            <w:tc>
                              <w:tcPr>
                                <w:tcW w:w="1663" w:type="pct"/>
                                <w:shd w:val="clear" w:color="auto" w:fill="000000" w:themeFill="text1"/>
                              </w:tcPr>
                              <w:p w14:paraId="5FB7A2B3" w14:textId="77777777" w:rsidR="003C161D" w:rsidRPr="00C90D6C" w:rsidRDefault="003C161D">
                                <w:pPr>
                                  <w:pStyle w:val="stopka"/>
                                  <w:rPr>
                                    <w:color w:val="0070C0"/>
                                  </w:rPr>
                                </w:pPr>
                              </w:p>
                            </w:tc>
                          </w:tr>
                        </w:tbl>
                        <w:p w14:paraId="78EF8A61" w14:textId="77777777" w:rsidR="003C161D" w:rsidRPr="00C90D6C" w:rsidRDefault="003C161D">
                          <w:pPr>
                            <w:pStyle w:val="Bezodstpw"/>
                            <w:rPr>
                              <w:color w:val="0070C0"/>
                            </w:rPr>
                          </w:pPr>
                        </w:p>
                      </w:txbxContent>
                    </v:textbox>
                    <w10:wrap type="square" anchorx="page" anchory="margin"/>
                  </v:shape>
                </w:pict>
              </mc:Fallback>
            </mc:AlternateContent>
          </w:r>
        </w:p>
        <w:p w14:paraId="09DA35AA" w14:textId="77777777" w:rsidR="003C161D" w:rsidRPr="00856E03" w:rsidRDefault="003C161D"/>
        <w:p w14:paraId="13497D5F" w14:textId="77777777" w:rsidR="003C161D" w:rsidRPr="00856E03" w:rsidRDefault="003C161D">
          <w:r w:rsidRPr="00856E03">
            <w:rPr>
              <w:b/>
              <w:bCs/>
            </w:rPr>
            <w:br w:type="page"/>
          </w:r>
        </w:p>
      </w:sdtContent>
    </w:sdt>
    <w:sdt>
      <w:sdtPr>
        <w:rPr>
          <w:rFonts w:asciiTheme="minorHAnsi" w:eastAsiaTheme="minorHAnsi" w:hAnsiTheme="minorHAnsi" w:cstheme="minorBidi"/>
          <w:b w:val="0"/>
          <w:bCs w:val="0"/>
          <w:color w:val="404040" w:themeColor="text1" w:themeTint="BF"/>
          <w:sz w:val="20"/>
          <w:szCs w:val="20"/>
        </w:rPr>
        <w:id w:val="-48386187"/>
        <w:docPartObj>
          <w:docPartGallery w:val="Table of Contents"/>
          <w:docPartUnique/>
        </w:docPartObj>
      </w:sdtPr>
      <w:sdtEndPr/>
      <w:sdtContent>
        <w:p w14:paraId="055B6B59" w14:textId="5C53DA82" w:rsidR="006F5076" w:rsidRPr="00C90D6C" w:rsidRDefault="00216D2F" w:rsidP="006F5076">
          <w:pPr>
            <w:pStyle w:val="Nagwekspisutreci"/>
            <w:spacing w:before="0" w:after="360"/>
            <w:rPr>
              <w:rFonts w:asciiTheme="minorHAnsi" w:eastAsiaTheme="minorHAnsi" w:hAnsiTheme="minorHAnsi" w:cstheme="minorBidi"/>
              <w:color w:val="0070C0"/>
              <w:sz w:val="44"/>
              <w:szCs w:val="44"/>
            </w:rPr>
          </w:pPr>
          <w:proofErr w:type="spellStart"/>
          <w:r>
            <w:rPr>
              <w:rFonts w:asciiTheme="minorHAnsi" w:eastAsiaTheme="minorHAnsi" w:hAnsiTheme="minorHAnsi" w:cstheme="minorBidi"/>
              <w:color w:val="0070C0"/>
              <w:sz w:val="44"/>
              <w:szCs w:val="44"/>
            </w:rPr>
            <w:t>Table</w:t>
          </w:r>
          <w:proofErr w:type="spellEnd"/>
          <w:r>
            <w:rPr>
              <w:rFonts w:asciiTheme="minorHAnsi" w:eastAsiaTheme="minorHAnsi" w:hAnsiTheme="minorHAnsi" w:cstheme="minorBidi"/>
              <w:color w:val="0070C0"/>
              <w:sz w:val="44"/>
              <w:szCs w:val="44"/>
            </w:rPr>
            <w:t xml:space="preserve"> of </w:t>
          </w:r>
          <w:proofErr w:type="spellStart"/>
          <w:r>
            <w:rPr>
              <w:rFonts w:asciiTheme="minorHAnsi" w:eastAsiaTheme="minorHAnsi" w:hAnsiTheme="minorHAnsi" w:cstheme="minorBidi"/>
              <w:color w:val="0070C0"/>
              <w:sz w:val="44"/>
              <w:szCs w:val="44"/>
            </w:rPr>
            <w:t>Contents</w:t>
          </w:r>
          <w:proofErr w:type="spellEnd"/>
        </w:p>
        <w:p w14:paraId="1398F640" w14:textId="381C8594" w:rsidR="00471C37" w:rsidRDefault="006F5076">
          <w:pPr>
            <w:pStyle w:val="Spistreci10"/>
            <w:tabs>
              <w:tab w:val="right" w:leader="underscore" w:pos="8186"/>
            </w:tabs>
            <w:rPr>
              <w:rFonts w:eastAsiaTheme="minorEastAsia"/>
              <w:noProof/>
              <w:color w:val="auto"/>
              <w:sz w:val="22"/>
              <w:szCs w:val="22"/>
            </w:rPr>
          </w:pPr>
          <w:r w:rsidRPr="00856E03">
            <w:fldChar w:fldCharType="begin"/>
          </w:r>
          <w:r w:rsidRPr="00856E03">
            <w:instrText xml:space="preserve"> TOC \o "1-1" \h \z \u </w:instrText>
          </w:r>
          <w:r w:rsidRPr="00856E03">
            <w:fldChar w:fldCharType="separate"/>
          </w:r>
          <w:hyperlink w:anchor="_Toc3465942" w:history="1">
            <w:r w:rsidR="00471C37" w:rsidRPr="00844B9D">
              <w:rPr>
                <w:rStyle w:val="Hipercze"/>
                <w:noProof/>
                <w:lang w:val="en-US"/>
              </w:rPr>
              <w:t>General Data</w:t>
            </w:r>
            <w:r w:rsidR="00471C37">
              <w:rPr>
                <w:noProof/>
                <w:webHidden/>
              </w:rPr>
              <w:tab/>
            </w:r>
            <w:r w:rsidR="00471C37">
              <w:rPr>
                <w:noProof/>
                <w:webHidden/>
              </w:rPr>
              <w:fldChar w:fldCharType="begin"/>
            </w:r>
            <w:r w:rsidR="00471C37">
              <w:rPr>
                <w:noProof/>
                <w:webHidden/>
              </w:rPr>
              <w:instrText xml:space="preserve"> PAGEREF _Toc3465942 \h </w:instrText>
            </w:r>
            <w:r w:rsidR="00471C37">
              <w:rPr>
                <w:noProof/>
                <w:webHidden/>
              </w:rPr>
            </w:r>
            <w:r w:rsidR="00471C37">
              <w:rPr>
                <w:noProof/>
                <w:webHidden/>
              </w:rPr>
              <w:fldChar w:fldCharType="separate"/>
            </w:r>
            <w:r w:rsidR="00471C37">
              <w:rPr>
                <w:noProof/>
                <w:webHidden/>
              </w:rPr>
              <w:t>1</w:t>
            </w:r>
            <w:r w:rsidR="00471C37">
              <w:rPr>
                <w:noProof/>
                <w:webHidden/>
              </w:rPr>
              <w:fldChar w:fldCharType="end"/>
            </w:r>
          </w:hyperlink>
        </w:p>
        <w:p w14:paraId="6E2BBB3B" w14:textId="454AA050" w:rsidR="00471C37" w:rsidRDefault="00DF0AD1">
          <w:pPr>
            <w:pStyle w:val="Spistreci10"/>
            <w:tabs>
              <w:tab w:val="right" w:leader="underscore" w:pos="8186"/>
            </w:tabs>
            <w:rPr>
              <w:rFonts w:eastAsiaTheme="minorEastAsia"/>
              <w:noProof/>
              <w:color w:val="auto"/>
              <w:sz w:val="22"/>
              <w:szCs w:val="22"/>
            </w:rPr>
          </w:pPr>
          <w:hyperlink w:anchor="_Toc3465943" w:history="1">
            <w:r w:rsidR="00471C37" w:rsidRPr="00844B9D">
              <w:rPr>
                <w:rStyle w:val="Hipercze"/>
                <w:noProof/>
                <w:lang w:val="en-US"/>
              </w:rPr>
              <w:t>Etisoft Human Capital</w:t>
            </w:r>
            <w:r w:rsidR="00471C37">
              <w:rPr>
                <w:noProof/>
                <w:webHidden/>
              </w:rPr>
              <w:tab/>
            </w:r>
            <w:r w:rsidR="00471C37">
              <w:rPr>
                <w:noProof/>
                <w:webHidden/>
              </w:rPr>
              <w:fldChar w:fldCharType="begin"/>
            </w:r>
            <w:r w:rsidR="00471C37">
              <w:rPr>
                <w:noProof/>
                <w:webHidden/>
              </w:rPr>
              <w:instrText xml:space="preserve"> PAGEREF _Toc3465943 \h </w:instrText>
            </w:r>
            <w:r w:rsidR="00471C37">
              <w:rPr>
                <w:noProof/>
                <w:webHidden/>
              </w:rPr>
            </w:r>
            <w:r w:rsidR="00471C37">
              <w:rPr>
                <w:noProof/>
                <w:webHidden/>
              </w:rPr>
              <w:fldChar w:fldCharType="separate"/>
            </w:r>
            <w:r w:rsidR="00471C37">
              <w:rPr>
                <w:noProof/>
                <w:webHidden/>
              </w:rPr>
              <w:t>3</w:t>
            </w:r>
            <w:r w:rsidR="00471C37">
              <w:rPr>
                <w:noProof/>
                <w:webHidden/>
              </w:rPr>
              <w:fldChar w:fldCharType="end"/>
            </w:r>
          </w:hyperlink>
        </w:p>
        <w:p w14:paraId="1EBAB94D" w14:textId="4AF4B882" w:rsidR="00471C37" w:rsidRDefault="00DF0AD1">
          <w:pPr>
            <w:pStyle w:val="Spistreci10"/>
            <w:tabs>
              <w:tab w:val="right" w:leader="underscore" w:pos="8186"/>
            </w:tabs>
            <w:rPr>
              <w:rFonts w:eastAsiaTheme="minorEastAsia"/>
              <w:noProof/>
              <w:color w:val="auto"/>
              <w:sz w:val="22"/>
              <w:szCs w:val="22"/>
            </w:rPr>
          </w:pPr>
          <w:hyperlink w:anchor="_Toc3465944" w:history="1">
            <w:r w:rsidR="00471C37" w:rsidRPr="00844B9D">
              <w:rPr>
                <w:rStyle w:val="Hipercze"/>
                <w:noProof/>
                <w:lang w:val="en-US"/>
              </w:rPr>
              <w:t>Customer Satisfaction</w:t>
            </w:r>
            <w:r w:rsidR="00471C37">
              <w:rPr>
                <w:noProof/>
                <w:webHidden/>
              </w:rPr>
              <w:tab/>
            </w:r>
            <w:r w:rsidR="00471C37">
              <w:rPr>
                <w:noProof/>
                <w:webHidden/>
              </w:rPr>
              <w:fldChar w:fldCharType="begin"/>
            </w:r>
            <w:r w:rsidR="00471C37">
              <w:rPr>
                <w:noProof/>
                <w:webHidden/>
              </w:rPr>
              <w:instrText xml:space="preserve"> PAGEREF _Toc3465944 \h </w:instrText>
            </w:r>
            <w:r w:rsidR="00471C37">
              <w:rPr>
                <w:noProof/>
                <w:webHidden/>
              </w:rPr>
            </w:r>
            <w:r w:rsidR="00471C37">
              <w:rPr>
                <w:noProof/>
                <w:webHidden/>
              </w:rPr>
              <w:fldChar w:fldCharType="separate"/>
            </w:r>
            <w:r w:rsidR="00471C37">
              <w:rPr>
                <w:noProof/>
                <w:webHidden/>
              </w:rPr>
              <w:t>7</w:t>
            </w:r>
            <w:r w:rsidR="00471C37">
              <w:rPr>
                <w:noProof/>
                <w:webHidden/>
              </w:rPr>
              <w:fldChar w:fldCharType="end"/>
            </w:r>
          </w:hyperlink>
        </w:p>
        <w:p w14:paraId="7C6383FA" w14:textId="75728D7D" w:rsidR="00471C37" w:rsidRDefault="00DF0AD1">
          <w:pPr>
            <w:pStyle w:val="Spistreci10"/>
            <w:tabs>
              <w:tab w:val="right" w:leader="underscore" w:pos="8186"/>
            </w:tabs>
            <w:rPr>
              <w:rFonts w:eastAsiaTheme="minorEastAsia"/>
              <w:noProof/>
              <w:color w:val="auto"/>
              <w:sz w:val="22"/>
              <w:szCs w:val="22"/>
            </w:rPr>
          </w:pPr>
          <w:hyperlink w:anchor="_Toc3465945" w:history="1">
            <w:r w:rsidR="00471C37" w:rsidRPr="00844B9D">
              <w:rPr>
                <w:rStyle w:val="Hipercze"/>
                <w:noProof/>
                <w:lang w:val="en-US"/>
              </w:rPr>
              <w:t>Performance of environmental measures for 2018</w:t>
            </w:r>
            <w:r w:rsidR="00471C37">
              <w:rPr>
                <w:noProof/>
                <w:webHidden/>
              </w:rPr>
              <w:tab/>
            </w:r>
            <w:r w:rsidR="00471C37">
              <w:rPr>
                <w:noProof/>
                <w:webHidden/>
              </w:rPr>
              <w:fldChar w:fldCharType="begin"/>
            </w:r>
            <w:r w:rsidR="00471C37">
              <w:rPr>
                <w:noProof/>
                <w:webHidden/>
              </w:rPr>
              <w:instrText xml:space="preserve"> PAGEREF _Toc3465945 \h </w:instrText>
            </w:r>
            <w:r w:rsidR="00471C37">
              <w:rPr>
                <w:noProof/>
                <w:webHidden/>
              </w:rPr>
            </w:r>
            <w:r w:rsidR="00471C37">
              <w:rPr>
                <w:noProof/>
                <w:webHidden/>
              </w:rPr>
              <w:fldChar w:fldCharType="separate"/>
            </w:r>
            <w:r w:rsidR="00471C37">
              <w:rPr>
                <w:noProof/>
                <w:webHidden/>
              </w:rPr>
              <w:t>8</w:t>
            </w:r>
            <w:r w:rsidR="00471C37">
              <w:rPr>
                <w:noProof/>
                <w:webHidden/>
              </w:rPr>
              <w:fldChar w:fldCharType="end"/>
            </w:r>
          </w:hyperlink>
        </w:p>
        <w:p w14:paraId="31B969C5" w14:textId="78C994A2" w:rsidR="006F5076" w:rsidRPr="00856E03" w:rsidRDefault="006F5076">
          <w:r w:rsidRPr="00856E03">
            <w:fldChar w:fldCharType="end"/>
          </w:r>
        </w:p>
      </w:sdtContent>
    </w:sdt>
    <w:p w14:paraId="311B6AC8" w14:textId="77777777" w:rsidR="00CF505F" w:rsidRPr="00856E03" w:rsidRDefault="00CF505F">
      <w:pPr>
        <w:spacing w:before="40" w:after="160" w:line="288" w:lineRule="auto"/>
        <w:rPr>
          <w:b/>
          <w:bCs/>
        </w:rPr>
      </w:pPr>
    </w:p>
    <w:p w14:paraId="03DC47B0" w14:textId="77777777" w:rsidR="00CF505F" w:rsidRPr="00856E03" w:rsidRDefault="00CF505F"/>
    <w:p w14:paraId="34B6D3ED" w14:textId="77777777" w:rsidR="00CF505F" w:rsidRPr="00856E03" w:rsidRDefault="00CF505F">
      <w:pPr>
        <w:sectPr w:rsidR="00CF505F" w:rsidRPr="00856E03" w:rsidSect="006137E9">
          <w:headerReference w:type="default" r:id="rId10"/>
          <w:pgSz w:w="11907" w:h="16839" w:code="9"/>
          <w:pgMar w:top="1148" w:right="700" w:bottom="765" w:left="3011" w:header="1148" w:footer="709" w:gutter="0"/>
          <w:pgNumType w:fmt="lowerRoman" w:start="0"/>
          <w:cols w:space="720"/>
          <w:titlePg/>
          <w:docGrid w:linePitch="360"/>
        </w:sectPr>
      </w:pPr>
    </w:p>
    <w:p w14:paraId="64ECEC49" w14:textId="6E58E661" w:rsidR="00CF505F" w:rsidRPr="009132B2" w:rsidRDefault="00AD481E">
      <w:pPr>
        <w:pStyle w:val="nagwek10"/>
        <w:rPr>
          <w:lang w:val="en-US"/>
        </w:rPr>
      </w:pPr>
      <w:bookmarkStart w:id="0" w:name="_Toc3465942"/>
      <w:r w:rsidRPr="009132B2">
        <w:rPr>
          <w:lang w:val="en-US"/>
        </w:rPr>
        <w:lastRenderedPageBreak/>
        <w:t>General Data</w:t>
      </w:r>
      <w:bookmarkEnd w:id="0"/>
    </w:p>
    <w:p w14:paraId="3FC8DED4" w14:textId="7E51A063" w:rsidR="009132B2" w:rsidRPr="00C90D6C" w:rsidRDefault="00C90D6C">
      <w:pPr>
        <w:rPr>
          <w:rFonts w:asciiTheme="majorHAnsi" w:eastAsiaTheme="majorEastAsia" w:hAnsiTheme="majorHAnsi" w:cstheme="majorBidi"/>
          <w:b/>
          <w:bCs/>
          <w:color w:val="000000" w:themeColor="text1"/>
          <w:sz w:val="28"/>
          <w:lang w:val="en-US"/>
        </w:rPr>
      </w:pPr>
      <w:r w:rsidRPr="009132B2">
        <w:rPr>
          <w:rFonts w:asciiTheme="majorHAnsi" w:eastAsiaTheme="majorEastAsia" w:hAnsiTheme="majorHAnsi" w:cstheme="majorBidi"/>
          <w:b/>
          <w:bCs/>
          <w:color w:val="000000" w:themeColor="text1"/>
          <w:sz w:val="28"/>
          <w:lang w:val="en-US"/>
        </w:rPr>
        <w:t xml:space="preserve">Principles of conduct applicable at </w:t>
      </w:r>
      <w:r>
        <w:rPr>
          <w:rFonts w:asciiTheme="majorHAnsi" w:eastAsiaTheme="majorEastAsia" w:hAnsiTheme="majorHAnsi" w:cstheme="majorBidi"/>
          <w:b/>
          <w:bCs/>
          <w:color w:val="000000" w:themeColor="text1"/>
          <w:sz w:val="28"/>
          <w:lang w:val="en-US"/>
        </w:rPr>
        <w:t>E</w:t>
      </w:r>
      <w:r w:rsidRPr="009132B2">
        <w:rPr>
          <w:rFonts w:asciiTheme="majorHAnsi" w:eastAsiaTheme="majorEastAsia" w:hAnsiTheme="majorHAnsi" w:cstheme="majorBidi"/>
          <w:b/>
          <w:bCs/>
          <w:color w:val="000000" w:themeColor="text1"/>
          <w:sz w:val="28"/>
          <w:lang w:val="en-US"/>
        </w:rPr>
        <w:t xml:space="preserve">tisoft sp. </w:t>
      </w:r>
      <w:r w:rsidRPr="00C90D6C">
        <w:rPr>
          <w:rFonts w:asciiTheme="majorHAnsi" w:eastAsiaTheme="majorEastAsia" w:hAnsiTheme="majorHAnsi" w:cstheme="majorBidi"/>
          <w:b/>
          <w:bCs/>
          <w:color w:val="000000" w:themeColor="text1"/>
          <w:sz w:val="28"/>
          <w:lang w:val="en-US"/>
        </w:rPr>
        <w:t>Z o.o.[Ltd.]</w:t>
      </w:r>
    </w:p>
    <w:p w14:paraId="524A5C25" w14:textId="2150219C" w:rsidR="00C90D6C" w:rsidRPr="00C90D6C" w:rsidRDefault="00C90D6C" w:rsidP="00C90D6C">
      <w:pPr>
        <w:pStyle w:val="nagwek2"/>
        <w:rPr>
          <w:rFonts w:asciiTheme="minorHAnsi" w:eastAsiaTheme="minorHAnsi" w:hAnsiTheme="minorHAnsi" w:cstheme="minorBidi"/>
          <w:b w:val="0"/>
          <w:bCs w:val="0"/>
          <w:color w:val="404040" w:themeColor="text1" w:themeTint="BF"/>
          <w:sz w:val="20"/>
          <w:lang w:val="en-US"/>
        </w:rPr>
      </w:pPr>
      <w:r w:rsidRPr="00C90D6C">
        <w:rPr>
          <w:rFonts w:asciiTheme="minorHAnsi" w:eastAsiaTheme="minorHAnsi" w:hAnsiTheme="minorHAnsi" w:cstheme="minorBidi"/>
          <w:b w:val="0"/>
          <w:bCs w:val="0"/>
          <w:color w:val="404040" w:themeColor="text1" w:themeTint="BF"/>
          <w:sz w:val="20"/>
          <w:lang w:val="en-US"/>
        </w:rPr>
        <w:t>These principles of conduct apply at all the organizational units and non-resident branches of Etisoft Company.</w:t>
      </w:r>
      <w:r>
        <w:rPr>
          <w:rFonts w:asciiTheme="minorHAnsi" w:eastAsiaTheme="minorHAnsi" w:hAnsiTheme="minorHAnsi" w:cstheme="minorBidi"/>
          <w:b w:val="0"/>
          <w:bCs w:val="0"/>
          <w:color w:val="404040" w:themeColor="text1" w:themeTint="BF"/>
          <w:sz w:val="20"/>
          <w:lang w:val="en-US"/>
        </w:rPr>
        <w:br/>
      </w:r>
    </w:p>
    <w:p w14:paraId="0E3B41DC" w14:textId="41D98EDC" w:rsidR="00C90D6C" w:rsidRPr="00C90D6C" w:rsidRDefault="00C90D6C">
      <w:pPr>
        <w:rPr>
          <w:rFonts w:asciiTheme="majorHAnsi" w:eastAsiaTheme="majorEastAsia" w:hAnsiTheme="majorHAnsi" w:cstheme="majorBidi"/>
          <w:b/>
          <w:bCs/>
          <w:color w:val="000000" w:themeColor="text1"/>
          <w:sz w:val="28"/>
          <w:lang w:val="en-US"/>
        </w:rPr>
      </w:pPr>
      <w:r w:rsidRPr="00C90D6C">
        <w:rPr>
          <w:rFonts w:asciiTheme="majorHAnsi" w:eastAsiaTheme="majorEastAsia" w:hAnsiTheme="majorHAnsi" w:cstheme="majorBidi"/>
          <w:b/>
          <w:bCs/>
          <w:color w:val="000000" w:themeColor="text1"/>
          <w:sz w:val="28"/>
          <w:lang w:val="en-US"/>
        </w:rPr>
        <w:t>General Requirements</w:t>
      </w:r>
    </w:p>
    <w:p w14:paraId="20262D12" w14:textId="79CAB0B0" w:rsidR="00C90D6C" w:rsidRDefault="00C90D6C" w:rsidP="00C90D6C">
      <w:pPr>
        <w:pStyle w:val="nagwek2"/>
        <w:rPr>
          <w:rFonts w:asciiTheme="minorHAnsi" w:eastAsiaTheme="minorHAnsi" w:hAnsiTheme="minorHAnsi" w:cstheme="minorBidi"/>
          <w:b w:val="0"/>
          <w:bCs w:val="0"/>
          <w:color w:val="404040" w:themeColor="text1" w:themeTint="BF"/>
          <w:sz w:val="20"/>
          <w:lang w:val="en-US"/>
        </w:rPr>
      </w:pPr>
      <w:r w:rsidRPr="00C90D6C">
        <w:rPr>
          <w:rFonts w:asciiTheme="minorHAnsi" w:eastAsiaTheme="minorHAnsi" w:hAnsiTheme="minorHAnsi" w:cstheme="minorBidi"/>
          <w:b w:val="0"/>
          <w:bCs w:val="0"/>
          <w:color w:val="404040" w:themeColor="text1" w:themeTint="BF"/>
          <w:sz w:val="20"/>
          <w:lang w:val="en-US"/>
        </w:rPr>
        <w:t>All the organizational units of the Company, non-resident branches, suppliers and their subcontractors are obliged to act under these principles of conduct. In case that suppliers outsource the supplies of products, materials, equipment, services, etc., for Etisoft Sp. z o.o., the supplier shall be responsible for ensuring that such subcontractor observes the requirements determined herein.</w:t>
      </w:r>
    </w:p>
    <w:p w14:paraId="1075869B" w14:textId="47B45E87" w:rsidR="00C90D6C" w:rsidRPr="00C90D6C" w:rsidRDefault="00C90D6C">
      <w:pPr>
        <w:rPr>
          <w:rFonts w:asciiTheme="majorHAnsi" w:eastAsiaTheme="majorEastAsia" w:hAnsiTheme="majorHAnsi" w:cstheme="majorBidi"/>
          <w:b/>
          <w:bCs/>
          <w:color w:val="000000" w:themeColor="text1"/>
          <w:sz w:val="28"/>
          <w:lang w:val="en-US"/>
        </w:rPr>
      </w:pPr>
      <w:r>
        <w:rPr>
          <w:lang w:val="en-US"/>
        </w:rPr>
        <w:br/>
      </w:r>
      <w:r w:rsidRPr="00C90D6C">
        <w:rPr>
          <w:rFonts w:asciiTheme="majorHAnsi" w:eastAsiaTheme="majorEastAsia" w:hAnsiTheme="majorHAnsi" w:cstheme="majorBidi"/>
          <w:b/>
          <w:bCs/>
          <w:color w:val="000000" w:themeColor="text1"/>
          <w:sz w:val="28"/>
          <w:lang w:val="en-US"/>
        </w:rPr>
        <w:t>Specific Requirements</w:t>
      </w:r>
    </w:p>
    <w:p w14:paraId="7309F865" w14:textId="3C5FEB9C" w:rsidR="00C90D6C" w:rsidRPr="00C90D6C" w:rsidRDefault="00C90D6C" w:rsidP="00C90D6C">
      <w:pPr>
        <w:rPr>
          <w:b/>
          <w:lang w:val="en-US"/>
        </w:rPr>
      </w:pPr>
      <w:r w:rsidRPr="00C90D6C">
        <w:rPr>
          <w:b/>
          <w:lang w:val="en-US"/>
        </w:rPr>
        <w:t>Child labor</w:t>
      </w:r>
    </w:p>
    <w:p w14:paraId="595949C3" w14:textId="0C17A26E" w:rsidR="00C90D6C" w:rsidRPr="00C90D6C" w:rsidRDefault="00C90D6C" w:rsidP="00C90D6C">
      <w:pPr>
        <w:rPr>
          <w:lang w:val="en-US"/>
        </w:rPr>
      </w:pPr>
      <w:r w:rsidRPr="00C90D6C">
        <w:rPr>
          <w:lang w:val="en-US"/>
        </w:rPr>
        <w:t xml:space="preserve">Etisoft does not accept any form of employing children below the age of 16. In justified cases concerning employing minors between 16 and 18 years of age, the employer is obliged to provide working conditions, working hours and remuneration adapted to the minors’ age and pursuant to the applicable laws. </w:t>
      </w:r>
    </w:p>
    <w:p w14:paraId="516F97E7" w14:textId="77777777" w:rsidR="00C90D6C" w:rsidRPr="00C90D6C" w:rsidRDefault="00C90D6C" w:rsidP="00C90D6C">
      <w:pPr>
        <w:rPr>
          <w:b/>
          <w:lang w:val="en-US"/>
        </w:rPr>
      </w:pPr>
      <w:r w:rsidRPr="00C90D6C">
        <w:rPr>
          <w:b/>
          <w:lang w:val="en-US"/>
        </w:rPr>
        <w:t>Forced labor</w:t>
      </w:r>
    </w:p>
    <w:p w14:paraId="0513582B" w14:textId="7D17E0DE" w:rsidR="00C90D6C" w:rsidRPr="00C90D6C" w:rsidRDefault="00C90D6C" w:rsidP="00C90D6C">
      <w:pPr>
        <w:rPr>
          <w:lang w:val="en-US"/>
        </w:rPr>
      </w:pPr>
      <w:r w:rsidRPr="00C90D6C">
        <w:rPr>
          <w:lang w:val="en-US"/>
        </w:rPr>
        <w:t xml:space="preserve">No form of labor provided against the employee’s free will or conscious choice is tolerated at the Company. </w:t>
      </w:r>
    </w:p>
    <w:p w14:paraId="522A129B" w14:textId="77777777" w:rsidR="00C90D6C" w:rsidRPr="00C90D6C" w:rsidRDefault="00C90D6C" w:rsidP="00C90D6C">
      <w:pPr>
        <w:rPr>
          <w:b/>
          <w:lang w:val="en-US"/>
        </w:rPr>
      </w:pPr>
      <w:r w:rsidRPr="00C90D6C">
        <w:rPr>
          <w:b/>
          <w:lang w:val="en-US"/>
        </w:rPr>
        <w:t>Health and safety</w:t>
      </w:r>
    </w:p>
    <w:p w14:paraId="5485F1CF" w14:textId="46C143C3" w:rsidR="00C90D6C" w:rsidRPr="00C90D6C" w:rsidRDefault="00C90D6C" w:rsidP="00C90D6C">
      <w:pPr>
        <w:rPr>
          <w:lang w:val="en-US"/>
        </w:rPr>
      </w:pPr>
      <w:r w:rsidRPr="00C90D6C">
        <w:rPr>
          <w:lang w:val="en-US"/>
        </w:rPr>
        <w:t xml:space="preserve">All the employees of the Company should be provided with a safe and healthy labor environment. The employer should also take all the reasonable measures aimed at the elimination of the reasons for negative working conditions. </w:t>
      </w:r>
    </w:p>
    <w:p w14:paraId="319A78B4" w14:textId="77777777" w:rsidR="00C90D6C" w:rsidRPr="00C90D6C" w:rsidRDefault="00C90D6C" w:rsidP="00C90D6C">
      <w:pPr>
        <w:rPr>
          <w:b/>
          <w:lang w:val="en-US"/>
        </w:rPr>
      </w:pPr>
      <w:r w:rsidRPr="00C90D6C">
        <w:rPr>
          <w:b/>
          <w:lang w:val="en-US"/>
        </w:rPr>
        <w:t>Discrimination of employees</w:t>
      </w:r>
    </w:p>
    <w:p w14:paraId="63C8AA3F" w14:textId="38FAFCFF" w:rsidR="00C90D6C" w:rsidRPr="00C90D6C" w:rsidRDefault="00C90D6C" w:rsidP="00C90D6C">
      <w:pPr>
        <w:rPr>
          <w:lang w:val="en-US"/>
        </w:rPr>
      </w:pPr>
      <w:r w:rsidRPr="00C90D6C">
        <w:rPr>
          <w:lang w:val="en-US"/>
        </w:rPr>
        <w:t xml:space="preserve">Etisoft treats all the employees equally, disregarding any cultural, religious differences, political views, trade union membership, sexual orientation, age, sex, disability. Any decisions on employment, remuneration, professional promotion, training courses, etc. are made basing on the skills and qualifications held by an employee only. </w:t>
      </w:r>
    </w:p>
    <w:p w14:paraId="1854F0C6" w14:textId="77777777" w:rsidR="007029F5" w:rsidRDefault="007029F5" w:rsidP="00C90D6C">
      <w:pPr>
        <w:rPr>
          <w:b/>
          <w:lang w:val="en-US"/>
        </w:rPr>
      </w:pPr>
    </w:p>
    <w:p w14:paraId="24F9A941" w14:textId="77777777" w:rsidR="007029F5" w:rsidRDefault="007029F5" w:rsidP="00C90D6C">
      <w:pPr>
        <w:rPr>
          <w:b/>
          <w:lang w:val="en-US"/>
        </w:rPr>
      </w:pPr>
    </w:p>
    <w:p w14:paraId="24381A11" w14:textId="0DA59960" w:rsidR="00C90D6C" w:rsidRPr="00C90D6C" w:rsidRDefault="00C90D6C" w:rsidP="00C90D6C">
      <w:pPr>
        <w:rPr>
          <w:b/>
          <w:lang w:val="en-US"/>
        </w:rPr>
      </w:pPr>
      <w:r w:rsidRPr="00C90D6C">
        <w:rPr>
          <w:b/>
          <w:lang w:val="en-US"/>
        </w:rPr>
        <w:lastRenderedPageBreak/>
        <w:t>Workplace harassment and abuse</w:t>
      </w:r>
    </w:p>
    <w:p w14:paraId="55948F53" w14:textId="2C9890F0" w:rsidR="00C90D6C" w:rsidRPr="00C90D6C" w:rsidRDefault="00C90D6C" w:rsidP="00C90D6C">
      <w:pPr>
        <w:rPr>
          <w:lang w:val="en-US"/>
        </w:rPr>
      </w:pPr>
      <w:r w:rsidRPr="00C90D6C">
        <w:rPr>
          <w:lang w:val="en-US"/>
        </w:rPr>
        <w:t>No employee of Etisoft may be discriminated or harassed, the result whereof being the violation of the employee’s dignity, humiliating or degrading them. Such behavior may include physical, sexual, psychological or verbal elements.</w:t>
      </w:r>
    </w:p>
    <w:p w14:paraId="3F4B4861" w14:textId="77777777" w:rsidR="00C90D6C" w:rsidRPr="00C90D6C" w:rsidRDefault="00C90D6C" w:rsidP="00C90D6C">
      <w:pPr>
        <w:rPr>
          <w:b/>
          <w:lang w:val="en-US"/>
        </w:rPr>
      </w:pPr>
      <w:r w:rsidRPr="00C90D6C">
        <w:rPr>
          <w:b/>
          <w:lang w:val="en-US"/>
        </w:rPr>
        <w:t>Working hours</w:t>
      </w:r>
    </w:p>
    <w:p w14:paraId="053FD5B0" w14:textId="3C94B4D6" w:rsidR="00C90D6C" w:rsidRPr="00C90D6C" w:rsidRDefault="00C90D6C" w:rsidP="00C90D6C">
      <w:pPr>
        <w:rPr>
          <w:lang w:val="en-US"/>
        </w:rPr>
      </w:pPr>
      <w:r w:rsidRPr="00C90D6C">
        <w:rPr>
          <w:lang w:val="en-US"/>
        </w:rPr>
        <w:t>Etisoft recognizes that the employer must not require from its employees work within hours exceeding the agreements contained in the “Working Rules”.</w:t>
      </w:r>
    </w:p>
    <w:p w14:paraId="7CF57B61" w14:textId="77777777" w:rsidR="00C90D6C" w:rsidRPr="00C90D6C" w:rsidRDefault="00C90D6C" w:rsidP="00C90D6C">
      <w:pPr>
        <w:rPr>
          <w:b/>
          <w:lang w:val="en-US"/>
        </w:rPr>
      </w:pPr>
      <w:r w:rsidRPr="00C90D6C">
        <w:rPr>
          <w:b/>
          <w:lang w:val="en-US"/>
        </w:rPr>
        <w:t>Remuneration</w:t>
      </w:r>
    </w:p>
    <w:p w14:paraId="2629AE02" w14:textId="1A19A690" w:rsidR="00C90D6C" w:rsidRPr="00C90D6C" w:rsidRDefault="00C90D6C" w:rsidP="00C90D6C">
      <w:pPr>
        <w:rPr>
          <w:lang w:val="en-US"/>
        </w:rPr>
      </w:pPr>
      <w:r w:rsidRPr="00C90D6C">
        <w:rPr>
          <w:lang w:val="en-US"/>
        </w:rPr>
        <w:t xml:space="preserve">Etisoft employees are entitled to remuneration for the work provided in the amount as defined in the employment agreement, however, the remuneration, including the extra components, must be equal or exceed the level of minimum remuneration as defined by the applicable laws. </w:t>
      </w:r>
    </w:p>
    <w:p w14:paraId="2805547A" w14:textId="77777777" w:rsidR="00C90D6C" w:rsidRPr="00C90D6C" w:rsidRDefault="00C90D6C" w:rsidP="00C90D6C">
      <w:pPr>
        <w:rPr>
          <w:b/>
          <w:lang w:val="en-US"/>
        </w:rPr>
      </w:pPr>
      <w:r w:rsidRPr="00C90D6C">
        <w:rPr>
          <w:b/>
          <w:lang w:val="en-US"/>
        </w:rPr>
        <w:t>Freedom of association and right to negotiate collective agreements</w:t>
      </w:r>
    </w:p>
    <w:p w14:paraId="16DB9B88" w14:textId="62E4B8A7" w:rsidR="00C90D6C" w:rsidRPr="00C90D6C" w:rsidRDefault="00C90D6C" w:rsidP="00C90D6C">
      <w:pPr>
        <w:rPr>
          <w:lang w:val="en-US"/>
        </w:rPr>
      </w:pPr>
      <w:r w:rsidRPr="00C90D6C">
        <w:rPr>
          <w:lang w:val="en-US"/>
        </w:rPr>
        <w:t xml:space="preserve">All the employees are entitled to free establishment and joining any organizations representing their interests as employees. No employee may be intimidated or harassed due to exercising its right to association. The employer must also observe the employees’ right to negotiate any collective agreement. </w:t>
      </w:r>
    </w:p>
    <w:p w14:paraId="01EA7C9D" w14:textId="77777777" w:rsidR="00C90D6C" w:rsidRPr="00C90D6C" w:rsidRDefault="00C90D6C" w:rsidP="00C90D6C">
      <w:pPr>
        <w:rPr>
          <w:b/>
          <w:lang w:val="en-US"/>
        </w:rPr>
      </w:pPr>
      <w:r w:rsidRPr="00C90D6C">
        <w:rPr>
          <w:b/>
          <w:lang w:val="en-US"/>
        </w:rPr>
        <w:t>Compliance with environment protection requirements</w:t>
      </w:r>
    </w:p>
    <w:p w14:paraId="78FD533D" w14:textId="11145FD3" w:rsidR="00C90D6C" w:rsidRPr="00C90D6C" w:rsidRDefault="00C90D6C" w:rsidP="00C90D6C">
      <w:pPr>
        <w:rPr>
          <w:lang w:val="en-US"/>
        </w:rPr>
      </w:pPr>
      <w:r w:rsidRPr="00C90D6C">
        <w:rPr>
          <w:lang w:val="en-US"/>
        </w:rPr>
        <w:t>The rules of conduct of Etisoft in the scope of the Company environmental impact have been defined in the „Integrated Management System Policy” at Etisoft Sp. z o.o.”.</w:t>
      </w:r>
    </w:p>
    <w:p w14:paraId="296F38EF" w14:textId="77777777" w:rsidR="00C90D6C" w:rsidRPr="00C90D6C" w:rsidRDefault="00C90D6C" w:rsidP="00C90D6C">
      <w:pPr>
        <w:rPr>
          <w:b/>
          <w:lang w:val="en-US"/>
        </w:rPr>
      </w:pPr>
      <w:r w:rsidRPr="00C90D6C">
        <w:rPr>
          <w:b/>
          <w:lang w:val="en-US"/>
        </w:rPr>
        <w:t>Monitoring and conformity</w:t>
      </w:r>
    </w:p>
    <w:p w14:paraId="499875C4" w14:textId="3F4E5D59" w:rsidR="00CF505F" w:rsidRPr="00C90D6C" w:rsidRDefault="00C90D6C" w:rsidP="00C90D6C">
      <w:pPr>
        <w:rPr>
          <w:lang w:val="en-US"/>
        </w:rPr>
      </w:pPr>
      <w:r w:rsidRPr="00C90D6C">
        <w:rPr>
          <w:lang w:val="en-US"/>
        </w:rPr>
        <w:t>The obligation to monitor the conformity of the company functioning with the principles of conduct implemented and the necessity to inform the employees on the measures taken up and their results lies within the responsibilities of the Company management.</w:t>
      </w:r>
    </w:p>
    <w:p w14:paraId="6E63E51D" w14:textId="3AC7C022" w:rsidR="00CF505F" w:rsidRPr="00C90D6C" w:rsidRDefault="006A1FCF">
      <w:pPr>
        <w:pStyle w:val="nagwek10"/>
        <w:rPr>
          <w:lang w:val="en-US"/>
        </w:rPr>
      </w:pPr>
      <w:bookmarkStart w:id="1" w:name="_Toc3465943"/>
      <w:r w:rsidRPr="00856E03">
        <w:rPr>
          <w:noProof/>
          <w:lang w:eastAsia="en-US"/>
        </w:rPr>
        <w:lastRenderedPageBreak/>
        <mc:AlternateContent>
          <mc:Choice Requires="wps">
            <w:drawing>
              <wp:anchor distT="0" distB="2743200" distL="182880" distR="182880" simplePos="0" relativeHeight="251663360" behindDoc="0" locked="0" layoutInCell="1" allowOverlap="1" wp14:anchorId="2A325D33" wp14:editId="23CF01F0">
                <wp:simplePos x="0" y="0"/>
                <wp:positionH relativeFrom="page">
                  <wp:posOffset>270840</wp:posOffset>
                </wp:positionH>
                <wp:positionV relativeFrom="margin">
                  <wp:posOffset>-14630</wp:posOffset>
                </wp:positionV>
                <wp:extent cx="1247775" cy="2304288"/>
                <wp:effectExtent l="0" t="0" r="0" b="0"/>
                <wp:wrapSquare wrapText="largest"/>
                <wp:docPr id="17" name="Pole tekstowe 17" descr="Pasek boczny"/>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A8F6D" w14:textId="214C1BF7" w:rsidR="006A1FCF" w:rsidRPr="001E0884" w:rsidRDefault="006A1FCF" w:rsidP="006A1FCF">
                            <w:pPr>
                              <w:pStyle w:val="Cytat1"/>
                              <w:jc w:val="center"/>
                              <w:rPr>
                                <w:rStyle w:val="Cytatznak"/>
                                <w:b/>
                                <w:color w:val="0070C0"/>
                                <w:lang w:val="en-US"/>
                              </w:rPr>
                            </w:pPr>
                            <w:r w:rsidRPr="001E0884">
                              <w:rPr>
                                <w:rStyle w:val="Cytatznak"/>
                                <w:i/>
                                <w:iCs/>
                                <w:color w:val="0070C0"/>
                                <w:lang w:val="en-US"/>
                              </w:rPr>
                              <w:t>Employee turnover</w:t>
                            </w:r>
                            <w:r w:rsidRPr="001E0884">
                              <w:rPr>
                                <w:rStyle w:val="Cytatznak"/>
                                <w:i/>
                                <w:iCs/>
                                <w:color w:val="0070C0"/>
                                <w:lang w:val="en-US"/>
                              </w:rPr>
                              <w:br/>
                            </w:r>
                            <w:r w:rsidRPr="001E0884">
                              <w:rPr>
                                <w:rStyle w:val="Cytatznak"/>
                                <w:b/>
                                <w:color w:val="0070C0"/>
                                <w:lang w:val="en-US"/>
                              </w:rPr>
                              <w:t>0,92%</w:t>
                            </w:r>
                          </w:p>
                          <w:p w14:paraId="7FD99F9A" w14:textId="5ACCE515" w:rsidR="00167DC4" w:rsidRPr="001E0884" w:rsidRDefault="00167DC4" w:rsidP="00167DC4">
                            <w:pPr>
                              <w:rPr>
                                <w:lang w:val="en-US"/>
                              </w:rPr>
                            </w:pPr>
                          </w:p>
                          <w:p w14:paraId="3E06573F" w14:textId="77777777" w:rsidR="00167DC4" w:rsidRPr="001E0884" w:rsidRDefault="00167DC4" w:rsidP="00167DC4">
                            <w:pPr>
                              <w:pStyle w:val="Cytat1"/>
                              <w:jc w:val="center"/>
                              <w:rPr>
                                <w:rStyle w:val="Cytatznak"/>
                                <w:b/>
                                <w:i/>
                                <w:iCs/>
                                <w:color w:val="0070C0"/>
                                <w:lang w:val="en-US"/>
                              </w:rPr>
                            </w:pPr>
                            <w:r w:rsidRPr="001E0884">
                              <w:rPr>
                                <w:rStyle w:val="Cytatznak"/>
                                <w:i/>
                                <w:iCs/>
                                <w:color w:val="0070C0"/>
                                <w:lang w:val="en-US"/>
                              </w:rPr>
                              <w:t>Implemented Kaizen Ideas</w:t>
                            </w:r>
                            <w:r w:rsidRPr="001E0884">
                              <w:rPr>
                                <w:rStyle w:val="Cytatznak"/>
                                <w:i/>
                                <w:iCs/>
                                <w:color w:val="0070C0"/>
                                <w:lang w:val="en-US"/>
                              </w:rPr>
                              <w:br/>
                            </w:r>
                            <w:r w:rsidRPr="001E0884">
                              <w:rPr>
                                <w:rStyle w:val="Cytatznak"/>
                                <w:b/>
                                <w:color w:val="0070C0"/>
                                <w:lang w:val="en-US"/>
                              </w:rPr>
                              <w:t>62%</w:t>
                            </w:r>
                          </w:p>
                          <w:p w14:paraId="017D4680" w14:textId="77777777" w:rsidR="00167DC4" w:rsidRPr="001E0884" w:rsidRDefault="00167DC4" w:rsidP="00167DC4">
                            <w:pPr>
                              <w:rPr>
                                <w:lang w:val="en-US"/>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2A325D33" id="Pole tekstowe 17" o:spid="_x0000_s1028" type="#_x0000_t202" alt="Pasek boczny" style="position:absolute;margin-left:21.35pt;margin-top:-1.15pt;width:98.25pt;height:181.45pt;z-index:251663360;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" filled="f" stroked="f" strokeweight=".5pt">
                <v:textbox inset="3.6pt,0,3.6pt,0">
                  <w:txbxContent>
                    <w:p w14:paraId="54EA8F6D" w14:textId="214C1BF7" w:rsidR="006A1FCF" w:rsidRPr="001E0884" w:rsidRDefault="006A1FCF" w:rsidP="006A1FCF">
                      <w:pPr>
                        <w:pStyle w:val="Cytat1"/>
                        <w:jc w:val="center"/>
                        <w:rPr>
                          <w:rStyle w:val="Cytatznak"/>
                          <w:b/>
                          <w:color w:val="0070C0"/>
                          <w:lang w:val="en-US"/>
                        </w:rPr>
                      </w:pPr>
                      <w:r w:rsidRPr="001E0884">
                        <w:rPr>
                          <w:rStyle w:val="Cytatznak"/>
                          <w:i/>
                          <w:iCs/>
                          <w:color w:val="0070C0"/>
                          <w:lang w:val="en-US"/>
                        </w:rPr>
                        <w:t>Employee turnover</w:t>
                      </w:r>
                      <w:r w:rsidRPr="001E0884">
                        <w:rPr>
                          <w:rStyle w:val="Cytatznak"/>
                          <w:i/>
                          <w:iCs/>
                          <w:color w:val="0070C0"/>
                          <w:lang w:val="en-US"/>
                        </w:rPr>
                        <w:br/>
                      </w:r>
                      <w:r w:rsidRPr="001E0884">
                        <w:rPr>
                          <w:rStyle w:val="Cytatznak"/>
                          <w:b/>
                          <w:color w:val="0070C0"/>
                          <w:lang w:val="en-US"/>
                        </w:rPr>
                        <w:t>0,92%</w:t>
                      </w:r>
                    </w:p>
                    <w:p w14:paraId="7FD99F9A" w14:textId="5ACCE515" w:rsidR="00167DC4" w:rsidRPr="001E0884" w:rsidRDefault="00167DC4" w:rsidP="00167DC4">
                      <w:pPr>
                        <w:rPr>
                          <w:lang w:val="en-US"/>
                        </w:rPr>
                      </w:pPr>
                    </w:p>
                    <w:p w14:paraId="3E06573F" w14:textId="77777777" w:rsidR="00167DC4" w:rsidRPr="001E0884" w:rsidRDefault="00167DC4" w:rsidP="00167DC4">
                      <w:pPr>
                        <w:pStyle w:val="Cytat1"/>
                        <w:jc w:val="center"/>
                        <w:rPr>
                          <w:rStyle w:val="Cytatznak"/>
                          <w:b/>
                          <w:i/>
                          <w:iCs/>
                          <w:color w:val="0070C0"/>
                          <w:lang w:val="en-US"/>
                        </w:rPr>
                      </w:pPr>
                      <w:r w:rsidRPr="001E0884">
                        <w:rPr>
                          <w:rStyle w:val="Cytatznak"/>
                          <w:i/>
                          <w:iCs/>
                          <w:color w:val="0070C0"/>
                          <w:lang w:val="en-US"/>
                        </w:rPr>
                        <w:t>Implemented Kaizen Ideas</w:t>
                      </w:r>
                      <w:r w:rsidRPr="001E0884">
                        <w:rPr>
                          <w:rStyle w:val="Cytatznak"/>
                          <w:i/>
                          <w:iCs/>
                          <w:color w:val="0070C0"/>
                          <w:lang w:val="en-US"/>
                        </w:rPr>
                        <w:br/>
                      </w:r>
                      <w:r w:rsidRPr="001E0884">
                        <w:rPr>
                          <w:rStyle w:val="Cytatznak"/>
                          <w:b/>
                          <w:color w:val="0070C0"/>
                          <w:lang w:val="en-US"/>
                        </w:rPr>
                        <w:t>62%</w:t>
                      </w:r>
                    </w:p>
                    <w:p w14:paraId="017D4680" w14:textId="77777777" w:rsidR="00167DC4" w:rsidRPr="001E0884" w:rsidRDefault="00167DC4" w:rsidP="00167DC4">
                      <w:pPr>
                        <w:rPr>
                          <w:lang w:val="en-US"/>
                        </w:rPr>
                      </w:pPr>
                    </w:p>
                  </w:txbxContent>
                </v:textbox>
                <w10:wrap type="square" side="largest" anchorx="page" anchory="margin"/>
              </v:shape>
            </w:pict>
          </mc:Fallback>
        </mc:AlternateContent>
      </w:r>
      <w:r w:rsidR="00C90D6C" w:rsidRPr="00C90D6C">
        <w:rPr>
          <w:lang w:val="en-US"/>
        </w:rPr>
        <w:t>Etisoft Human Capital</w:t>
      </w:r>
      <w:bookmarkEnd w:id="1"/>
    </w:p>
    <w:p w14:paraId="254F422B" w14:textId="77777777" w:rsid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Knowledge, competences, experience and motivating employees for the organization’s development.</w:t>
      </w:r>
    </w:p>
    <w:p w14:paraId="0F11520A" w14:textId="4A43ACE1" w:rsid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Motivation for improvement and development of processes, products and services, including the abilities of employees related to leadership, management and cooperation.</w:t>
      </w:r>
    </w:p>
    <w:p w14:paraId="1DA56E3A" w14:textId="632EA232" w:rsidR="007C0BC8" w:rsidRP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High safety culture.</w:t>
      </w:r>
    </w:p>
    <w:p w14:paraId="4C6DDCF7" w14:textId="77777777" w:rsidR="00216D2F" w:rsidRDefault="00216D2F" w:rsidP="00C90D6C">
      <w:pPr>
        <w:rPr>
          <w:rFonts w:cs="Arial"/>
          <w:b/>
          <w:szCs w:val="18"/>
          <w:lang w:val="en-US"/>
        </w:rPr>
      </w:pPr>
    </w:p>
    <w:p w14:paraId="6BD7E189" w14:textId="1261C922" w:rsidR="007C0BC8" w:rsidRPr="007C0BC8" w:rsidRDefault="00C90D6C" w:rsidP="00C90D6C">
      <w:pPr>
        <w:rPr>
          <w:b/>
          <w:lang w:val="en-US"/>
        </w:rPr>
      </w:pPr>
      <w:r w:rsidRPr="007C0BC8">
        <w:rPr>
          <w:b/>
          <w:lang w:val="en-US"/>
        </w:rPr>
        <w:t>Our aims in the scope of human capital management:</w:t>
      </w:r>
    </w:p>
    <w:p w14:paraId="59535921" w14:textId="77777777" w:rsid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Guarantee of and development of all the employees, for the effective accomplishment of the business strategy.</w:t>
      </w:r>
    </w:p>
    <w:p w14:paraId="4D6FA294" w14:textId="77777777" w:rsid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Permanent improvement of awareness and commitment level of managerial staff, employees and subcontractors in the improvement of occupational safety.</w:t>
      </w:r>
    </w:p>
    <w:p w14:paraId="0398C961" w14:textId="77777777" w:rsidR="007C0BC8" w:rsidRPr="007C0BC8" w:rsidRDefault="007C0BC8" w:rsidP="00C90D6C">
      <w:pPr>
        <w:rPr>
          <w:b/>
          <w:lang w:val="en-US"/>
        </w:rPr>
      </w:pPr>
      <w:r>
        <w:rPr>
          <w:rFonts w:cs="Arial"/>
          <w:szCs w:val="18"/>
          <w:lang w:val="en-US"/>
        </w:rPr>
        <w:br/>
      </w:r>
      <w:r w:rsidR="00C90D6C" w:rsidRPr="007C0BC8">
        <w:rPr>
          <w:b/>
          <w:lang w:val="en-US"/>
        </w:rPr>
        <w:t>Key measures:</w:t>
      </w:r>
    </w:p>
    <w:p w14:paraId="364A71AE" w14:textId="77777777" w:rsid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Responsible recruitment and adaptation to working environment.</w:t>
      </w:r>
    </w:p>
    <w:p w14:paraId="6A3E86BF" w14:textId="3A480495" w:rsidR="00F37E75" w:rsidRPr="00B67C87" w:rsidRDefault="00C90D6C" w:rsidP="00267E8C">
      <w:pPr>
        <w:pStyle w:val="Akapitzlist"/>
        <w:numPr>
          <w:ilvl w:val="0"/>
          <w:numId w:val="10"/>
        </w:numPr>
        <w:spacing w:after="0"/>
        <w:ind w:left="714" w:hanging="357"/>
        <w:rPr>
          <w:rFonts w:cs="Arial"/>
          <w:szCs w:val="18"/>
          <w:lang w:val="en-US"/>
        </w:rPr>
      </w:pPr>
      <w:r w:rsidRPr="007C0BC8">
        <w:rPr>
          <w:rFonts w:cs="Arial"/>
          <w:szCs w:val="18"/>
          <w:lang w:val="en-US"/>
        </w:rPr>
        <w:t>I</w:t>
      </w:r>
      <w:r w:rsidR="00F37E75">
        <w:rPr>
          <w:rFonts w:cs="Arial"/>
          <w:szCs w:val="18"/>
          <w:lang w:val="en-US"/>
        </w:rPr>
        <w:t>ntroduce</w:t>
      </w:r>
      <w:r w:rsidR="00267E8C">
        <w:rPr>
          <w:rFonts w:cs="Arial"/>
          <w:szCs w:val="18"/>
          <w:lang w:val="en-US"/>
        </w:rPr>
        <w:t xml:space="preserve"> training and development programs</w:t>
      </w:r>
      <w:r w:rsidR="00F37E75">
        <w:rPr>
          <w:rFonts w:cs="Arial"/>
          <w:szCs w:val="18"/>
          <w:lang w:val="en-US"/>
        </w:rPr>
        <w:t xml:space="preserve">: </w:t>
      </w:r>
      <w:r w:rsidR="00F37E75" w:rsidRPr="00F37E75">
        <w:rPr>
          <w:rFonts w:cs="Arial"/>
          <w:szCs w:val="18"/>
          <w:lang w:val="en-US"/>
        </w:rPr>
        <w:t>Employee Development Program</w:t>
      </w:r>
      <w:r w:rsidR="00F37E75">
        <w:rPr>
          <w:rFonts w:cs="Arial"/>
          <w:szCs w:val="18"/>
          <w:lang w:val="en-US"/>
        </w:rPr>
        <w:t xml:space="preserve"> (</w:t>
      </w:r>
      <w:r w:rsidR="00F37E75" w:rsidRPr="00F37E75">
        <w:rPr>
          <w:rFonts w:cs="Arial"/>
          <w:szCs w:val="18"/>
          <w:lang w:val="en-US"/>
        </w:rPr>
        <w:t>Teach employees to own their career developmen</w:t>
      </w:r>
      <w:r w:rsidR="00F37E75">
        <w:rPr>
          <w:rFonts w:cs="Arial"/>
          <w:szCs w:val="18"/>
          <w:lang w:val="en-US"/>
        </w:rPr>
        <w:t>t)</w:t>
      </w:r>
      <w:r w:rsidR="00267E8C">
        <w:rPr>
          <w:rFonts w:cs="Arial"/>
          <w:szCs w:val="18"/>
          <w:lang w:val="en-US"/>
        </w:rPr>
        <w:t xml:space="preserve">, </w:t>
      </w:r>
      <w:r w:rsidR="00267E8C" w:rsidRPr="00F37E75">
        <w:rPr>
          <w:rFonts w:cs="Arial"/>
          <w:szCs w:val="18"/>
          <w:lang w:val="en-US"/>
        </w:rPr>
        <w:t>Management Development Programs</w:t>
      </w:r>
      <w:r w:rsidR="00267E8C">
        <w:rPr>
          <w:rFonts w:cs="Arial"/>
          <w:szCs w:val="18"/>
          <w:lang w:val="en-US"/>
        </w:rPr>
        <w:t xml:space="preserve"> and </w:t>
      </w:r>
      <w:r w:rsidR="00267E8C" w:rsidRPr="00B67C87">
        <w:rPr>
          <w:rFonts w:cs="Arial"/>
          <w:szCs w:val="18"/>
          <w:lang w:val="en-US"/>
        </w:rPr>
        <w:t>Knowledge and experience sharing program (</w:t>
      </w:r>
      <w:r w:rsidR="00F37E75" w:rsidRPr="00B67C87">
        <w:rPr>
          <w:rFonts w:cs="Arial"/>
          <w:szCs w:val="18"/>
          <w:lang w:val="en-US"/>
        </w:rPr>
        <w:t>Internal Trainers Program</w:t>
      </w:r>
      <w:r w:rsidR="00267E8C" w:rsidRPr="00B67C87">
        <w:rPr>
          <w:rFonts w:cs="Arial"/>
          <w:szCs w:val="18"/>
          <w:lang w:val="en-US"/>
        </w:rPr>
        <w:t>)</w:t>
      </w:r>
      <w:r w:rsidRPr="00B67C87">
        <w:rPr>
          <w:rFonts w:cs="Arial"/>
          <w:szCs w:val="18"/>
          <w:lang w:val="en-US"/>
        </w:rPr>
        <w:t>.</w:t>
      </w:r>
    </w:p>
    <w:p w14:paraId="6DF52AF2" w14:textId="77777777" w:rsid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Creating an involving workplace.</w:t>
      </w:r>
    </w:p>
    <w:p w14:paraId="4374897E" w14:textId="77777777" w:rsidR="007C0BC8" w:rsidRDefault="00C90D6C" w:rsidP="007C0BC8">
      <w:pPr>
        <w:pStyle w:val="Akapitzlist"/>
        <w:numPr>
          <w:ilvl w:val="0"/>
          <w:numId w:val="10"/>
        </w:numPr>
        <w:spacing w:after="0"/>
        <w:ind w:left="714" w:hanging="357"/>
        <w:rPr>
          <w:rFonts w:cs="Arial"/>
          <w:szCs w:val="18"/>
          <w:lang w:val="en-US"/>
        </w:rPr>
      </w:pPr>
      <w:r w:rsidRPr="007C0BC8">
        <w:rPr>
          <w:rFonts w:cs="Arial"/>
          <w:szCs w:val="18"/>
          <w:lang w:val="en-US"/>
        </w:rPr>
        <w:t>Observance of the ethical principles in business.</w:t>
      </w:r>
    </w:p>
    <w:p w14:paraId="7EC34BAF" w14:textId="0423DA1D" w:rsidR="003E275E" w:rsidRDefault="00C90D6C" w:rsidP="003E275E">
      <w:pPr>
        <w:pStyle w:val="Akapitzlist"/>
        <w:numPr>
          <w:ilvl w:val="0"/>
          <w:numId w:val="10"/>
        </w:numPr>
        <w:spacing w:after="0"/>
        <w:ind w:left="714" w:hanging="357"/>
        <w:rPr>
          <w:rFonts w:cs="Arial"/>
          <w:szCs w:val="18"/>
          <w:lang w:val="en-US"/>
        </w:rPr>
      </w:pPr>
      <w:r w:rsidRPr="007C0BC8">
        <w:rPr>
          <w:rFonts w:cs="Arial"/>
          <w:szCs w:val="18"/>
          <w:lang w:val="en-US"/>
        </w:rPr>
        <w:t>Engaging the managerial staff in dissemination of proper Occupational Health and Safety attitudes among the employees</w:t>
      </w:r>
      <w:r w:rsidR="00664A6C">
        <w:rPr>
          <w:rFonts w:cs="Arial"/>
          <w:szCs w:val="18"/>
          <w:lang w:val="en-US"/>
        </w:rPr>
        <w:t>.</w:t>
      </w:r>
    </w:p>
    <w:p w14:paraId="2DAFC26D" w14:textId="77777777" w:rsidR="003E275E" w:rsidRDefault="003E275E" w:rsidP="003E275E">
      <w:pPr>
        <w:pStyle w:val="Akapitzlist"/>
        <w:numPr>
          <w:ilvl w:val="0"/>
          <w:numId w:val="10"/>
        </w:numPr>
        <w:spacing w:after="0"/>
        <w:ind w:left="714" w:hanging="357"/>
        <w:rPr>
          <w:rFonts w:cs="Arial"/>
          <w:szCs w:val="18"/>
          <w:lang w:val="en-US"/>
        </w:rPr>
      </w:pPr>
      <w:r>
        <w:rPr>
          <w:rFonts w:cs="Arial"/>
          <w:szCs w:val="18"/>
          <w:lang w:val="en-US"/>
        </w:rPr>
        <w:t>P</w:t>
      </w:r>
      <w:r w:rsidRPr="00B67C87">
        <w:rPr>
          <w:rFonts w:cs="Arial"/>
          <w:szCs w:val="18"/>
          <w:lang w:val="en-US"/>
        </w:rPr>
        <w:t>romotion of healthy lifestyles</w:t>
      </w:r>
      <w:r>
        <w:rPr>
          <w:rFonts w:cs="Arial"/>
          <w:szCs w:val="18"/>
          <w:lang w:val="en-US"/>
        </w:rPr>
        <w:t xml:space="preserve"> (Etisoft Bike Team, </w:t>
      </w:r>
      <w:r w:rsidRPr="003E275E">
        <w:rPr>
          <w:rFonts w:cs="Arial"/>
          <w:szCs w:val="18"/>
          <w:lang w:val="en-US"/>
        </w:rPr>
        <w:t>Etisoft Ski Team</w:t>
      </w:r>
      <w:r>
        <w:rPr>
          <w:rFonts w:cs="Arial"/>
          <w:szCs w:val="18"/>
          <w:lang w:val="en-US"/>
        </w:rPr>
        <w:t xml:space="preserve">, </w:t>
      </w:r>
      <w:r w:rsidRPr="003E275E">
        <w:rPr>
          <w:rFonts w:cs="Arial"/>
          <w:szCs w:val="18"/>
          <w:lang w:val="en-US"/>
        </w:rPr>
        <w:t>Etisoft Running Team</w:t>
      </w:r>
      <w:r>
        <w:rPr>
          <w:rFonts w:cs="Arial"/>
          <w:szCs w:val="18"/>
          <w:lang w:val="en-US"/>
        </w:rPr>
        <w:t xml:space="preserve">). </w:t>
      </w:r>
    </w:p>
    <w:p w14:paraId="637F3FF0" w14:textId="6E733624" w:rsidR="00E27AED" w:rsidRPr="00324DEA" w:rsidRDefault="003E275E" w:rsidP="00AD481E">
      <w:pPr>
        <w:pStyle w:val="Akapitzlist"/>
        <w:numPr>
          <w:ilvl w:val="0"/>
          <w:numId w:val="10"/>
        </w:numPr>
        <w:spacing w:after="0"/>
        <w:ind w:left="714" w:hanging="357"/>
        <w:rPr>
          <w:rFonts w:cs="Arial"/>
          <w:szCs w:val="18"/>
          <w:lang w:val="en-US"/>
        </w:rPr>
      </w:pPr>
      <w:r>
        <w:rPr>
          <w:rFonts w:cs="Arial"/>
          <w:szCs w:val="18"/>
          <w:lang w:val="en-US"/>
        </w:rPr>
        <w:t>I</w:t>
      </w:r>
      <w:r w:rsidRPr="003E275E">
        <w:rPr>
          <w:rFonts w:cs="Arial"/>
          <w:szCs w:val="18"/>
          <w:lang w:val="en-US"/>
        </w:rPr>
        <w:t>nvolvement in activities for</w:t>
      </w:r>
      <w:r w:rsidRPr="00B67C87">
        <w:rPr>
          <w:rFonts w:cs="Arial"/>
          <w:szCs w:val="18"/>
          <w:lang w:val="en-US"/>
        </w:rPr>
        <w:t xml:space="preserve"> </w:t>
      </w:r>
      <w:r w:rsidRPr="003E275E">
        <w:rPr>
          <w:rFonts w:cs="Arial"/>
          <w:szCs w:val="18"/>
          <w:lang w:val="en-US"/>
        </w:rPr>
        <w:t>homeless animals</w:t>
      </w:r>
      <w:r>
        <w:rPr>
          <w:rFonts w:cs="Arial"/>
          <w:szCs w:val="18"/>
          <w:lang w:val="en-US"/>
        </w:rPr>
        <w:t xml:space="preserve"> (</w:t>
      </w:r>
      <w:r w:rsidRPr="003E275E">
        <w:rPr>
          <w:rFonts w:cs="Arial"/>
          <w:szCs w:val="18"/>
          <w:lang w:val="en-US"/>
        </w:rPr>
        <w:t>A warm blanket for a winter night – the third collection of gifts for homeless animals</w:t>
      </w:r>
      <w:r w:rsidR="00153BD2">
        <w:rPr>
          <w:rFonts w:cs="Arial"/>
          <w:szCs w:val="18"/>
          <w:lang w:val="en-US"/>
        </w:rPr>
        <w:t>).</w:t>
      </w:r>
    </w:p>
    <w:p w14:paraId="1F8BEBB0" w14:textId="7B5E8C43" w:rsidR="00391CA1" w:rsidRDefault="001945C7" w:rsidP="00AD481E">
      <w:pPr>
        <w:rPr>
          <w:b/>
          <w:lang w:val="en-US"/>
        </w:rPr>
      </w:pPr>
      <w:r>
        <w:rPr>
          <w:b/>
          <w:lang w:val="en-US"/>
        </w:rPr>
        <w:br/>
        <w:t>E</w:t>
      </w:r>
      <w:r w:rsidRPr="001945C7">
        <w:rPr>
          <w:b/>
          <w:lang w:val="en-US"/>
        </w:rPr>
        <w:t>mployee turnover</w:t>
      </w:r>
      <w:r w:rsidR="00373A5E">
        <w:rPr>
          <w:b/>
          <w:lang w:val="en-US"/>
        </w:rPr>
        <w:t xml:space="preserve"> and </w:t>
      </w:r>
      <w:r w:rsidR="00373A5E" w:rsidRPr="00373A5E">
        <w:rPr>
          <w:b/>
          <w:lang w:val="en-US"/>
        </w:rPr>
        <w:t>Personnel costs</w:t>
      </w:r>
      <w:r w:rsidR="00373A5E">
        <w:rPr>
          <w:b/>
          <w:lang w:val="en-US"/>
        </w:rPr>
        <w:t xml:space="preserve"> in 2018</w:t>
      </w:r>
    </w:p>
    <w:tbl>
      <w:tblPr>
        <w:tblStyle w:val="Tabelafinansowa"/>
        <w:tblW w:w="0" w:type="auto"/>
        <w:tblLook w:val="04A0" w:firstRow="1" w:lastRow="0" w:firstColumn="1" w:lastColumn="0" w:noHBand="0" w:noVBand="1"/>
      </w:tblPr>
      <w:tblGrid>
        <w:gridCol w:w="4088"/>
        <w:gridCol w:w="4088"/>
      </w:tblGrid>
      <w:tr w:rsidR="00373A5E" w:rsidRPr="00AC5401" w14:paraId="597C185A" w14:textId="77777777" w:rsidTr="00373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8" w:type="dxa"/>
          </w:tcPr>
          <w:p w14:paraId="186FE232" w14:textId="092758A1" w:rsidR="00373A5E" w:rsidRPr="00C219D1" w:rsidRDefault="00373A5E" w:rsidP="00C219D1">
            <w:pPr>
              <w:jc w:val="center"/>
              <w:rPr>
                <w:lang w:val="en-US"/>
              </w:rPr>
            </w:pPr>
            <w:r w:rsidRPr="00C219D1">
              <w:rPr>
                <w:lang w:val="en-US"/>
              </w:rPr>
              <w:t>Employee turnover</w:t>
            </w:r>
          </w:p>
        </w:tc>
        <w:tc>
          <w:tcPr>
            <w:tcW w:w="4088" w:type="dxa"/>
          </w:tcPr>
          <w:p w14:paraId="17455289" w14:textId="3C76AF17" w:rsidR="00373A5E" w:rsidRPr="00C219D1" w:rsidRDefault="00373A5E" w:rsidP="00C219D1">
            <w:pPr>
              <w:jc w:val="center"/>
              <w:cnfStyle w:val="100000000000" w:firstRow="1" w:lastRow="0" w:firstColumn="0" w:lastColumn="0" w:oddVBand="0" w:evenVBand="0" w:oddHBand="0" w:evenHBand="0" w:firstRowFirstColumn="0" w:firstRowLastColumn="0" w:lastRowFirstColumn="0" w:lastRowLastColumn="0"/>
              <w:rPr>
                <w:lang w:val="en-US"/>
              </w:rPr>
            </w:pPr>
            <w:r w:rsidRPr="00C219D1">
              <w:rPr>
                <w:lang w:val="en-US"/>
              </w:rPr>
              <w:t>Approximately monthly personnel cost</w:t>
            </w:r>
            <w:r w:rsidR="001A6F18">
              <w:rPr>
                <w:lang w:val="en-US"/>
              </w:rPr>
              <w:t>s/</w:t>
            </w:r>
            <w:r w:rsidRPr="00C219D1">
              <w:rPr>
                <w:lang w:val="en-US"/>
              </w:rPr>
              <w:t>employee</w:t>
            </w:r>
          </w:p>
        </w:tc>
      </w:tr>
      <w:tr w:rsidR="00373A5E" w14:paraId="09A3718A" w14:textId="77777777" w:rsidTr="00373A5E">
        <w:tc>
          <w:tcPr>
            <w:cnfStyle w:val="001000000000" w:firstRow="0" w:lastRow="0" w:firstColumn="1" w:lastColumn="0" w:oddVBand="0" w:evenVBand="0" w:oddHBand="0" w:evenHBand="0" w:firstRowFirstColumn="0" w:firstRowLastColumn="0" w:lastRowFirstColumn="0" w:lastRowLastColumn="0"/>
            <w:tcW w:w="4088" w:type="dxa"/>
          </w:tcPr>
          <w:p w14:paraId="08BF1296" w14:textId="4D532D71" w:rsidR="00373A5E" w:rsidRPr="00C219D1" w:rsidRDefault="00C219D1" w:rsidP="00C219D1">
            <w:pPr>
              <w:jc w:val="center"/>
              <w:rPr>
                <w:lang w:val="en-US"/>
              </w:rPr>
            </w:pPr>
            <w:r w:rsidRPr="00C219D1">
              <w:rPr>
                <w:lang w:val="en-US"/>
              </w:rPr>
              <w:t>0,92%</w:t>
            </w:r>
          </w:p>
        </w:tc>
        <w:tc>
          <w:tcPr>
            <w:tcW w:w="4088" w:type="dxa"/>
          </w:tcPr>
          <w:p w14:paraId="2538A876" w14:textId="6CD27BFB" w:rsidR="00373A5E" w:rsidRPr="00CA62B5" w:rsidRDefault="00C219D1" w:rsidP="00C219D1">
            <w:pPr>
              <w:jc w:val="center"/>
              <w:cnfStyle w:val="000000000000" w:firstRow="0" w:lastRow="0" w:firstColumn="0" w:lastColumn="0" w:oddVBand="0" w:evenVBand="0" w:oddHBand="0" w:evenHBand="0" w:firstRowFirstColumn="0" w:firstRowLastColumn="0" w:lastRowFirstColumn="0" w:lastRowLastColumn="0"/>
              <w:rPr>
                <w:b/>
                <w:color w:val="000000" w:themeColor="text1"/>
                <w:lang w:val="en-US"/>
              </w:rPr>
            </w:pPr>
            <w:r w:rsidRPr="00CA62B5">
              <w:rPr>
                <w:b/>
                <w:color w:val="000000" w:themeColor="text1"/>
                <w:lang w:val="en-US"/>
              </w:rPr>
              <w:t>6</w:t>
            </w:r>
            <w:r w:rsidR="006A1FCF">
              <w:rPr>
                <w:b/>
                <w:color w:val="000000" w:themeColor="text1"/>
                <w:lang w:val="en-US"/>
              </w:rPr>
              <w:t xml:space="preserve"> </w:t>
            </w:r>
            <w:r w:rsidRPr="00CA62B5">
              <w:rPr>
                <w:b/>
                <w:color w:val="000000" w:themeColor="text1"/>
                <w:lang w:val="en-US"/>
              </w:rPr>
              <w:t>502 PLN</w:t>
            </w:r>
          </w:p>
        </w:tc>
      </w:tr>
    </w:tbl>
    <w:p w14:paraId="58196CA1" w14:textId="77777777" w:rsidR="001945C7" w:rsidRDefault="001945C7" w:rsidP="00AD481E">
      <w:pPr>
        <w:rPr>
          <w:b/>
          <w:lang w:val="en-US"/>
        </w:rPr>
      </w:pPr>
    </w:p>
    <w:p w14:paraId="1D81A4DF" w14:textId="4501960B" w:rsidR="00E27AED" w:rsidRPr="00AD481E" w:rsidRDefault="00DF0AD1" w:rsidP="00AD481E">
      <w:pPr>
        <w:rPr>
          <w:b/>
          <w:lang w:val="en-US"/>
        </w:rPr>
      </w:pPr>
      <w:hyperlink r:id="rId11" w:history="1">
        <w:r w:rsidR="00E27AED">
          <w:rPr>
            <w:b/>
            <w:lang w:val="en-US"/>
          </w:rPr>
          <w:t>B</w:t>
        </w:r>
        <w:r w:rsidR="00E27AED" w:rsidRPr="00AD481E">
          <w:rPr>
            <w:b/>
            <w:lang w:val="en-US"/>
          </w:rPr>
          <w:t>usiness process improvement</w:t>
        </w:r>
      </w:hyperlink>
      <w:r w:rsidR="00324DEA">
        <w:rPr>
          <w:b/>
          <w:lang w:val="en-US"/>
        </w:rPr>
        <w:t xml:space="preserve"> in 2018</w:t>
      </w:r>
    </w:p>
    <w:tbl>
      <w:tblPr>
        <w:tblStyle w:val="Tabelafinansowa"/>
        <w:tblW w:w="0" w:type="auto"/>
        <w:tblLook w:val="04A0" w:firstRow="1" w:lastRow="0" w:firstColumn="1" w:lastColumn="0" w:noHBand="0" w:noVBand="1"/>
      </w:tblPr>
      <w:tblGrid>
        <w:gridCol w:w="4088"/>
        <w:gridCol w:w="4088"/>
      </w:tblGrid>
      <w:tr w:rsidR="00324DEA" w14:paraId="15B65133" w14:textId="77777777" w:rsidTr="00324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8" w:type="dxa"/>
          </w:tcPr>
          <w:p w14:paraId="7894B563" w14:textId="224941E1" w:rsidR="00324DEA" w:rsidRDefault="00324DEA" w:rsidP="00AD481E">
            <w:pPr>
              <w:jc w:val="center"/>
              <w:rPr>
                <w:rFonts w:cs="Arial"/>
                <w:szCs w:val="18"/>
                <w:lang w:val="en-US"/>
              </w:rPr>
            </w:pPr>
            <w:r>
              <w:rPr>
                <w:rFonts w:cs="Arial"/>
                <w:szCs w:val="18"/>
                <w:lang w:val="en-US"/>
              </w:rPr>
              <w:t>Kaizen Forms</w:t>
            </w:r>
          </w:p>
        </w:tc>
        <w:tc>
          <w:tcPr>
            <w:tcW w:w="4088" w:type="dxa"/>
          </w:tcPr>
          <w:p w14:paraId="7BFF8C4D" w14:textId="63A1BA9C" w:rsidR="00324DEA" w:rsidRDefault="00324DEA" w:rsidP="00AD481E">
            <w:pPr>
              <w:jc w:val="center"/>
              <w:cnfStyle w:val="100000000000" w:firstRow="1"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I</w:t>
            </w:r>
            <w:r w:rsidRPr="00324DEA">
              <w:rPr>
                <w:rFonts w:cs="Arial"/>
                <w:szCs w:val="18"/>
                <w:lang w:val="en-US"/>
              </w:rPr>
              <w:t xml:space="preserve">mplemented </w:t>
            </w:r>
            <w:r>
              <w:rPr>
                <w:rFonts w:cs="Arial"/>
                <w:szCs w:val="18"/>
                <w:lang w:val="en-US"/>
              </w:rPr>
              <w:t>K</w:t>
            </w:r>
            <w:r w:rsidRPr="00324DEA">
              <w:rPr>
                <w:rFonts w:cs="Arial"/>
                <w:szCs w:val="18"/>
                <w:lang w:val="en-US"/>
              </w:rPr>
              <w:t xml:space="preserve">aizen </w:t>
            </w:r>
            <w:r>
              <w:rPr>
                <w:rFonts w:cs="Arial"/>
                <w:szCs w:val="18"/>
                <w:lang w:val="en-US"/>
              </w:rPr>
              <w:t>I</w:t>
            </w:r>
            <w:r w:rsidRPr="00324DEA">
              <w:rPr>
                <w:rFonts w:cs="Arial"/>
                <w:szCs w:val="18"/>
                <w:lang w:val="en-US"/>
              </w:rPr>
              <w:t>deas</w:t>
            </w:r>
          </w:p>
        </w:tc>
      </w:tr>
      <w:tr w:rsidR="00324DEA" w14:paraId="68761398" w14:textId="77777777" w:rsidTr="00324DEA">
        <w:tc>
          <w:tcPr>
            <w:cnfStyle w:val="001000000000" w:firstRow="0" w:lastRow="0" w:firstColumn="1" w:lastColumn="0" w:oddVBand="0" w:evenVBand="0" w:oddHBand="0" w:evenHBand="0" w:firstRowFirstColumn="0" w:firstRowLastColumn="0" w:lastRowFirstColumn="0" w:lastRowLastColumn="0"/>
            <w:tcW w:w="4088" w:type="dxa"/>
          </w:tcPr>
          <w:p w14:paraId="0E55C24F" w14:textId="75640E8B" w:rsidR="00324DEA" w:rsidRDefault="00324DEA" w:rsidP="00AD481E">
            <w:pPr>
              <w:jc w:val="center"/>
              <w:rPr>
                <w:rFonts w:cs="Arial"/>
                <w:szCs w:val="18"/>
                <w:lang w:val="en-US"/>
              </w:rPr>
            </w:pPr>
            <w:r>
              <w:rPr>
                <w:rFonts w:cs="Arial"/>
                <w:szCs w:val="18"/>
                <w:lang w:val="en-US"/>
              </w:rPr>
              <w:t>274</w:t>
            </w:r>
          </w:p>
        </w:tc>
        <w:tc>
          <w:tcPr>
            <w:tcW w:w="4088" w:type="dxa"/>
          </w:tcPr>
          <w:p w14:paraId="0B0C0DB2" w14:textId="3FF22C70" w:rsidR="00324DEA" w:rsidRPr="00AD481E" w:rsidRDefault="00324DEA" w:rsidP="00AD481E">
            <w:pPr>
              <w:jc w:val="center"/>
              <w:cnfStyle w:val="000000000000" w:firstRow="0" w:lastRow="0" w:firstColumn="0" w:lastColumn="0" w:oddVBand="0" w:evenVBand="0" w:oddHBand="0" w:evenHBand="0" w:firstRowFirstColumn="0" w:firstRowLastColumn="0" w:lastRowFirstColumn="0" w:lastRowLastColumn="0"/>
              <w:rPr>
                <w:rFonts w:cs="Arial"/>
                <w:b/>
                <w:szCs w:val="18"/>
                <w:lang w:val="en-US"/>
              </w:rPr>
            </w:pPr>
            <w:r w:rsidRPr="00AD481E">
              <w:rPr>
                <w:rFonts w:cs="Arial"/>
                <w:b/>
                <w:szCs w:val="18"/>
                <w:lang w:val="en-US"/>
              </w:rPr>
              <w:t>171</w:t>
            </w:r>
          </w:p>
        </w:tc>
      </w:tr>
    </w:tbl>
    <w:p w14:paraId="6FEBA042" w14:textId="025BFB06" w:rsidR="00175CF1" w:rsidRDefault="00175CF1" w:rsidP="00C90D6C">
      <w:pPr>
        <w:rPr>
          <w:b/>
          <w:lang w:val="en-US"/>
        </w:rPr>
      </w:pPr>
    </w:p>
    <w:p w14:paraId="4AF2A45D" w14:textId="4EE0F817" w:rsidR="007F3C06" w:rsidRDefault="007F3C06" w:rsidP="00C90D6C">
      <w:pPr>
        <w:rPr>
          <w:b/>
          <w:lang w:val="en-US"/>
        </w:rPr>
      </w:pPr>
      <w:r w:rsidRPr="00AD481E">
        <w:rPr>
          <w:b/>
          <w:lang w:val="en-US"/>
        </w:rPr>
        <w:lastRenderedPageBreak/>
        <w:t>K</w:t>
      </w:r>
      <w:r w:rsidR="00C90D6C" w:rsidRPr="00AD481E">
        <w:rPr>
          <w:b/>
          <w:lang w:val="en-US"/>
        </w:rPr>
        <w:t>ey development measures</w:t>
      </w:r>
      <w:r w:rsidR="00216D2F">
        <w:rPr>
          <w:b/>
          <w:lang w:val="en-US"/>
        </w:rPr>
        <w:t>:</w:t>
      </w:r>
    </w:p>
    <w:p w14:paraId="5B3B777B" w14:textId="573E9918" w:rsidR="006D2E7D" w:rsidRDefault="00216D2F" w:rsidP="00C90D6C">
      <w:pPr>
        <w:rPr>
          <w:b/>
          <w:lang w:val="en-US"/>
        </w:rPr>
      </w:pPr>
      <w:r w:rsidRPr="00856E03">
        <w:rPr>
          <w:noProof/>
          <w:lang w:eastAsia="en-US"/>
        </w:rPr>
        <mc:AlternateContent>
          <mc:Choice Requires="wps">
            <w:drawing>
              <wp:anchor distT="0" distB="2743200" distL="182880" distR="182880" simplePos="0" relativeHeight="251668480" behindDoc="0" locked="0" layoutInCell="1" allowOverlap="1" wp14:anchorId="17841460" wp14:editId="578A2602">
                <wp:simplePos x="0" y="0"/>
                <wp:positionH relativeFrom="page">
                  <wp:posOffset>270510</wp:posOffset>
                </wp:positionH>
                <wp:positionV relativeFrom="margin">
                  <wp:posOffset>-14605</wp:posOffset>
                </wp:positionV>
                <wp:extent cx="1247775" cy="2304288"/>
                <wp:effectExtent l="0" t="0" r="0" b="0"/>
                <wp:wrapSquare wrapText="largest"/>
                <wp:docPr id="24" name="Pole tekstowe 24" descr="Pasek boczny"/>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580C9" w14:textId="1D7B1B94" w:rsidR="00216D2F" w:rsidRPr="001E0884" w:rsidRDefault="00216D2F" w:rsidP="00216D2F">
                            <w:pPr>
                              <w:pStyle w:val="Cytat1"/>
                              <w:jc w:val="center"/>
                              <w:rPr>
                                <w:rStyle w:val="Cytatznak"/>
                                <w:b/>
                                <w:color w:val="0070C0"/>
                                <w:lang w:val="en-US"/>
                              </w:rPr>
                            </w:pPr>
                            <w:r>
                              <w:rPr>
                                <w:rStyle w:val="Cytatznak"/>
                                <w:i/>
                                <w:iCs/>
                                <w:color w:val="0070C0"/>
                                <w:lang w:val="en-US"/>
                              </w:rPr>
                              <w:t>Training budget implementation</w:t>
                            </w:r>
                            <w:r w:rsidRPr="001E0884">
                              <w:rPr>
                                <w:rStyle w:val="Cytatznak"/>
                                <w:i/>
                                <w:iCs/>
                                <w:color w:val="0070C0"/>
                                <w:lang w:val="en-US"/>
                              </w:rPr>
                              <w:t xml:space="preserve"> </w:t>
                            </w:r>
                            <w:r w:rsidRPr="001E0884">
                              <w:rPr>
                                <w:rStyle w:val="Cytatznak"/>
                                <w:i/>
                                <w:iCs/>
                                <w:color w:val="0070C0"/>
                                <w:lang w:val="en-US"/>
                              </w:rPr>
                              <w:br/>
                            </w:r>
                            <w:r>
                              <w:rPr>
                                <w:rStyle w:val="Cytatznak"/>
                                <w:b/>
                                <w:color w:val="0070C0"/>
                                <w:lang w:val="en-US"/>
                              </w:rPr>
                              <w:t>72</w:t>
                            </w:r>
                            <w:r w:rsidRPr="001E0884">
                              <w:rPr>
                                <w:rStyle w:val="Cytatznak"/>
                                <w:b/>
                                <w:color w:val="0070C0"/>
                                <w:lang w:val="en-US"/>
                              </w:rPr>
                              <w:t>%</w:t>
                            </w:r>
                          </w:p>
                          <w:p w14:paraId="446A7364" w14:textId="77777777" w:rsidR="00216D2F" w:rsidRPr="001E0884" w:rsidRDefault="00216D2F" w:rsidP="00216D2F">
                            <w:pPr>
                              <w:rPr>
                                <w:lang w:val="en-US"/>
                              </w:rPr>
                            </w:pPr>
                          </w:p>
                          <w:p w14:paraId="2EB7AB97" w14:textId="77777777" w:rsidR="00216D2F" w:rsidRPr="001E0884" w:rsidRDefault="00216D2F" w:rsidP="00216D2F">
                            <w:pPr>
                              <w:rPr>
                                <w:lang w:val="en-US"/>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17841460" id="Pole tekstowe 24" o:spid="_x0000_s1029" type="#_x0000_t202" alt="Pasek boczny" style="position:absolute;margin-left:21.3pt;margin-top:-1.15pt;width:98.25pt;height:181.45pt;z-index:251668480;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" filled="f" stroked="f" strokeweight=".5pt">
                <v:textbox inset="3.6pt,0,3.6pt,0">
                  <w:txbxContent>
                    <w:p w14:paraId="4B4580C9" w14:textId="1D7B1B94" w:rsidR="00216D2F" w:rsidRPr="001E0884" w:rsidRDefault="00216D2F" w:rsidP="00216D2F">
                      <w:pPr>
                        <w:pStyle w:val="Cytat1"/>
                        <w:jc w:val="center"/>
                        <w:rPr>
                          <w:rStyle w:val="Cytatznak"/>
                          <w:b/>
                          <w:color w:val="0070C0"/>
                          <w:lang w:val="en-US"/>
                        </w:rPr>
                      </w:pPr>
                      <w:r>
                        <w:rPr>
                          <w:rStyle w:val="Cytatznak"/>
                          <w:i/>
                          <w:iCs/>
                          <w:color w:val="0070C0"/>
                          <w:lang w:val="en-US"/>
                        </w:rPr>
                        <w:t>Training budget implementation</w:t>
                      </w:r>
                      <w:r w:rsidRPr="001E0884">
                        <w:rPr>
                          <w:rStyle w:val="Cytatznak"/>
                          <w:i/>
                          <w:iCs/>
                          <w:color w:val="0070C0"/>
                          <w:lang w:val="en-US"/>
                        </w:rPr>
                        <w:t xml:space="preserve"> </w:t>
                      </w:r>
                      <w:r w:rsidRPr="001E0884">
                        <w:rPr>
                          <w:rStyle w:val="Cytatznak"/>
                          <w:i/>
                          <w:iCs/>
                          <w:color w:val="0070C0"/>
                          <w:lang w:val="en-US"/>
                        </w:rPr>
                        <w:br/>
                      </w:r>
                      <w:r>
                        <w:rPr>
                          <w:rStyle w:val="Cytatznak"/>
                          <w:b/>
                          <w:color w:val="0070C0"/>
                          <w:lang w:val="en-US"/>
                        </w:rPr>
                        <w:t>72</w:t>
                      </w:r>
                      <w:r w:rsidRPr="001E0884">
                        <w:rPr>
                          <w:rStyle w:val="Cytatznak"/>
                          <w:b/>
                          <w:color w:val="0070C0"/>
                          <w:lang w:val="en-US"/>
                        </w:rPr>
                        <w:t>%</w:t>
                      </w:r>
                    </w:p>
                    <w:p w14:paraId="446A7364" w14:textId="77777777" w:rsidR="00216D2F" w:rsidRPr="001E0884" w:rsidRDefault="00216D2F" w:rsidP="00216D2F">
                      <w:pPr>
                        <w:rPr>
                          <w:lang w:val="en-US"/>
                        </w:rPr>
                      </w:pPr>
                    </w:p>
                    <w:p w14:paraId="2EB7AB97" w14:textId="77777777" w:rsidR="00216D2F" w:rsidRPr="001E0884" w:rsidRDefault="00216D2F" w:rsidP="00216D2F">
                      <w:pPr>
                        <w:rPr>
                          <w:lang w:val="en-US"/>
                        </w:rPr>
                      </w:pPr>
                    </w:p>
                  </w:txbxContent>
                </v:textbox>
                <w10:wrap type="square" side="largest" anchorx="page" anchory="margin"/>
              </v:shape>
            </w:pict>
          </mc:Fallback>
        </mc:AlternateContent>
      </w:r>
      <w:r w:rsidR="009523F5">
        <w:rPr>
          <w:b/>
          <w:lang w:val="en-US"/>
        </w:rPr>
        <w:t>Total amount of trainings in 2018</w:t>
      </w:r>
      <w:r w:rsidR="00F4018F">
        <w:rPr>
          <w:b/>
          <w:lang w:val="en-US"/>
        </w:rPr>
        <w:t xml:space="preserve"> - 241</w:t>
      </w:r>
    </w:p>
    <w:p w14:paraId="4E95A6CD" w14:textId="0C623FA2" w:rsidR="00291FAE" w:rsidRPr="00AC5401" w:rsidRDefault="008D1F42" w:rsidP="008E0DD5">
      <w:pPr>
        <w:keepNext/>
        <w:rPr>
          <w:lang w:val="en-US"/>
        </w:rPr>
      </w:pPr>
      <w:r>
        <w:rPr>
          <w:noProof/>
        </w:rPr>
        <w:drawing>
          <wp:inline distT="0" distB="0" distL="0" distR="0" wp14:anchorId="1F7195DC" wp14:editId="69E1020D">
            <wp:extent cx="3594100" cy="1892300"/>
            <wp:effectExtent l="0" t="0" r="6350" b="12700"/>
            <wp:docPr id="4" name="Wykres 4">
              <a:extLst xmlns:a="http://schemas.openxmlformats.org/drawingml/2006/main">
                <a:ext uri="{FF2B5EF4-FFF2-40B4-BE49-F238E27FC236}">
                  <a16:creationId xmlns:a16="http://schemas.microsoft.com/office/drawing/2014/main" id="{D6DCA75A-E81C-4A45-9FBA-4A6DFD8BA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E0DD5" w:rsidRPr="00AC5401">
        <w:rPr>
          <w:lang w:val="en-US"/>
        </w:rPr>
        <w:br/>
      </w:r>
      <w:r w:rsidR="00291FAE" w:rsidRPr="008E0DD5">
        <w:rPr>
          <w:i/>
          <w:iCs/>
          <w:color w:val="000000" w:themeColor="text2"/>
          <w:sz w:val="18"/>
          <w:szCs w:val="18"/>
          <w:lang w:val="en-US"/>
        </w:rPr>
        <w:t xml:space="preserve">Diagram </w:t>
      </w:r>
      <w:r w:rsidR="00291FAE" w:rsidRPr="008E0DD5">
        <w:rPr>
          <w:i/>
          <w:iCs/>
          <w:color w:val="000000" w:themeColor="text2"/>
          <w:sz w:val="18"/>
          <w:szCs w:val="18"/>
          <w:lang w:val="en-US"/>
        </w:rPr>
        <w:fldChar w:fldCharType="begin"/>
      </w:r>
      <w:r w:rsidR="00291FAE" w:rsidRPr="008E0DD5">
        <w:rPr>
          <w:i/>
          <w:iCs/>
          <w:color w:val="000000" w:themeColor="text2"/>
          <w:sz w:val="18"/>
          <w:szCs w:val="18"/>
          <w:lang w:val="en-US"/>
        </w:rPr>
        <w:instrText xml:space="preserve"> SEQ Diagram \* ARABIC </w:instrText>
      </w:r>
      <w:r w:rsidR="00291FAE" w:rsidRPr="008E0DD5">
        <w:rPr>
          <w:i/>
          <w:iCs/>
          <w:color w:val="000000" w:themeColor="text2"/>
          <w:sz w:val="18"/>
          <w:szCs w:val="18"/>
          <w:lang w:val="en-US"/>
        </w:rPr>
        <w:fldChar w:fldCharType="separate"/>
      </w:r>
      <w:r w:rsidR="00C41D4B">
        <w:rPr>
          <w:i/>
          <w:iCs/>
          <w:noProof/>
          <w:color w:val="000000" w:themeColor="text2"/>
          <w:sz w:val="18"/>
          <w:szCs w:val="18"/>
          <w:lang w:val="en-US"/>
        </w:rPr>
        <w:t>1</w:t>
      </w:r>
      <w:r w:rsidR="00291FAE" w:rsidRPr="008E0DD5">
        <w:rPr>
          <w:i/>
          <w:iCs/>
          <w:color w:val="000000" w:themeColor="text2"/>
          <w:sz w:val="18"/>
          <w:szCs w:val="18"/>
          <w:lang w:val="en-US"/>
        </w:rPr>
        <w:fldChar w:fldCharType="end"/>
      </w:r>
    </w:p>
    <w:p w14:paraId="16B49401" w14:textId="30AABF5F" w:rsidR="006D2E7D" w:rsidRDefault="009523F5" w:rsidP="00C90D6C">
      <w:pPr>
        <w:rPr>
          <w:b/>
          <w:lang w:val="en-US"/>
        </w:rPr>
      </w:pPr>
      <w:r>
        <w:rPr>
          <w:b/>
          <w:lang w:val="en-US"/>
        </w:rPr>
        <w:t>Total amount of trainings 2017 vs 2018</w:t>
      </w:r>
    </w:p>
    <w:p w14:paraId="0B4F220E" w14:textId="0F4FCDE5" w:rsidR="00175CF1" w:rsidRPr="00AC5401" w:rsidRDefault="009A699F" w:rsidP="008E0DD5">
      <w:pPr>
        <w:keepNext/>
        <w:rPr>
          <w:lang w:val="en-US"/>
        </w:rPr>
      </w:pPr>
      <w:r>
        <w:rPr>
          <w:noProof/>
        </w:rPr>
        <w:drawing>
          <wp:inline distT="0" distB="0" distL="0" distR="0" wp14:anchorId="445F766C" wp14:editId="78189911">
            <wp:extent cx="3621024" cy="1619250"/>
            <wp:effectExtent l="0" t="0" r="17780" b="0"/>
            <wp:docPr id="10" name="Wykres 10">
              <a:extLst xmlns:a="http://schemas.openxmlformats.org/drawingml/2006/main">
                <a:ext uri="{FF2B5EF4-FFF2-40B4-BE49-F238E27FC236}">
                  <a16:creationId xmlns:a16="http://schemas.microsoft.com/office/drawing/2014/main" id="{0058B3A2-F59E-4AA5-8C51-520BCFE1C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E0DD5" w:rsidRPr="00AC5401">
        <w:rPr>
          <w:lang w:val="en-US"/>
        </w:rPr>
        <w:br/>
      </w:r>
      <w:r w:rsidR="00291FAE" w:rsidRPr="008E0DD5">
        <w:rPr>
          <w:i/>
          <w:iCs/>
          <w:color w:val="000000" w:themeColor="text2"/>
          <w:sz w:val="18"/>
          <w:szCs w:val="18"/>
          <w:lang w:val="en-US"/>
        </w:rPr>
        <w:t xml:space="preserve">Diagram </w:t>
      </w:r>
      <w:r w:rsidR="00291FAE" w:rsidRPr="008E0DD5">
        <w:rPr>
          <w:i/>
          <w:iCs/>
          <w:color w:val="000000" w:themeColor="text2"/>
          <w:sz w:val="18"/>
          <w:szCs w:val="18"/>
          <w:lang w:val="en-US"/>
        </w:rPr>
        <w:fldChar w:fldCharType="begin"/>
      </w:r>
      <w:r w:rsidR="00291FAE" w:rsidRPr="008E0DD5">
        <w:rPr>
          <w:i/>
          <w:iCs/>
          <w:color w:val="000000" w:themeColor="text2"/>
          <w:sz w:val="18"/>
          <w:szCs w:val="18"/>
          <w:lang w:val="en-US"/>
        </w:rPr>
        <w:instrText xml:space="preserve"> SEQ Diagram \* ARABIC </w:instrText>
      </w:r>
      <w:r w:rsidR="00291FAE" w:rsidRPr="008E0DD5">
        <w:rPr>
          <w:i/>
          <w:iCs/>
          <w:color w:val="000000" w:themeColor="text2"/>
          <w:sz w:val="18"/>
          <w:szCs w:val="18"/>
          <w:lang w:val="en-US"/>
        </w:rPr>
        <w:fldChar w:fldCharType="separate"/>
      </w:r>
      <w:r w:rsidR="00C41D4B">
        <w:rPr>
          <w:i/>
          <w:iCs/>
          <w:noProof/>
          <w:color w:val="000000" w:themeColor="text2"/>
          <w:sz w:val="18"/>
          <w:szCs w:val="18"/>
          <w:lang w:val="en-US"/>
        </w:rPr>
        <w:t>2</w:t>
      </w:r>
      <w:r w:rsidR="00291FAE" w:rsidRPr="008E0DD5">
        <w:rPr>
          <w:i/>
          <w:iCs/>
          <w:color w:val="000000" w:themeColor="text2"/>
          <w:sz w:val="18"/>
          <w:szCs w:val="18"/>
          <w:lang w:val="en-US"/>
        </w:rPr>
        <w:fldChar w:fldCharType="end"/>
      </w:r>
    </w:p>
    <w:p w14:paraId="559D0766" w14:textId="3D6FF678" w:rsidR="006C0192" w:rsidRDefault="006C0192" w:rsidP="006C0192">
      <w:pPr>
        <w:rPr>
          <w:b/>
          <w:lang w:val="en-US"/>
        </w:rPr>
      </w:pPr>
      <w:r>
        <w:rPr>
          <w:b/>
          <w:lang w:val="en-US"/>
        </w:rPr>
        <w:t>Training bu</w:t>
      </w:r>
      <w:r w:rsidRPr="006E49AA">
        <w:rPr>
          <w:b/>
          <w:lang w:val="en-US"/>
        </w:rPr>
        <w:t>dget implementation</w:t>
      </w:r>
      <w:r>
        <w:rPr>
          <w:b/>
          <w:lang w:val="en-US"/>
        </w:rPr>
        <w:t xml:space="preserve"> 2017 vs 2018</w:t>
      </w:r>
    </w:p>
    <w:p w14:paraId="77A50392" w14:textId="56FEFAA9" w:rsidR="00980AA6" w:rsidRPr="008E0DD5" w:rsidRDefault="006C0192" w:rsidP="003E00E6">
      <w:pPr>
        <w:keepNext/>
        <w:rPr>
          <w:i/>
          <w:iCs/>
          <w:color w:val="000000" w:themeColor="text2"/>
          <w:sz w:val="18"/>
          <w:szCs w:val="18"/>
          <w:lang w:val="en-US"/>
        </w:rPr>
      </w:pPr>
      <w:r>
        <w:rPr>
          <w:b/>
          <w:noProof/>
          <w:lang w:val="en-US"/>
        </w:rPr>
        <w:drawing>
          <wp:inline distT="0" distB="0" distL="0" distR="0" wp14:anchorId="0C070253" wp14:editId="62B5140A">
            <wp:extent cx="3620770" cy="1221105"/>
            <wp:effectExtent l="0" t="0" r="17780" b="1714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E00E6" w:rsidRPr="008E0DD5">
        <w:rPr>
          <w:lang w:val="en-US"/>
        </w:rPr>
        <w:br/>
      </w:r>
      <w:r w:rsidR="00291FAE" w:rsidRPr="008E0DD5">
        <w:rPr>
          <w:i/>
          <w:iCs/>
          <w:color w:val="000000" w:themeColor="text2"/>
          <w:sz w:val="18"/>
          <w:szCs w:val="18"/>
          <w:lang w:val="en-US"/>
        </w:rPr>
        <w:t xml:space="preserve">Diagram </w:t>
      </w:r>
      <w:r w:rsidR="00291FAE" w:rsidRPr="008E0DD5">
        <w:rPr>
          <w:i/>
          <w:iCs/>
          <w:color w:val="000000" w:themeColor="text2"/>
          <w:sz w:val="18"/>
          <w:szCs w:val="18"/>
          <w:lang w:val="en-US"/>
        </w:rPr>
        <w:fldChar w:fldCharType="begin"/>
      </w:r>
      <w:r w:rsidR="00291FAE" w:rsidRPr="008E0DD5">
        <w:rPr>
          <w:i/>
          <w:iCs/>
          <w:color w:val="000000" w:themeColor="text2"/>
          <w:sz w:val="18"/>
          <w:szCs w:val="18"/>
          <w:lang w:val="en-US"/>
        </w:rPr>
        <w:instrText xml:space="preserve"> SEQ Diagram \* ARABIC </w:instrText>
      </w:r>
      <w:r w:rsidR="00291FAE" w:rsidRPr="008E0DD5">
        <w:rPr>
          <w:i/>
          <w:iCs/>
          <w:color w:val="000000" w:themeColor="text2"/>
          <w:sz w:val="18"/>
          <w:szCs w:val="18"/>
          <w:lang w:val="en-US"/>
        </w:rPr>
        <w:fldChar w:fldCharType="separate"/>
      </w:r>
      <w:r w:rsidR="00C41D4B">
        <w:rPr>
          <w:i/>
          <w:iCs/>
          <w:noProof/>
          <w:color w:val="000000" w:themeColor="text2"/>
          <w:sz w:val="18"/>
          <w:szCs w:val="18"/>
          <w:lang w:val="en-US"/>
        </w:rPr>
        <w:t>3</w:t>
      </w:r>
      <w:r w:rsidR="00291FAE" w:rsidRPr="008E0DD5">
        <w:rPr>
          <w:i/>
          <w:iCs/>
          <w:color w:val="000000" w:themeColor="text2"/>
          <w:sz w:val="18"/>
          <w:szCs w:val="18"/>
          <w:lang w:val="en-US"/>
        </w:rPr>
        <w:fldChar w:fldCharType="end"/>
      </w:r>
    </w:p>
    <w:p w14:paraId="307F9DD1" w14:textId="77777777" w:rsidR="00C41D4B" w:rsidRDefault="00C41D4B" w:rsidP="00C90D6C">
      <w:pPr>
        <w:rPr>
          <w:rFonts w:cs="Arial"/>
          <w:b/>
          <w:szCs w:val="18"/>
          <w:lang w:val="en-US"/>
        </w:rPr>
      </w:pPr>
    </w:p>
    <w:p w14:paraId="7690966D" w14:textId="77777777" w:rsidR="00C41D4B" w:rsidRDefault="00C41D4B" w:rsidP="00C90D6C">
      <w:pPr>
        <w:rPr>
          <w:rFonts w:cs="Arial"/>
          <w:b/>
          <w:szCs w:val="18"/>
          <w:lang w:val="en-US"/>
        </w:rPr>
      </w:pPr>
    </w:p>
    <w:p w14:paraId="0B8DA113" w14:textId="77777777" w:rsidR="00C41D4B" w:rsidRDefault="00C41D4B" w:rsidP="00C90D6C">
      <w:pPr>
        <w:rPr>
          <w:rFonts w:cs="Arial"/>
          <w:b/>
          <w:szCs w:val="18"/>
          <w:lang w:val="en-US"/>
        </w:rPr>
      </w:pPr>
    </w:p>
    <w:p w14:paraId="7F1E0578" w14:textId="77777777" w:rsidR="00C41D4B" w:rsidRDefault="00C41D4B" w:rsidP="00C90D6C">
      <w:pPr>
        <w:rPr>
          <w:rFonts w:cs="Arial"/>
          <w:b/>
          <w:szCs w:val="18"/>
          <w:lang w:val="en-US"/>
        </w:rPr>
      </w:pPr>
    </w:p>
    <w:p w14:paraId="3FAFB9ED" w14:textId="77777777" w:rsidR="00C41D4B" w:rsidRDefault="00C41D4B" w:rsidP="00C90D6C">
      <w:pPr>
        <w:rPr>
          <w:rFonts w:cs="Arial"/>
          <w:b/>
          <w:szCs w:val="18"/>
          <w:lang w:val="en-US"/>
        </w:rPr>
      </w:pPr>
    </w:p>
    <w:p w14:paraId="1183E62A" w14:textId="3DC4BDBC" w:rsidR="00952A64" w:rsidRPr="00175CF1" w:rsidRDefault="00952A64" w:rsidP="00C90D6C">
      <w:pPr>
        <w:rPr>
          <w:rFonts w:cs="Arial"/>
          <w:b/>
          <w:szCs w:val="18"/>
          <w:lang w:val="en-US"/>
        </w:rPr>
      </w:pPr>
      <w:r w:rsidRPr="00175CF1">
        <w:rPr>
          <w:rFonts w:cs="Arial"/>
          <w:b/>
          <w:szCs w:val="18"/>
          <w:lang w:val="en-US"/>
        </w:rPr>
        <w:lastRenderedPageBreak/>
        <w:t>Total amount of qualification improvement costs 2017 vs 2018</w:t>
      </w:r>
    </w:p>
    <w:p w14:paraId="1E2F2D8B" w14:textId="3BACA178" w:rsidR="00B3642F" w:rsidRPr="003E00E6" w:rsidRDefault="00B3642F" w:rsidP="00D67868">
      <w:pPr>
        <w:pStyle w:val="Legenda"/>
        <w:rPr>
          <w:lang w:val="en-US"/>
        </w:rPr>
      </w:pPr>
      <w:r w:rsidRPr="003E00E6">
        <w:rPr>
          <w:noProof/>
          <w:lang w:val="en-US"/>
        </w:rPr>
        <w:drawing>
          <wp:inline distT="0" distB="0" distL="0" distR="0" wp14:anchorId="5CF29C95" wp14:editId="2E6C65A9">
            <wp:extent cx="4619625" cy="2095500"/>
            <wp:effectExtent l="0" t="0" r="9525" b="0"/>
            <wp:docPr id="21" name="Wykres 21">
              <a:extLst xmlns:a="http://schemas.openxmlformats.org/drawingml/2006/main">
                <a:ext uri="{FF2B5EF4-FFF2-40B4-BE49-F238E27FC236}">
                  <a16:creationId xmlns:a16="http://schemas.microsoft.com/office/drawing/2014/main" id="{08A5A4E8-DBA2-462F-AA11-1139920C96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E00E6">
        <w:rPr>
          <w:lang w:val="en-US"/>
        </w:rPr>
        <w:br/>
      </w:r>
      <w:r w:rsidR="00291FAE" w:rsidRPr="003E00E6">
        <w:rPr>
          <w:lang w:val="en-US"/>
        </w:rPr>
        <w:t xml:space="preserve">Diagram </w:t>
      </w:r>
      <w:r w:rsidR="00291FAE" w:rsidRPr="003E00E6">
        <w:rPr>
          <w:lang w:val="en-US"/>
        </w:rPr>
        <w:fldChar w:fldCharType="begin"/>
      </w:r>
      <w:r w:rsidR="00291FAE" w:rsidRPr="003E00E6">
        <w:rPr>
          <w:lang w:val="en-US"/>
        </w:rPr>
        <w:instrText xml:space="preserve"> SEQ Diagram \* ARABIC </w:instrText>
      </w:r>
      <w:r w:rsidR="00291FAE" w:rsidRPr="003E00E6">
        <w:rPr>
          <w:lang w:val="en-US"/>
        </w:rPr>
        <w:fldChar w:fldCharType="separate"/>
      </w:r>
      <w:r w:rsidR="00C41D4B">
        <w:rPr>
          <w:noProof/>
          <w:lang w:val="en-US"/>
        </w:rPr>
        <w:t>4</w:t>
      </w:r>
      <w:r w:rsidR="00291FAE" w:rsidRPr="003E00E6">
        <w:rPr>
          <w:lang w:val="en-US"/>
        </w:rPr>
        <w:fldChar w:fldCharType="end"/>
      </w:r>
    </w:p>
    <w:p w14:paraId="56C12D94" w14:textId="3C62ED4C" w:rsidR="00120E25" w:rsidRPr="00175CF1" w:rsidRDefault="00120E25" w:rsidP="00120E25">
      <w:pPr>
        <w:rPr>
          <w:rFonts w:cs="Arial"/>
          <w:b/>
          <w:szCs w:val="18"/>
          <w:lang w:val="en-US"/>
        </w:rPr>
      </w:pPr>
      <w:r>
        <w:rPr>
          <w:rFonts w:cs="Arial"/>
          <w:b/>
          <w:szCs w:val="18"/>
          <w:lang w:val="en-US"/>
        </w:rPr>
        <w:t>Training, language and university education</w:t>
      </w:r>
      <w:r w:rsidRPr="00175CF1">
        <w:rPr>
          <w:rFonts w:cs="Arial"/>
          <w:b/>
          <w:szCs w:val="18"/>
          <w:lang w:val="en-US"/>
        </w:rPr>
        <w:t xml:space="preserve"> costs 2017 vs 2018</w:t>
      </w:r>
    </w:p>
    <w:p w14:paraId="4AFDEB64" w14:textId="6D8FDF03" w:rsidR="00175CF1" w:rsidRPr="00C41D4B" w:rsidRDefault="00120E25" w:rsidP="00291FAE">
      <w:pPr>
        <w:pStyle w:val="Legenda"/>
        <w:rPr>
          <w:lang w:val="en-US"/>
        </w:rPr>
      </w:pPr>
      <w:r w:rsidRPr="003E00E6">
        <w:rPr>
          <w:noProof/>
          <w:lang w:val="en-US"/>
        </w:rPr>
        <w:drawing>
          <wp:inline distT="0" distB="0" distL="0" distR="0" wp14:anchorId="33ED6B7A" wp14:editId="02DCF2E5">
            <wp:extent cx="4638675" cy="2305050"/>
            <wp:effectExtent l="0" t="0" r="9525" b="0"/>
            <wp:docPr id="22" name="Wykres 22">
              <a:extLst xmlns:a="http://schemas.openxmlformats.org/drawingml/2006/main">
                <a:ext uri="{FF2B5EF4-FFF2-40B4-BE49-F238E27FC236}">
                  <a16:creationId xmlns:a16="http://schemas.microsoft.com/office/drawing/2014/main" id="{8A6964F4-54A2-4D75-A8E8-D006BABB16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41D4B">
        <w:rPr>
          <w:lang w:val="en-US"/>
        </w:rPr>
        <w:br/>
      </w:r>
      <w:r w:rsidR="00291FAE" w:rsidRPr="003E00E6">
        <w:rPr>
          <w:lang w:val="en-US"/>
        </w:rPr>
        <w:t xml:space="preserve">Diagram </w:t>
      </w:r>
      <w:r w:rsidR="00291FAE" w:rsidRPr="003E00E6">
        <w:rPr>
          <w:lang w:val="en-US"/>
        </w:rPr>
        <w:fldChar w:fldCharType="begin"/>
      </w:r>
      <w:r w:rsidR="00291FAE" w:rsidRPr="003E00E6">
        <w:rPr>
          <w:lang w:val="en-US"/>
        </w:rPr>
        <w:instrText xml:space="preserve"> SEQ Diagram \* ARABIC </w:instrText>
      </w:r>
      <w:r w:rsidR="00291FAE" w:rsidRPr="003E00E6">
        <w:rPr>
          <w:lang w:val="en-US"/>
        </w:rPr>
        <w:fldChar w:fldCharType="separate"/>
      </w:r>
      <w:r w:rsidR="00C41D4B">
        <w:rPr>
          <w:noProof/>
          <w:lang w:val="en-US"/>
        </w:rPr>
        <w:t>5</w:t>
      </w:r>
      <w:r w:rsidR="00291FAE" w:rsidRPr="003E00E6">
        <w:rPr>
          <w:lang w:val="en-US"/>
        </w:rPr>
        <w:fldChar w:fldCharType="end"/>
      </w:r>
      <w:r w:rsidR="00AC5401">
        <w:rPr>
          <w:lang w:val="en-US"/>
        </w:rPr>
        <w:t xml:space="preserve"> (Lower training costs due to increase of internal trainings Diagram 1)</w:t>
      </w:r>
    </w:p>
    <w:p w14:paraId="3D2CD04E" w14:textId="4840FD4D" w:rsidR="006D2E7D" w:rsidRDefault="009523F5" w:rsidP="00C90D6C">
      <w:pPr>
        <w:rPr>
          <w:rFonts w:cs="Arial"/>
          <w:b/>
          <w:szCs w:val="18"/>
          <w:lang w:val="en-US"/>
        </w:rPr>
      </w:pPr>
      <w:r w:rsidRPr="00175CF1">
        <w:rPr>
          <w:rFonts w:cs="Arial"/>
          <w:b/>
          <w:szCs w:val="18"/>
          <w:lang w:val="en-US"/>
        </w:rPr>
        <w:t>Total amount of training costs 2017 vs 2018</w:t>
      </w:r>
      <w:r w:rsidR="00F4018F" w:rsidRPr="00175CF1">
        <w:rPr>
          <w:rFonts w:cs="Arial"/>
          <w:b/>
          <w:szCs w:val="18"/>
          <w:lang w:val="en-US"/>
        </w:rPr>
        <w:t xml:space="preserve"> (PLN)</w:t>
      </w:r>
    </w:p>
    <w:p w14:paraId="651DF318" w14:textId="15D7995E" w:rsidR="009523F5" w:rsidRPr="00AC5401" w:rsidRDefault="00B3642F" w:rsidP="003E00E6">
      <w:pPr>
        <w:pStyle w:val="Legenda"/>
        <w:rPr>
          <w:szCs w:val="20"/>
          <w:lang w:val="en-US"/>
        </w:rPr>
      </w:pPr>
      <w:r>
        <w:rPr>
          <w:noProof/>
        </w:rPr>
        <w:drawing>
          <wp:inline distT="0" distB="0" distL="0" distR="0" wp14:anchorId="169680E8" wp14:editId="04A9005A">
            <wp:extent cx="4600575" cy="2152650"/>
            <wp:effectExtent l="0" t="0" r="9525" b="0"/>
            <wp:docPr id="20" name="Wykres 20">
              <a:extLst xmlns:a="http://schemas.openxmlformats.org/drawingml/2006/main">
                <a:ext uri="{FF2B5EF4-FFF2-40B4-BE49-F238E27FC236}">
                  <a16:creationId xmlns:a16="http://schemas.microsoft.com/office/drawing/2014/main" id="{8B8C559E-9EE4-43A5-AACE-0E38FED86D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2" w:name="_GoBack"/>
      <w:bookmarkEnd w:id="2"/>
      <w:r w:rsidR="00C41D4B">
        <w:rPr>
          <w:lang w:val="en-US"/>
        </w:rPr>
        <w:br/>
      </w:r>
      <w:proofErr w:type="spellStart"/>
      <w:r w:rsidR="00AD2F07">
        <w:rPr>
          <w:lang w:val="en-US"/>
        </w:rPr>
        <w:t>xs</w:t>
      </w:r>
      <w:r w:rsidR="00291FAE" w:rsidRPr="003E00E6">
        <w:rPr>
          <w:lang w:val="en-US"/>
        </w:rPr>
        <w:t>Diagram</w:t>
      </w:r>
      <w:proofErr w:type="spellEnd"/>
      <w:r w:rsidR="00291FAE" w:rsidRPr="003E00E6">
        <w:rPr>
          <w:lang w:val="en-US"/>
        </w:rPr>
        <w:t xml:space="preserve"> </w:t>
      </w:r>
      <w:r w:rsidR="00291FAE">
        <w:fldChar w:fldCharType="begin"/>
      </w:r>
      <w:r w:rsidR="00291FAE" w:rsidRPr="003E00E6">
        <w:rPr>
          <w:lang w:val="en-US"/>
        </w:rPr>
        <w:instrText xml:space="preserve"> SEQ Diagram \* ARABIC </w:instrText>
      </w:r>
      <w:r w:rsidR="00291FAE">
        <w:fldChar w:fldCharType="separate"/>
      </w:r>
      <w:r w:rsidR="00C41D4B">
        <w:rPr>
          <w:noProof/>
          <w:lang w:val="en-US"/>
        </w:rPr>
        <w:t>6</w:t>
      </w:r>
      <w:r w:rsidR="00291FAE">
        <w:fldChar w:fldCharType="end"/>
      </w:r>
    </w:p>
    <w:p w14:paraId="0CC81809" w14:textId="2E52AB97" w:rsidR="00C41D4B" w:rsidRDefault="00C41D4B" w:rsidP="00C90D6C">
      <w:pPr>
        <w:rPr>
          <w:b/>
          <w:lang w:val="en-US"/>
        </w:rPr>
      </w:pPr>
      <w:bookmarkStart w:id="3" w:name="gri_la_12"/>
      <w:bookmarkEnd w:id="3"/>
      <w:r>
        <w:rPr>
          <w:b/>
          <w:lang w:val="en-US"/>
        </w:rPr>
        <w:br/>
      </w:r>
    </w:p>
    <w:p w14:paraId="6B266831" w14:textId="62BE753B" w:rsidR="006A1FCF" w:rsidRPr="006A1FCF" w:rsidRDefault="00C90D6C" w:rsidP="00C90D6C">
      <w:pPr>
        <w:rPr>
          <w:b/>
          <w:lang w:val="en-US"/>
        </w:rPr>
      </w:pPr>
      <w:r w:rsidRPr="006A1FCF">
        <w:rPr>
          <w:b/>
          <w:lang w:val="en-US"/>
        </w:rPr>
        <w:lastRenderedPageBreak/>
        <w:t>Our headcount structure is as follows:</w:t>
      </w:r>
    </w:p>
    <w:tbl>
      <w:tblPr>
        <w:tblStyle w:val="Tabelasiatki4akcent5"/>
        <w:tblW w:w="0" w:type="auto"/>
        <w:tblLook w:val="04A0" w:firstRow="1" w:lastRow="0" w:firstColumn="1" w:lastColumn="0" w:noHBand="0" w:noVBand="1"/>
      </w:tblPr>
      <w:tblGrid>
        <w:gridCol w:w="2122"/>
        <w:gridCol w:w="708"/>
        <w:gridCol w:w="895"/>
      </w:tblGrid>
      <w:tr w:rsidR="001B61FF" w:rsidRPr="00AC5401" w14:paraId="1274E0DA" w14:textId="77777777" w:rsidTr="00291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5" w:type="dxa"/>
            <w:gridSpan w:val="3"/>
          </w:tcPr>
          <w:p w14:paraId="0A8103A1" w14:textId="728F8830" w:rsidR="001B61FF" w:rsidRDefault="003E00E6" w:rsidP="001B61FF">
            <w:pPr>
              <w:rPr>
                <w:rFonts w:cs="Arial"/>
                <w:szCs w:val="18"/>
                <w:lang w:val="en-US"/>
              </w:rPr>
            </w:pPr>
            <w:r>
              <w:rPr>
                <w:noProof/>
                <w:lang w:val="en-US"/>
              </w:rPr>
              <mc:AlternateContent>
                <mc:Choice Requires="wpg">
                  <w:drawing>
                    <wp:anchor distT="0" distB="0" distL="114300" distR="114300" simplePos="0" relativeHeight="251666432" behindDoc="0" locked="0" layoutInCell="1" allowOverlap="1" wp14:anchorId="5C145FA2" wp14:editId="053CF410">
                      <wp:simplePos x="0" y="0"/>
                      <wp:positionH relativeFrom="column">
                        <wp:posOffset>2150110</wp:posOffset>
                      </wp:positionH>
                      <wp:positionV relativeFrom="paragraph">
                        <wp:posOffset>4445</wp:posOffset>
                      </wp:positionV>
                      <wp:extent cx="2745740" cy="2307641"/>
                      <wp:effectExtent l="38100" t="0" r="16510" b="92710"/>
                      <wp:wrapNone/>
                      <wp:docPr id="2" name="Grupa 2"/>
                      <wp:cNvGraphicFramePr/>
                      <a:graphic xmlns:a="http://schemas.openxmlformats.org/drawingml/2006/main">
                        <a:graphicData uri="http://schemas.microsoft.com/office/word/2010/wordprocessingGroup">
                          <wpg:wgp>
                            <wpg:cNvGrpSpPr/>
                            <wpg:grpSpPr>
                              <a:xfrm>
                                <a:off x="0" y="0"/>
                                <a:ext cx="2745740" cy="2307641"/>
                                <a:chOff x="0" y="0"/>
                                <a:chExt cx="2745741" cy="2307641"/>
                              </a:xfrm>
                            </wpg:grpSpPr>
                            <wpg:graphicFrame>
                              <wpg:cNvPr id="5" name="Wykres 5"/>
                              <wpg:cNvFrPr/>
                              <wpg:xfrm>
                                <a:off x="295276" y="0"/>
                                <a:ext cx="2450465" cy="2266950"/>
                              </wpg:xfrm>
                              <a:graphic>
                                <a:graphicData uri="http://schemas.openxmlformats.org/drawingml/2006/chart">
                                  <c:chart xmlns:c="http://schemas.openxmlformats.org/drawingml/2006/chart" xmlns:r="http://schemas.openxmlformats.org/officeDocument/2006/relationships" r:id="rId18"/>
                                </a:graphicData>
                              </a:graphic>
                            </wpg:graphicFrame>
                            <wps:wsp>
                              <wps:cNvPr id="23" name="Nawias klamrowy zamykający 23"/>
                              <wps:cNvSpPr/>
                              <wps:spPr>
                                <a:xfrm>
                                  <a:off x="0" y="1181100"/>
                                  <a:ext cx="321868" cy="1126541"/>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249BBE" id="Grupa 2" o:spid="_x0000_s1026" style="position:absolute;margin-left:169.3pt;margin-top:.35pt;width:216.2pt;height:181.7pt;z-index:251666432;mso-width-relative:margin;mso-height-relative:margin" coordsize="27457,23076"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ykres 5" o:spid="_x0000_s1027" type="#_x0000_t75" style="position:absolute;left:2865;top:-60;width:24627;height:22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">
                        <v:imagedata r:id="rId19" o:title=""/>
                        <o:lock v:ext="edit" aspectratio="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23" o:spid="_x0000_s1028" type="#_x0000_t88" style="position:absolute;top:11811;width:3218;height:1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" adj="514" strokecolor="#ef4623 [3204]" strokeweight="2pt">
                        <v:shadow on="t" color="black" opacity="24903f" origin=",.5" offset="0,.55556mm"/>
                      </v:shape>
                    </v:group>
                    <o:OLEObject Type="Embed" ProgID="Excel.Chart.8" ShapeID="Wykres 5" DrawAspect="Content" ObjectID="_1614078694" r:id="rId20">
                      <o:FieldCodes>\s</o:FieldCodes>
                    </o:OLEObject>
                  </w:pict>
                </mc:Fallback>
              </mc:AlternateContent>
            </w:r>
            <w:r w:rsidR="001B61FF" w:rsidRPr="001B61FF">
              <w:rPr>
                <w:lang w:val="en-US"/>
              </w:rPr>
              <w:t>Headcount for the end o</w:t>
            </w:r>
            <w:r w:rsidR="001B61FF">
              <w:rPr>
                <w:lang w:val="en-US"/>
              </w:rPr>
              <w:t>f 2018</w:t>
            </w:r>
          </w:p>
        </w:tc>
      </w:tr>
      <w:tr w:rsidR="001B61FF" w14:paraId="3FDFF089" w14:textId="77777777" w:rsidTr="0029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8E2C8DD" w14:textId="64C2C13E" w:rsidR="001B61FF" w:rsidRDefault="001B61FF" w:rsidP="001B61FF">
            <w:pPr>
              <w:rPr>
                <w:rFonts w:cs="Arial"/>
                <w:szCs w:val="18"/>
                <w:lang w:val="en-US"/>
              </w:rPr>
            </w:pPr>
            <w:r>
              <w:rPr>
                <w:rFonts w:cs="Arial"/>
                <w:szCs w:val="18"/>
                <w:lang w:val="en-US"/>
              </w:rPr>
              <w:t>Headcount</w:t>
            </w:r>
          </w:p>
        </w:tc>
        <w:tc>
          <w:tcPr>
            <w:tcW w:w="708" w:type="dxa"/>
          </w:tcPr>
          <w:p w14:paraId="1F408C92" w14:textId="2EF18949"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A0209B">
              <w:t>341</w:t>
            </w:r>
          </w:p>
        </w:tc>
        <w:tc>
          <w:tcPr>
            <w:tcW w:w="895" w:type="dxa"/>
          </w:tcPr>
          <w:p w14:paraId="0A5D7F0E" w14:textId="77777777"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p>
        </w:tc>
      </w:tr>
      <w:tr w:rsidR="001B61FF" w14:paraId="6FB4C321" w14:textId="77777777" w:rsidTr="00291FAE">
        <w:tc>
          <w:tcPr>
            <w:cnfStyle w:val="001000000000" w:firstRow="0" w:lastRow="0" w:firstColumn="1" w:lastColumn="0" w:oddVBand="0" w:evenVBand="0" w:oddHBand="0" w:evenHBand="0" w:firstRowFirstColumn="0" w:firstRowLastColumn="0" w:lastRowFirstColumn="0" w:lastRowLastColumn="0"/>
            <w:tcW w:w="2122" w:type="dxa"/>
          </w:tcPr>
          <w:p w14:paraId="0D1B974E" w14:textId="10C0AB16" w:rsidR="001B61FF" w:rsidRDefault="001B61FF" w:rsidP="001B61FF">
            <w:pPr>
              <w:rPr>
                <w:rFonts w:cs="Arial"/>
                <w:szCs w:val="18"/>
                <w:lang w:val="en-US"/>
              </w:rPr>
            </w:pPr>
            <w:proofErr w:type="spellStart"/>
            <w:r w:rsidRPr="00A22060">
              <w:t>women</w:t>
            </w:r>
            <w:proofErr w:type="spellEnd"/>
          </w:p>
        </w:tc>
        <w:tc>
          <w:tcPr>
            <w:tcW w:w="708" w:type="dxa"/>
          </w:tcPr>
          <w:p w14:paraId="76885583" w14:textId="032C8D0A"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A0209B">
              <w:t>168</w:t>
            </w:r>
          </w:p>
        </w:tc>
        <w:tc>
          <w:tcPr>
            <w:tcW w:w="895" w:type="dxa"/>
          </w:tcPr>
          <w:p w14:paraId="67457C0C" w14:textId="44779367"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D01E9C">
              <w:t>49,27%</w:t>
            </w:r>
          </w:p>
        </w:tc>
      </w:tr>
      <w:tr w:rsidR="001B61FF" w14:paraId="086A70BB" w14:textId="77777777" w:rsidTr="0029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4AEC2FA" w14:textId="4DF6C91B" w:rsidR="001B61FF" w:rsidRDefault="001B61FF" w:rsidP="001B61FF">
            <w:pPr>
              <w:rPr>
                <w:rFonts w:cs="Arial"/>
                <w:szCs w:val="18"/>
                <w:lang w:val="en-US"/>
              </w:rPr>
            </w:pPr>
            <w:r w:rsidRPr="00A22060">
              <w:t>men</w:t>
            </w:r>
          </w:p>
        </w:tc>
        <w:tc>
          <w:tcPr>
            <w:tcW w:w="708" w:type="dxa"/>
          </w:tcPr>
          <w:p w14:paraId="3F7A9935" w14:textId="5F2B721A"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A0209B">
              <w:t>173</w:t>
            </w:r>
          </w:p>
        </w:tc>
        <w:tc>
          <w:tcPr>
            <w:tcW w:w="895" w:type="dxa"/>
          </w:tcPr>
          <w:p w14:paraId="5D545C6C" w14:textId="3A5EC0E4"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D01E9C">
              <w:t>50,73%</w:t>
            </w:r>
          </w:p>
        </w:tc>
      </w:tr>
      <w:tr w:rsidR="001B61FF" w14:paraId="47CA9CAE" w14:textId="77777777" w:rsidTr="00291FAE">
        <w:tc>
          <w:tcPr>
            <w:cnfStyle w:val="001000000000" w:firstRow="0" w:lastRow="0" w:firstColumn="1" w:lastColumn="0" w:oddVBand="0" w:evenVBand="0" w:oddHBand="0" w:evenHBand="0" w:firstRowFirstColumn="0" w:firstRowLastColumn="0" w:lastRowFirstColumn="0" w:lastRowLastColumn="0"/>
            <w:tcW w:w="2122" w:type="dxa"/>
          </w:tcPr>
          <w:p w14:paraId="76737312" w14:textId="5241B60C" w:rsidR="001B61FF" w:rsidRDefault="001B61FF" w:rsidP="001B61FF">
            <w:pPr>
              <w:rPr>
                <w:rFonts w:cs="Arial"/>
                <w:szCs w:val="18"/>
                <w:lang w:val="en-US"/>
              </w:rPr>
            </w:pPr>
            <w:proofErr w:type="spellStart"/>
            <w:r w:rsidRPr="00A22060">
              <w:t>disabled</w:t>
            </w:r>
            <w:proofErr w:type="spellEnd"/>
            <w:r w:rsidRPr="00A22060">
              <w:t xml:space="preserve"> </w:t>
            </w:r>
            <w:proofErr w:type="spellStart"/>
            <w:r w:rsidRPr="00A22060">
              <w:t>employees</w:t>
            </w:r>
            <w:proofErr w:type="spellEnd"/>
          </w:p>
        </w:tc>
        <w:tc>
          <w:tcPr>
            <w:tcW w:w="708" w:type="dxa"/>
          </w:tcPr>
          <w:p w14:paraId="46128222" w14:textId="20C53581"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A0209B">
              <w:t>8</w:t>
            </w:r>
          </w:p>
        </w:tc>
        <w:tc>
          <w:tcPr>
            <w:tcW w:w="895" w:type="dxa"/>
          </w:tcPr>
          <w:p w14:paraId="4F173149" w14:textId="601AC8F0"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D01E9C">
              <w:t>2,35%</w:t>
            </w:r>
          </w:p>
        </w:tc>
      </w:tr>
      <w:tr w:rsidR="001B61FF" w14:paraId="4FBBA001" w14:textId="77777777" w:rsidTr="0029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2E98CE9" w14:textId="7D517D98" w:rsidR="001B61FF" w:rsidRDefault="001B61FF" w:rsidP="001B61FF">
            <w:pPr>
              <w:rPr>
                <w:rFonts w:cs="Arial"/>
                <w:szCs w:val="18"/>
                <w:lang w:val="en-US"/>
              </w:rPr>
            </w:pPr>
            <w:proofErr w:type="spellStart"/>
            <w:r w:rsidRPr="00A22060">
              <w:t>Average</w:t>
            </w:r>
            <w:proofErr w:type="spellEnd"/>
            <w:r w:rsidRPr="00A22060">
              <w:t xml:space="preserve"> </w:t>
            </w:r>
            <w:proofErr w:type="spellStart"/>
            <w:r w:rsidRPr="00A22060">
              <w:t>age</w:t>
            </w:r>
            <w:proofErr w:type="spellEnd"/>
          </w:p>
        </w:tc>
        <w:tc>
          <w:tcPr>
            <w:tcW w:w="708" w:type="dxa"/>
          </w:tcPr>
          <w:p w14:paraId="14CFAE59" w14:textId="48A2491D"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A0209B">
              <w:t>37</w:t>
            </w:r>
          </w:p>
        </w:tc>
        <w:tc>
          <w:tcPr>
            <w:tcW w:w="895" w:type="dxa"/>
          </w:tcPr>
          <w:p w14:paraId="7E604ECA" w14:textId="77777777"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p>
        </w:tc>
      </w:tr>
      <w:tr w:rsidR="001B61FF" w14:paraId="0F87B114" w14:textId="77777777" w:rsidTr="00291FAE">
        <w:tc>
          <w:tcPr>
            <w:cnfStyle w:val="001000000000" w:firstRow="0" w:lastRow="0" w:firstColumn="1" w:lastColumn="0" w:oddVBand="0" w:evenVBand="0" w:oddHBand="0" w:evenHBand="0" w:firstRowFirstColumn="0" w:firstRowLastColumn="0" w:lastRowFirstColumn="0" w:lastRowLastColumn="0"/>
            <w:tcW w:w="2122" w:type="dxa"/>
          </w:tcPr>
          <w:p w14:paraId="6BF633AE" w14:textId="187FEA42" w:rsidR="001B61FF" w:rsidRDefault="001B61FF" w:rsidP="001B61FF">
            <w:pPr>
              <w:rPr>
                <w:rFonts w:cs="Arial"/>
                <w:szCs w:val="18"/>
                <w:lang w:val="en-US"/>
              </w:rPr>
            </w:pPr>
            <w:r w:rsidRPr="00A22060">
              <w:t xml:space="preserve">Distribution </w:t>
            </w:r>
            <w:proofErr w:type="spellStart"/>
            <w:r w:rsidRPr="00A22060">
              <w:t>according</w:t>
            </w:r>
            <w:proofErr w:type="spellEnd"/>
            <w:r w:rsidRPr="00A22060">
              <w:t xml:space="preserve"> to </w:t>
            </w:r>
            <w:proofErr w:type="spellStart"/>
            <w:r w:rsidRPr="00A22060">
              <w:t>age</w:t>
            </w:r>
            <w:proofErr w:type="spellEnd"/>
          </w:p>
        </w:tc>
        <w:tc>
          <w:tcPr>
            <w:tcW w:w="708" w:type="dxa"/>
          </w:tcPr>
          <w:p w14:paraId="5F299AF0" w14:textId="77777777"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p>
        </w:tc>
        <w:tc>
          <w:tcPr>
            <w:tcW w:w="895" w:type="dxa"/>
          </w:tcPr>
          <w:p w14:paraId="5A29C56C" w14:textId="11E38D01"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p>
        </w:tc>
      </w:tr>
      <w:tr w:rsidR="001B61FF" w14:paraId="63C9037D" w14:textId="77777777" w:rsidTr="0029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A114DF" w14:textId="12494226" w:rsidR="001B61FF" w:rsidRDefault="001B61FF" w:rsidP="001B61FF">
            <w:pPr>
              <w:rPr>
                <w:rFonts w:cs="Arial"/>
                <w:szCs w:val="18"/>
                <w:lang w:val="en-US"/>
              </w:rPr>
            </w:pPr>
            <w:r w:rsidRPr="00A22060">
              <w:t xml:space="preserve">18-25 </w:t>
            </w:r>
            <w:proofErr w:type="spellStart"/>
            <w:r w:rsidRPr="00A22060">
              <w:t>years</w:t>
            </w:r>
            <w:proofErr w:type="spellEnd"/>
          </w:p>
        </w:tc>
        <w:tc>
          <w:tcPr>
            <w:tcW w:w="708" w:type="dxa"/>
          </w:tcPr>
          <w:p w14:paraId="35AA893A" w14:textId="05A34952"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C57CA7">
              <w:t>36</w:t>
            </w:r>
          </w:p>
        </w:tc>
        <w:tc>
          <w:tcPr>
            <w:tcW w:w="895" w:type="dxa"/>
          </w:tcPr>
          <w:p w14:paraId="6A5F4438" w14:textId="642F96F4"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ED7174">
              <w:t>10,56%</w:t>
            </w:r>
          </w:p>
        </w:tc>
      </w:tr>
      <w:tr w:rsidR="001B61FF" w14:paraId="3155464F" w14:textId="77777777" w:rsidTr="00291FAE">
        <w:tc>
          <w:tcPr>
            <w:cnfStyle w:val="001000000000" w:firstRow="0" w:lastRow="0" w:firstColumn="1" w:lastColumn="0" w:oddVBand="0" w:evenVBand="0" w:oddHBand="0" w:evenHBand="0" w:firstRowFirstColumn="0" w:firstRowLastColumn="0" w:lastRowFirstColumn="0" w:lastRowLastColumn="0"/>
            <w:tcW w:w="2122" w:type="dxa"/>
          </w:tcPr>
          <w:p w14:paraId="3197C8DF" w14:textId="5A45675D" w:rsidR="001B61FF" w:rsidRDefault="001B61FF" w:rsidP="001B61FF">
            <w:pPr>
              <w:rPr>
                <w:rFonts w:cs="Arial"/>
                <w:szCs w:val="18"/>
                <w:lang w:val="en-US"/>
              </w:rPr>
            </w:pPr>
            <w:r w:rsidRPr="00A22060">
              <w:t xml:space="preserve">26-30 </w:t>
            </w:r>
            <w:proofErr w:type="spellStart"/>
            <w:r w:rsidRPr="00A22060">
              <w:t>years</w:t>
            </w:r>
            <w:proofErr w:type="spellEnd"/>
          </w:p>
        </w:tc>
        <w:tc>
          <w:tcPr>
            <w:tcW w:w="708" w:type="dxa"/>
          </w:tcPr>
          <w:p w14:paraId="2701F385" w14:textId="64409020"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C57CA7">
              <w:t>54</w:t>
            </w:r>
          </w:p>
        </w:tc>
        <w:tc>
          <w:tcPr>
            <w:tcW w:w="895" w:type="dxa"/>
          </w:tcPr>
          <w:p w14:paraId="10E80D5C" w14:textId="10BF0315"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ED7174">
              <w:t>15,84%</w:t>
            </w:r>
          </w:p>
        </w:tc>
      </w:tr>
      <w:tr w:rsidR="001B61FF" w14:paraId="1AED1749" w14:textId="77777777" w:rsidTr="0029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770DE8" w14:textId="64B1AA9F" w:rsidR="001B61FF" w:rsidRDefault="001B61FF" w:rsidP="001B61FF">
            <w:pPr>
              <w:rPr>
                <w:rFonts w:cs="Arial"/>
                <w:szCs w:val="18"/>
                <w:lang w:val="en-US"/>
              </w:rPr>
            </w:pPr>
            <w:r w:rsidRPr="00A22060">
              <w:t xml:space="preserve">31-40 </w:t>
            </w:r>
            <w:proofErr w:type="spellStart"/>
            <w:r w:rsidRPr="00A22060">
              <w:t>years</w:t>
            </w:r>
            <w:proofErr w:type="spellEnd"/>
          </w:p>
        </w:tc>
        <w:tc>
          <w:tcPr>
            <w:tcW w:w="708" w:type="dxa"/>
          </w:tcPr>
          <w:p w14:paraId="055D4285" w14:textId="1BE60474"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C57CA7">
              <w:t>132</w:t>
            </w:r>
          </w:p>
        </w:tc>
        <w:tc>
          <w:tcPr>
            <w:tcW w:w="895" w:type="dxa"/>
          </w:tcPr>
          <w:p w14:paraId="65CD957F" w14:textId="0AE5FA73"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ED7174">
              <w:t>38,71%</w:t>
            </w:r>
          </w:p>
        </w:tc>
      </w:tr>
      <w:tr w:rsidR="001B61FF" w14:paraId="488A4FCC" w14:textId="77777777" w:rsidTr="00291FAE">
        <w:tc>
          <w:tcPr>
            <w:cnfStyle w:val="001000000000" w:firstRow="0" w:lastRow="0" w:firstColumn="1" w:lastColumn="0" w:oddVBand="0" w:evenVBand="0" w:oddHBand="0" w:evenHBand="0" w:firstRowFirstColumn="0" w:firstRowLastColumn="0" w:lastRowFirstColumn="0" w:lastRowLastColumn="0"/>
            <w:tcW w:w="2122" w:type="dxa"/>
          </w:tcPr>
          <w:p w14:paraId="14A2FF73" w14:textId="7D1ECAD5" w:rsidR="001B61FF" w:rsidRDefault="001B61FF" w:rsidP="001B61FF">
            <w:pPr>
              <w:rPr>
                <w:rFonts w:cs="Arial"/>
                <w:szCs w:val="18"/>
                <w:lang w:val="en-US"/>
              </w:rPr>
            </w:pPr>
            <w:r w:rsidRPr="00A22060">
              <w:t xml:space="preserve">41- 50 </w:t>
            </w:r>
            <w:proofErr w:type="spellStart"/>
            <w:r w:rsidRPr="00A22060">
              <w:t>years</w:t>
            </w:r>
            <w:proofErr w:type="spellEnd"/>
          </w:p>
        </w:tc>
        <w:tc>
          <w:tcPr>
            <w:tcW w:w="708" w:type="dxa"/>
          </w:tcPr>
          <w:p w14:paraId="4C2E8D88" w14:textId="62458E09"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C57CA7">
              <w:t>87</w:t>
            </w:r>
          </w:p>
        </w:tc>
        <w:tc>
          <w:tcPr>
            <w:tcW w:w="895" w:type="dxa"/>
          </w:tcPr>
          <w:p w14:paraId="30F8816F" w14:textId="33C5BBA2"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ED7174">
              <w:t>25,51%</w:t>
            </w:r>
          </w:p>
        </w:tc>
      </w:tr>
      <w:tr w:rsidR="001B61FF" w14:paraId="70DDD6EF" w14:textId="77777777" w:rsidTr="0029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D242218" w14:textId="536BA176" w:rsidR="001B61FF" w:rsidRDefault="001B61FF" w:rsidP="001B61FF">
            <w:pPr>
              <w:rPr>
                <w:rFonts w:cs="Arial"/>
                <w:szCs w:val="18"/>
                <w:lang w:val="en-US"/>
              </w:rPr>
            </w:pPr>
            <w:r w:rsidRPr="00A22060">
              <w:t xml:space="preserve">51-70 </w:t>
            </w:r>
            <w:proofErr w:type="spellStart"/>
            <w:r w:rsidRPr="00A22060">
              <w:t>years</w:t>
            </w:r>
            <w:proofErr w:type="spellEnd"/>
          </w:p>
        </w:tc>
        <w:tc>
          <w:tcPr>
            <w:tcW w:w="708" w:type="dxa"/>
          </w:tcPr>
          <w:p w14:paraId="6E3CDC84" w14:textId="2166DC71"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C57CA7">
              <w:t>32</w:t>
            </w:r>
          </w:p>
        </w:tc>
        <w:tc>
          <w:tcPr>
            <w:tcW w:w="895" w:type="dxa"/>
          </w:tcPr>
          <w:p w14:paraId="2FE4A013" w14:textId="43BC15FC" w:rsidR="001B61FF" w:rsidRDefault="001B61FF" w:rsidP="00120E25">
            <w:pPr>
              <w:jc w:val="center"/>
              <w:cnfStyle w:val="000000100000" w:firstRow="0" w:lastRow="0" w:firstColumn="0" w:lastColumn="0" w:oddVBand="0" w:evenVBand="0" w:oddHBand="1" w:evenHBand="0" w:firstRowFirstColumn="0" w:firstRowLastColumn="0" w:lastRowFirstColumn="0" w:lastRowLastColumn="0"/>
              <w:rPr>
                <w:rFonts w:cs="Arial"/>
                <w:szCs w:val="18"/>
                <w:lang w:val="en-US"/>
              </w:rPr>
            </w:pPr>
            <w:r w:rsidRPr="00ED7174">
              <w:t>9,38%</w:t>
            </w:r>
          </w:p>
        </w:tc>
      </w:tr>
      <w:tr w:rsidR="001B61FF" w14:paraId="5BB3BE42" w14:textId="77777777" w:rsidTr="00291FAE">
        <w:tc>
          <w:tcPr>
            <w:cnfStyle w:val="001000000000" w:firstRow="0" w:lastRow="0" w:firstColumn="1" w:lastColumn="0" w:oddVBand="0" w:evenVBand="0" w:oddHBand="0" w:evenHBand="0" w:firstRowFirstColumn="0" w:firstRowLastColumn="0" w:lastRowFirstColumn="0" w:lastRowLastColumn="0"/>
            <w:tcW w:w="2122" w:type="dxa"/>
          </w:tcPr>
          <w:p w14:paraId="098B8D75" w14:textId="631E11EB" w:rsidR="001B61FF" w:rsidRDefault="001B61FF" w:rsidP="001B61FF">
            <w:pPr>
              <w:rPr>
                <w:rFonts w:cs="Arial"/>
                <w:szCs w:val="18"/>
                <w:lang w:val="en-US"/>
              </w:rPr>
            </w:pPr>
            <w:proofErr w:type="spellStart"/>
            <w:r w:rsidRPr="00A22060">
              <w:t>employment</w:t>
            </w:r>
            <w:proofErr w:type="spellEnd"/>
            <w:r w:rsidRPr="00A22060">
              <w:t xml:space="preserve"> </w:t>
            </w:r>
            <w:proofErr w:type="spellStart"/>
            <w:r w:rsidRPr="00A22060">
              <w:t>contracts</w:t>
            </w:r>
            <w:proofErr w:type="spellEnd"/>
          </w:p>
        </w:tc>
        <w:tc>
          <w:tcPr>
            <w:tcW w:w="708" w:type="dxa"/>
          </w:tcPr>
          <w:p w14:paraId="49BE7415" w14:textId="0223A77B" w:rsidR="001B61FF" w:rsidRDefault="001B61FF" w:rsidP="00120E25">
            <w:pPr>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C57CA7">
              <w:t>341</w:t>
            </w:r>
          </w:p>
        </w:tc>
        <w:tc>
          <w:tcPr>
            <w:tcW w:w="895" w:type="dxa"/>
          </w:tcPr>
          <w:p w14:paraId="2A781469" w14:textId="77777777" w:rsidR="001B61FF" w:rsidRDefault="001B61FF" w:rsidP="00291FAE">
            <w:pPr>
              <w:keepNext/>
              <w:jc w:val="center"/>
              <w:cnfStyle w:val="000000000000" w:firstRow="0" w:lastRow="0" w:firstColumn="0" w:lastColumn="0" w:oddVBand="0" w:evenVBand="0" w:oddHBand="0" w:evenHBand="0" w:firstRowFirstColumn="0" w:firstRowLastColumn="0" w:lastRowFirstColumn="0" w:lastRowLastColumn="0"/>
              <w:rPr>
                <w:rFonts w:cs="Arial"/>
                <w:szCs w:val="18"/>
                <w:lang w:val="en-US"/>
              </w:rPr>
            </w:pPr>
          </w:p>
        </w:tc>
      </w:tr>
    </w:tbl>
    <w:p w14:paraId="21717829" w14:textId="6BBE7C96" w:rsidR="006A1FCF" w:rsidRDefault="00291FAE" w:rsidP="00291FAE">
      <w:pPr>
        <w:pStyle w:val="Legenda"/>
        <w:rPr>
          <w:rFonts w:cs="Arial"/>
          <w:lang w:val="en-US"/>
        </w:rPr>
      </w:pPr>
      <w:r>
        <w:t xml:space="preserve">Diagram </w:t>
      </w:r>
      <w:r w:rsidR="00DF0AD1">
        <w:fldChar w:fldCharType="begin"/>
      </w:r>
      <w:r w:rsidR="00DF0AD1">
        <w:instrText xml:space="preserve"> SEQ Diagram \* ARABIC </w:instrText>
      </w:r>
      <w:r w:rsidR="00DF0AD1">
        <w:fldChar w:fldCharType="separate"/>
      </w:r>
      <w:r w:rsidR="00C41D4B">
        <w:rPr>
          <w:noProof/>
        </w:rPr>
        <w:t>7</w:t>
      </w:r>
      <w:r w:rsidR="00DF0AD1">
        <w:rPr>
          <w:noProof/>
        </w:rPr>
        <w:fldChar w:fldCharType="end"/>
      </w:r>
    </w:p>
    <w:p w14:paraId="02B2093C" w14:textId="6C145CDC" w:rsidR="00295ECE" w:rsidRPr="00295ECE" w:rsidRDefault="00295ECE" w:rsidP="00295ECE">
      <w:pPr>
        <w:pStyle w:val="nagwek10"/>
        <w:rPr>
          <w:lang w:val="en-US"/>
        </w:rPr>
      </w:pPr>
      <w:bookmarkStart w:id="4" w:name="_Toc3465944"/>
      <w:r>
        <w:rPr>
          <w:lang w:val="en-US"/>
        </w:rPr>
        <w:lastRenderedPageBreak/>
        <w:t>Customer Satisfaction</w:t>
      </w:r>
      <w:bookmarkEnd w:id="4"/>
    </w:p>
    <w:p w14:paraId="6AD9EC7D" w14:textId="367A08D8" w:rsidR="00C360E2" w:rsidRPr="00980AA6" w:rsidRDefault="00216D2F" w:rsidP="00C90D6C">
      <w:pPr>
        <w:rPr>
          <w:b/>
          <w:lang w:val="en-US"/>
        </w:rPr>
      </w:pPr>
      <w:r w:rsidRPr="00856E03">
        <w:rPr>
          <w:noProof/>
          <w:lang w:eastAsia="en-US"/>
        </w:rPr>
        <mc:AlternateContent>
          <mc:Choice Requires="wps">
            <w:drawing>
              <wp:anchor distT="0" distB="2743200" distL="182880" distR="182880" simplePos="0" relativeHeight="251670528" behindDoc="0" locked="0" layoutInCell="1" allowOverlap="1" wp14:anchorId="5CF50FA0" wp14:editId="40655AF8">
                <wp:simplePos x="0" y="0"/>
                <wp:positionH relativeFrom="page">
                  <wp:posOffset>270510</wp:posOffset>
                </wp:positionH>
                <wp:positionV relativeFrom="margin">
                  <wp:posOffset>-14605</wp:posOffset>
                </wp:positionV>
                <wp:extent cx="1247775" cy="2304288"/>
                <wp:effectExtent l="0" t="0" r="0" b="0"/>
                <wp:wrapSquare wrapText="largest"/>
                <wp:docPr id="25" name="Pole tekstowe 25" descr="Pasek boczny"/>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41670" w14:textId="30739558" w:rsidR="00216D2F" w:rsidRPr="001E0884" w:rsidRDefault="00216D2F" w:rsidP="00216D2F">
                            <w:pPr>
                              <w:pStyle w:val="Cytat1"/>
                              <w:jc w:val="center"/>
                              <w:rPr>
                                <w:rStyle w:val="Cytatznak"/>
                                <w:b/>
                                <w:color w:val="0070C0"/>
                                <w:lang w:val="en-US"/>
                              </w:rPr>
                            </w:pPr>
                            <w:r>
                              <w:rPr>
                                <w:rStyle w:val="Cytatznak"/>
                                <w:i/>
                                <w:iCs/>
                                <w:color w:val="0070C0"/>
                                <w:lang w:val="en-US"/>
                              </w:rPr>
                              <w:t>Customer Satisfaction</w:t>
                            </w:r>
                            <w:r w:rsidRPr="001E0884">
                              <w:rPr>
                                <w:rStyle w:val="Cytatznak"/>
                                <w:i/>
                                <w:iCs/>
                                <w:color w:val="0070C0"/>
                                <w:lang w:val="en-US"/>
                              </w:rPr>
                              <w:t xml:space="preserve"> </w:t>
                            </w:r>
                            <w:r w:rsidRPr="001E0884">
                              <w:rPr>
                                <w:rStyle w:val="Cytatznak"/>
                                <w:i/>
                                <w:iCs/>
                                <w:color w:val="0070C0"/>
                                <w:lang w:val="en-US"/>
                              </w:rPr>
                              <w:br/>
                            </w:r>
                            <w:r>
                              <w:rPr>
                                <w:rStyle w:val="Cytatznak"/>
                                <w:b/>
                                <w:color w:val="0070C0"/>
                                <w:lang w:val="en-US"/>
                              </w:rPr>
                              <w:t>5,05</w:t>
                            </w:r>
                          </w:p>
                          <w:p w14:paraId="3C8DB728" w14:textId="77777777" w:rsidR="00216D2F" w:rsidRPr="001E0884" w:rsidRDefault="00216D2F" w:rsidP="00216D2F">
                            <w:pPr>
                              <w:rPr>
                                <w:lang w:val="en-US"/>
                              </w:rPr>
                            </w:pPr>
                          </w:p>
                          <w:p w14:paraId="23B845BC" w14:textId="77777777" w:rsidR="00216D2F" w:rsidRPr="001E0884" w:rsidRDefault="00216D2F" w:rsidP="00216D2F">
                            <w:pPr>
                              <w:rPr>
                                <w:lang w:val="en-US"/>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5CF50FA0" id="Pole tekstowe 25" o:spid="_x0000_s1030" type="#_x0000_t202" alt="Pasek boczny" style="position:absolute;margin-left:21.3pt;margin-top:-1.15pt;width:98.25pt;height:181.45pt;z-index:251670528;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" filled="f" stroked="f" strokeweight=".5pt">
                <v:textbox inset="3.6pt,0,3.6pt,0">
                  <w:txbxContent>
                    <w:p w14:paraId="6C741670" w14:textId="30739558" w:rsidR="00216D2F" w:rsidRPr="001E0884" w:rsidRDefault="00216D2F" w:rsidP="00216D2F">
                      <w:pPr>
                        <w:pStyle w:val="Cytat1"/>
                        <w:jc w:val="center"/>
                        <w:rPr>
                          <w:rStyle w:val="Cytatznak"/>
                          <w:b/>
                          <w:color w:val="0070C0"/>
                          <w:lang w:val="en-US"/>
                        </w:rPr>
                      </w:pPr>
                      <w:r>
                        <w:rPr>
                          <w:rStyle w:val="Cytatznak"/>
                          <w:i/>
                          <w:iCs/>
                          <w:color w:val="0070C0"/>
                          <w:lang w:val="en-US"/>
                        </w:rPr>
                        <w:t>Customer Satisfaction</w:t>
                      </w:r>
                      <w:r w:rsidRPr="001E0884">
                        <w:rPr>
                          <w:rStyle w:val="Cytatznak"/>
                          <w:i/>
                          <w:iCs/>
                          <w:color w:val="0070C0"/>
                          <w:lang w:val="en-US"/>
                        </w:rPr>
                        <w:t xml:space="preserve"> </w:t>
                      </w:r>
                      <w:r w:rsidRPr="001E0884">
                        <w:rPr>
                          <w:rStyle w:val="Cytatznak"/>
                          <w:i/>
                          <w:iCs/>
                          <w:color w:val="0070C0"/>
                          <w:lang w:val="en-US"/>
                        </w:rPr>
                        <w:br/>
                      </w:r>
                      <w:r>
                        <w:rPr>
                          <w:rStyle w:val="Cytatznak"/>
                          <w:b/>
                          <w:color w:val="0070C0"/>
                          <w:lang w:val="en-US"/>
                        </w:rPr>
                        <w:t>5,05</w:t>
                      </w:r>
                    </w:p>
                    <w:p w14:paraId="3C8DB728" w14:textId="77777777" w:rsidR="00216D2F" w:rsidRPr="001E0884" w:rsidRDefault="00216D2F" w:rsidP="00216D2F">
                      <w:pPr>
                        <w:rPr>
                          <w:lang w:val="en-US"/>
                        </w:rPr>
                      </w:pPr>
                    </w:p>
                    <w:p w14:paraId="23B845BC" w14:textId="77777777" w:rsidR="00216D2F" w:rsidRPr="001E0884" w:rsidRDefault="00216D2F" w:rsidP="00216D2F">
                      <w:pPr>
                        <w:rPr>
                          <w:lang w:val="en-US"/>
                        </w:rPr>
                      </w:pPr>
                    </w:p>
                  </w:txbxContent>
                </v:textbox>
                <w10:wrap type="square" side="largest" anchorx="page" anchory="margin"/>
              </v:shape>
            </w:pict>
          </mc:Fallback>
        </mc:AlternateContent>
      </w:r>
      <w:r w:rsidR="00C90D6C" w:rsidRPr="00980AA6">
        <w:rPr>
          <w:b/>
          <w:lang w:val="en-US"/>
        </w:rPr>
        <w:t>Customer</w:t>
      </w:r>
      <w:r w:rsidR="004C2ED4">
        <w:rPr>
          <w:b/>
          <w:lang w:val="en-US"/>
        </w:rPr>
        <w:t xml:space="preserve"> Satisfaction</w:t>
      </w:r>
      <w:r>
        <w:rPr>
          <w:b/>
          <w:lang w:val="en-US"/>
        </w:rPr>
        <w:t xml:space="preserve"> Key </w:t>
      </w:r>
      <w:r w:rsidRPr="00AD481E">
        <w:rPr>
          <w:b/>
          <w:lang w:val="en-US"/>
        </w:rPr>
        <w:t>measures</w:t>
      </w:r>
      <w:r>
        <w:rPr>
          <w:b/>
          <w:lang w:val="en-US"/>
        </w:rPr>
        <w:t>:</w:t>
      </w:r>
    </w:p>
    <w:p w14:paraId="0D22DCBA" w14:textId="77777777" w:rsidR="00980AA6" w:rsidRDefault="00C90D6C" w:rsidP="00980AA6">
      <w:pPr>
        <w:pStyle w:val="Akapitzlist"/>
        <w:numPr>
          <w:ilvl w:val="0"/>
          <w:numId w:val="10"/>
        </w:numPr>
        <w:spacing w:after="0"/>
        <w:ind w:left="714" w:hanging="357"/>
        <w:rPr>
          <w:rFonts w:cs="Arial"/>
          <w:szCs w:val="18"/>
          <w:lang w:val="en-US"/>
        </w:rPr>
      </w:pPr>
      <w:r w:rsidRPr="00980AA6">
        <w:rPr>
          <w:rFonts w:cs="Arial"/>
          <w:szCs w:val="18"/>
          <w:lang w:val="en-US"/>
        </w:rPr>
        <w:t>In order to provide high quality of customer care, we conducted a Customer Satisfaction Survey at the end of December 201</w:t>
      </w:r>
      <w:r w:rsidR="00980AA6" w:rsidRPr="00980AA6">
        <w:rPr>
          <w:rFonts w:cs="Arial"/>
          <w:szCs w:val="18"/>
          <w:lang w:val="en-US"/>
        </w:rPr>
        <w:t>8</w:t>
      </w:r>
      <w:r w:rsidRPr="00980AA6">
        <w:rPr>
          <w:rFonts w:cs="Arial"/>
          <w:szCs w:val="18"/>
          <w:lang w:val="en-US"/>
        </w:rPr>
        <w:t xml:space="preserve">. </w:t>
      </w:r>
    </w:p>
    <w:p w14:paraId="50339846" w14:textId="77777777" w:rsidR="000A71AB" w:rsidRDefault="00C90D6C" w:rsidP="00980AA6">
      <w:pPr>
        <w:pStyle w:val="Akapitzlist"/>
        <w:numPr>
          <w:ilvl w:val="0"/>
          <w:numId w:val="10"/>
        </w:numPr>
        <w:spacing w:after="0"/>
        <w:ind w:left="714" w:hanging="357"/>
        <w:rPr>
          <w:rFonts w:cs="Arial"/>
          <w:szCs w:val="18"/>
          <w:lang w:val="en-US"/>
        </w:rPr>
      </w:pPr>
      <w:r w:rsidRPr="00980AA6">
        <w:rPr>
          <w:rFonts w:cs="Arial"/>
          <w:szCs w:val="18"/>
          <w:lang w:val="en-US"/>
        </w:rPr>
        <w:t xml:space="preserve">Customer Satisfaction Survey Report provides an overview of the satisfaction of Etisoft customers with a range of services offered by Etisoft. </w:t>
      </w:r>
    </w:p>
    <w:p w14:paraId="34AAA3D7" w14:textId="77777777" w:rsidR="004C2ED4" w:rsidRDefault="00C90D6C" w:rsidP="00980AA6">
      <w:pPr>
        <w:pStyle w:val="Akapitzlist"/>
        <w:numPr>
          <w:ilvl w:val="0"/>
          <w:numId w:val="10"/>
        </w:numPr>
        <w:spacing w:after="0"/>
        <w:ind w:left="714" w:hanging="357"/>
        <w:rPr>
          <w:rFonts w:cs="Arial"/>
          <w:szCs w:val="18"/>
          <w:lang w:val="en-US"/>
        </w:rPr>
      </w:pPr>
      <w:r w:rsidRPr="00980AA6">
        <w:rPr>
          <w:rFonts w:cs="Arial"/>
          <w:szCs w:val="18"/>
          <w:lang w:val="en-US"/>
        </w:rPr>
        <w:t xml:space="preserve">The survey was consisted of 9 questions. Questions from 1-7 assessed selected areas of the Company's activities: 1. Marketing 2. Sales 3. Research and Development 4. Customer Service Office 5. Production and Logistics 6. Service 7. </w:t>
      </w:r>
      <w:r w:rsidR="004C2ED4">
        <w:rPr>
          <w:rFonts w:cs="Arial"/>
          <w:szCs w:val="18"/>
          <w:lang w:val="en-US"/>
        </w:rPr>
        <w:t>Quality.</w:t>
      </w:r>
    </w:p>
    <w:p w14:paraId="770A05E1" w14:textId="77777777" w:rsidR="004B32DC" w:rsidRDefault="00C90D6C" w:rsidP="00980AA6">
      <w:pPr>
        <w:pStyle w:val="Akapitzlist"/>
        <w:numPr>
          <w:ilvl w:val="0"/>
          <w:numId w:val="10"/>
        </w:numPr>
        <w:spacing w:after="0"/>
        <w:ind w:left="714" w:hanging="357"/>
        <w:rPr>
          <w:rFonts w:cs="Arial"/>
          <w:szCs w:val="18"/>
          <w:lang w:val="en-US"/>
        </w:rPr>
      </w:pPr>
      <w:r w:rsidRPr="00980AA6">
        <w:rPr>
          <w:rFonts w:cs="Arial"/>
          <w:szCs w:val="18"/>
          <w:lang w:val="en-US"/>
        </w:rPr>
        <w:t>Questions from 8-9 assessed two others areas: 8. Competition (reasons for making purchases from the competition). 9. Improvement and development (reasons for making purchases from the competition). As a result,  the level of customer satisfaction in 201</w:t>
      </w:r>
      <w:r w:rsidR="000A71AB">
        <w:rPr>
          <w:rFonts w:cs="Arial"/>
          <w:szCs w:val="18"/>
          <w:lang w:val="en-US"/>
        </w:rPr>
        <w:t>8</w:t>
      </w:r>
      <w:r w:rsidRPr="00980AA6">
        <w:rPr>
          <w:rFonts w:cs="Arial"/>
          <w:szCs w:val="18"/>
          <w:lang w:val="en-US"/>
        </w:rPr>
        <w:t>, amounted to 5.</w:t>
      </w:r>
      <w:r w:rsidR="004C2ED4">
        <w:rPr>
          <w:rFonts w:cs="Arial"/>
          <w:szCs w:val="18"/>
          <w:lang w:val="en-US"/>
        </w:rPr>
        <w:t>05.</w:t>
      </w:r>
    </w:p>
    <w:p w14:paraId="72E04876" w14:textId="77777777" w:rsidR="00291FAE" w:rsidRDefault="004B32DC" w:rsidP="00291FAE">
      <w:pPr>
        <w:pStyle w:val="Akapitzlist"/>
        <w:keepNext/>
        <w:spacing w:after="0"/>
        <w:ind w:left="714"/>
      </w:pPr>
      <w:r>
        <w:rPr>
          <w:noProof/>
        </w:rPr>
        <w:drawing>
          <wp:inline distT="0" distB="0" distL="0" distR="0" wp14:anchorId="422831CB" wp14:editId="6504EBA9">
            <wp:extent cx="4279392" cy="2633472"/>
            <wp:effectExtent l="0" t="0" r="6985" b="14605"/>
            <wp:docPr id="1" name="Wykres 1">
              <a:extLst xmlns:a="http://schemas.openxmlformats.org/drawingml/2006/main">
                <a:ext uri="{FF2B5EF4-FFF2-40B4-BE49-F238E27FC236}">
                  <a16:creationId xmlns:a16="http://schemas.microsoft.com/office/drawing/2014/main" id="{83E15593-3672-44DD-B0A5-1CCBD22C6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6FE1CB" w14:textId="0F6F7F6A" w:rsidR="004C2ED4" w:rsidRDefault="00291FAE" w:rsidP="00291FAE">
      <w:pPr>
        <w:pStyle w:val="Legenda"/>
        <w:rPr>
          <w:rFonts w:cs="Arial"/>
          <w:lang w:val="en-US"/>
        </w:rPr>
      </w:pPr>
      <w:r>
        <w:t xml:space="preserve">Diagram </w:t>
      </w:r>
      <w:r w:rsidR="00DF0AD1">
        <w:fldChar w:fldCharType="begin"/>
      </w:r>
      <w:r w:rsidR="00DF0AD1">
        <w:instrText xml:space="preserve"> SEQ Diagram \* ARABIC </w:instrText>
      </w:r>
      <w:r w:rsidR="00DF0AD1">
        <w:fldChar w:fldCharType="separate"/>
      </w:r>
      <w:r w:rsidR="00C41D4B">
        <w:rPr>
          <w:noProof/>
        </w:rPr>
        <w:t>8</w:t>
      </w:r>
      <w:r w:rsidR="00DF0AD1">
        <w:rPr>
          <w:noProof/>
        </w:rPr>
        <w:fldChar w:fldCharType="end"/>
      </w:r>
    </w:p>
    <w:p w14:paraId="33E41701" w14:textId="09F51694" w:rsidR="00CF505F" w:rsidRPr="00980AA6" w:rsidRDefault="00C90D6C" w:rsidP="00980AA6">
      <w:pPr>
        <w:pStyle w:val="Akapitzlist"/>
        <w:numPr>
          <w:ilvl w:val="0"/>
          <w:numId w:val="10"/>
        </w:numPr>
        <w:spacing w:after="0"/>
        <w:ind w:left="714" w:hanging="357"/>
        <w:rPr>
          <w:rFonts w:cs="Arial"/>
          <w:szCs w:val="18"/>
          <w:lang w:val="en-US"/>
        </w:rPr>
      </w:pPr>
      <w:r w:rsidRPr="004C2ED4">
        <w:rPr>
          <w:rFonts w:cs="Arial"/>
          <w:szCs w:val="18"/>
          <w:lang w:val="en-US"/>
        </w:rPr>
        <w:t>Most of the surveyed customers are satisfied with our service and have no additional comments regarding the functioning of the organization.</w:t>
      </w:r>
      <w:r w:rsidRPr="00980AA6">
        <w:rPr>
          <w:rFonts w:cs="Arial"/>
          <w:szCs w:val="18"/>
          <w:lang w:val="en-US"/>
        </w:rPr>
        <w:br/>
      </w:r>
    </w:p>
    <w:p w14:paraId="505360BF" w14:textId="74A2B5DB" w:rsidR="00CF505F" w:rsidRPr="00C360E2" w:rsidRDefault="00C360E2">
      <w:pPr>
        <w:pStyle w:val="nagwek10"/>
        <w:rPr>
          <w:lang w:val="en-US"/>
        </w:rPr>
      </w:pPr>
      <w:bookmarkStart w:id="5" w:name="_Toc3465945"/>
      <w:r w:rsidRPr="00C360E2">
        <w:rPr>
          <w:lang w:val="en-US"/>
        </w:rPr>
        <w:lastRenderedPageBreak/>
        <w:t>Performance of environmental measures for 2018</w:t>
      </w:r>
      <w:bookmarkEnd w:id="5"/>
    </w:p>
    <w:p w14:paraId="61C3289C" w14:textId="6455450A" w:rsidR="00CF505F" w:rsidRPr="00216D2F" w:rsidRDefault="00DC7182" w:rsidP="00216D2F">
      <w:pPr>
        <w:rPr>
          <w:b/>
          <w:lang w:val="en-US"/>
        </w:rPr>
      </w:pPr>
      <w:r w:rsidRPr="00216D2F">
        <w:rPr>
          <w:b/>
          <w:lang w:val="en-US"/>
        </w:rPr>
        <w:t>Waste management at Etisoft Sp. z o.o.:</w:t>
      </w:r>
    </w:p>
    <w:tbl>
      <w:tblPr>
        <w:tblpPr w:leftFromText="141" w:rightFromText="141" w:vertAnchor="text" w:horzAnchor="margin" w:tblpXSpec="right" w:tblpY="439"/>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206"/>
        <w:gridCol w:w="1430"/>
        <w:gridCol w:w="1708"/>
        <w:gridCol w:w="1239"/>
        <w:gridCol w:w="1293"/>
      </w:tblGrid>
      <w:tr w:rsidR="00DC7182" w:rsidRPr="004A1A2A" w14:paraId="6E9D17D3" w14:textId="77777777" w:rsidTr="00DC7182">
        <w:tc>
          <w:tcPr>
            <w:tcW w:w="483" w:type="dxa"/>
            <w:vMerge w:val="restart"/>
            <w:shd w:val="clear" w:color="auto" w:fill="D9D9D9"/>
            <w:vAlign w:val="center"/>
          </w:tcPr>
          <w:p w14:paraId="347D8C83" w14:textId="77777777" w:rsidR="00DC7182" w:rsidRPr="004A1A2A" w:rsidRDefault="00DC7182" w:rsidP="00DC7182">
            <w:pPr>
              <w:jc w:val="center"/>
              <w:rPr>
                <w:rFonts w:cs="Arial"/>
                <w:b/>
                <w:szCs w:val="18"/>
                <w:lang w:val="en-US"/>
              </w:rPr>
            </w:pPr>
            <w:r w:rsidRPr="004A1A2A">
              <w:rPr>
                <w:rFonts w:cs="Arial"/>
                <w:b/>
                <w:szCs w:val="18"/>
                <w:lang w:val="en-US"/>
              </w:rPr>
              <w:t>No</w:t>
            </w:r>
          </w:p>
        </w:tc>
        <w:tc>
          <w:tcPr>
            <w:tcW w:w="2206" w:type="dxa"/>
            <w:vMerge w:val="restart"/>
            <w:shd w:val="clear" w:color="auto" w:fill="D9D9D9"/>
            <w:vAlign w:val="center"/>
          </w:tcPr>
          <w:p w14:paraId="4F845422" w14:textId="77777777" w:rsidR="00DC7182" w:rsidRPr="004A1A2A" w:rsidRDefault="00DC7182" w:rsidP="00DC7182">
            <w:pPr>
              <w:spacing w:before="80" w:after="80"/>
              <w:jc w:val="center"/>
              <w:rPr>
                <w:rFonts w:cs="Arial"/>
                <w:b/>
                <w:szCs w:val="18"/>
                <w:lang w:val="en-US"/>
              </w:rPr>
            </w:pPr>
            <w:r w:rsidRPr="004A1A2A">
              <w:rPr>
                <w:rFonts w:cs="Arial"/>
                <w:b/>
                <w:szCs w:val="18"/>
                <w:lang w:val="en-US"/>
              </w:rPr>
              <w:t>TYPE OF WASTE</w:t>
            </w:r>
          </w:p>
        </w:tc>
        <w:tc>
          <w:tcPr>
            <w:tcW w:w="3138" w:type="dxa"/>
            <w:gridSpan w:val="2"/>
            <w:shd w:val="clear" w:color="auto" w:fill="EAF1DD"/>
            <w:vAlign w:val="center"/>
          </w:tcPr>
          <w:p w14:paraId="229C6E53" w14:textId="55D03ABC" w:rsidR="00DC7182" w:rsidRPr="004A1A2A" w:rsidRDefault="00DC7182" w:rsidP="00DC7182">
            <w:pPr>
              <w:spacing w:before="60" w:after="60"/>
              <w:jc w:val="center"/>
              <w:rPr>
                <w:rFonts w:cs="Arial"/>
                <w:b/>
                <w:color w:val="000000"/>
                <w:szCs w:val="18"/>
                <w:lang w:val="en-US"/>
              </w:rPr>
            </w:pPr>
            <w:r w:rsidRPr="004A1A2A">
              <w:rPr>
                <w:rFonts w:cs="Arial"/>
                <w:b/>
                <w:color w:val="000000"/>
                <w:szCs w:val="18"/>
                <w:lang w:val="en-US"/>
              </w:rPr>
              <w:t>201</w:t>
            </w:r>
            <w:r>
              <w:rPr>
                <w:rFonts w:cs="Arial"/>
                <w:b/>
                <w:color w:val="000000"/>
                <w:szCs w:val="18"/>
                <w:lang w:val="en-US"/>
              </w:rPr>
              <w:t>7</w:t>
            </w:r>
          </w:p>
        </w:tc>
        <w:tc>
          <w:tcPr>
            <w:tcW w:w="2532" w:type="dxa"/>
            <w:gridSpan w:val="2"/>
            <w:shd w:val="clear" w:color="auto" w:fill="DAEEF3"/>
            <w:vAlign w:val="center"/>
          </w:tcPr>
          <w:p w14:paraId="6641350D" w14:textId="73A53765" w:rsidR="00DC7182" w:rsidRPr="004A1A2A" w:rsidRDefault="00DC7182" w:rsidP="00DC7182">
            <w:pPr>
              <w:spacing w:before="60" w:after="60"/>
              <w:jc w:val="center"/>
              <w:rPr>
                <w:rFonts w:cs="Arial"/>
                <w:b/>
                <w:szCs w:val="18"/>
                <w:lang w:val="en-US"/>
              </w:rPr>
            </w:pPr>
            <w:r w:rsidRPr="004A1A2A">
              <w:rPr>
                <w:rFonts w:cs="Arial"/>
                <w:b/>
                <w:szCs w:val="18"/>
                <w:lang w:val="en-US"/>
              </w:rPr>
              <w:t>201</w:t>
            </w:r>
            <w:r>
              <w:rPr>
                <w:rFonts w:cs="Arial"/>
                <w:b/>
                <w:szCs w:val="18"/>
                <w:lang w:val="en-US"/>
              </w:rPr>
              <w:t>8</w:t>
            </w:r>
          </w:p>
        </w:tc>
      </w:tr>
      <w:tr w:rsidR="00DC7182" w:rsidRPr="004A1A2A" w14:paraId="2FCB8797" w14:textId="77777777" w:rsidTr="00DC7182">
        <w:tc>
          <w:tcPr>
            <w:tcW w:w="483" w:type="dxa"/>
            <w:vMerge/>
            <w:shd w:val="clear" w:color="auto" w:fill="D9D9D9"/>
            <w:vAlign w:val="center"/>
          </w:tcPr>
          <w:p w14:paraId="1BA7ED45" w14:textId="77777777" w:rsidR="00DC7182" w:rsidRPr="004A1A2A" w:rsidRDefault="00DC7182" w:rsidP="00DC7182">
            <w:pPr>
              <w:jc w:val="center"/>
              <w:rPr>
                <w:rFonts w:cs="Arial"/>
                <w:b/>
                <w:szCs w:val="18"/>
                <w:lang w:val="en-US"/>
              </w:rPr>
            </w:pPr>
          </w:p>
        </w:tc>
        <w:tc>
          <w:tcPr>
            <w:tcW w:w="2206" w:type="dxa"/>
            <w:vMerge/>
            <w:shd w:val="clear" w:color="auto" w:fill="D9D9D9"/>
            <w:vAlign w:val="center"/>
          </w:tcPr>
          <w:p w14:paraId="14462E09" w14:textId="77777777" w:rsidR="00DC7182" w:rsidRPr="004A1A2A" w:rsidRDefault="00DC7182" w:rsidP="00DC7182">
            <w:pPr>
              <w:spacing w:before="80" w:after="80"/>
              <w:jc w:val="center"/>
              <w:rPr>
                <w:rFonts w:cs="Arial"/>
                <w:b/>
                <w:szCs w:val="18"/>
                <w:lang w:val="en-US"/>
              </w:rPr>
            </w:pPr>
          </w:p>
        </w:tc>
        <w:tc>
          <w:tcPr>
            <w:tcW w:w="1430" w:type="dxa"/>
            <w:shd w:val="clear" w:color="auto" w:fill="EAF1DD"/>
            <w:vAlign w:val="center"/>
          </w:tcPr>
          <w:p w14:paraId="6360CB0F" w14:textId="77777777" w:rsidR="00DC7182" w:rsidRPr="004A1A2A" w:rsidRDefault="00DC7182" w:rsidP="00DC7182">
            <w:pPr>
              <w:spacing w:before="60" w:after="60"/>
              <w:jc w:val="center"/>
              <w:rPr>
                <w:rFonts w:cs="Arial"/>
                <w:b/>
                <w:color w:val="000000"/>
                <w:szCs w:val="18"/>
                <w:lang w:val="en-US"/>
              </w:rPr>
            </w:pPr>
            <w:r w:rsidRPr="004A1A2A">
              <w:rPr>
                <w:rFonts w:cs="Arial"/>
                <w:b/>
                <w:color w:val="000000"/>
                <w:szCs w:val="18"/>
                <w:lang w:val="en-US"/>
              </w:rPr>
              <w:t>QUANTITY (Mg)</w:t>
            </w:r>
          </w:p>
        </w:tc>
        <w:tc>
          <w:tcPr>
            <w:tcW w:w="1708" w:type="dxa"/>
            <w:shd w:val="clear" w:color="auto" w:fill="EAF1DD"/>
            <w:vAlign w:val="center"/>
          </w:tcPr>
          <w:p w14:paraId="135AFCB5" w14:textId="77777777" w:rsidR="00DC7182" w:rsidRPr="004A1A2A" w:rsidRDefault="00DC7182" w:rsidP="00DC7182">
            <w:pPr>
              <w:spacing w:before="60" w:after="60"/>
              <w:jc w:val="center"/>
              <w:rPr>
                <w:rFonts w:cs="Arial"/>
                <w:b/>
                <w:color w:val="000000"/>
                <w:szCs w:val="18"/>
                <w:lang w:val="en-US"/>
              </w:rPr>
            </w:pPr>
            <w:r w:rsidRPr="004A1A2A">
              <w:rPr>
                <w:rFonts w:cs="Arial"/>
                <w:b/>
                <w:color w:val="000000"/>
                <w:szCs w:val="18"/>
                <w:lang w:val="en-US"/>
              </w:rPr>
              <w:t>Net AMOUNT payable</w:t>
            </w:r>
          </w:p>
        </w:tc>
        <w:tc>
          <w:tcPr>
            <w:tcW w:w="1239" w:type="dxa"/>
            <w:shd w:val="clear" w:color="auto" w:fill="DAEEF3"/>
            <w:vAlign w:val="center"/>
          </w:tcPr>
          <w:p w14:paraId="249D61B4" w14:textId="77777777" w:rsidR="00DC7182" w:rsidRPr="004A1A2A" w:rsidRDefault="00DC7182" w:rsidP="00DC7182">
            <w:pPr>
              <w:spacing w:before="60" w:after="60"/>
              <w:jc w:val="center"/>
              <w:rPr>
                <w:rFonts w:cs="Arial"/>
                <w:b/>
                <w:color w:val="000000"/>
                <w:szCs w:val="18"/>
                <w:lang w:val="en-US"/>
              </w:rPr>
            </w:pPr>
            <w:r w:rsidRPr="004A1A2A">
              <w:rPr>
                <w:rFonts w:cs="Arial"/>
                <w:b/>
                <w:color w:val="000000"/>
                <w:szCs w:val="18"/>
                <w:lang w:val="en-US"/>
              </w:rPr>
              <w:t>QUANTITY (Mg)</w:t>
            </w:r>
          </w:p>
        </w:tc>
        <w:tc>
          <w:tcPr>
            <w:tcW w:w="1293" w:type="dxa"/>
            <w:shd w:val="clear" w:color="auto" w:fill="DAEEF3"/>
            <w:vAlign w:val="center"/>
          </w:tcPr>
          <w:p w14:paraId="44BA07D6" w14:textId="77777777" w:rsidR="00DC7182" w:rsidRPr="004A1A2A" w:rsidRDefault="00DC7182" w:rsidP="00DC7182">
            <w:pPr>
              <w:spacing w:before="60" w:after="60"/>
              <w:jc w:val="center"/>
              <w:rPr>
                <w:rFonts w:cs="Arial"/>
                <w:b/>
                <w:color w:val="000000"/>
                <w:szCs w:val="18"/>
                <w:lang w:val="en-US"/>
              </w:rPr>
            </w:pPr>
            <w:r w:rsidRPr="004A1A2A">
              <w:rPr>
                <w:rFonts w:cs="Arial"/>
                <w:b/>
                <w:color w:val="000000"/>
                <w:szCs w:val="18"/>
                <w:lang w:val="en-US"/>
              </w:rPr>
              <w:t>Net AMOUNT payable</w:t>
            </w:r>
          </w:p>
        </w:tc>
      </w:tr>
      <w:tr w:rsidR="00C84A5D" w:rsidRPr="004A1A2A" w14:paraId="45A2180B" w14:textId="77777777" w:rsidTr="00DC7182">
        <w:tc>
          <w:tcPr>
            <w:tcW w:w="483" w:type="dxa"/>
            <w:vAlign w:val="center"/>
          </w:tcPr>
          <w:p w14:paraId="2E1D8672" w14:textId="77777777" w:rsidR="00C84A5D" w:rsidRPr="004A1A2A" w:rsidRDefault="00C84A5D" w:rsidP="00C84A5D">
            <w:pPr>
              <w:jc w:val="center"/>
              <w:rPr>
                <w:rFonts w:cs="Arial"/>
                <w:szCs w:val="18"/>
                <w:lang w:val="en-US"/>
              </w:rPr>
            </w:pPr>
            <w:r w:rsidRPr="004A1A2A">
              <w:rPr>
                <w:rFonts w:cs="Arial"/>
                <w:szCs w:val="18"/>
                <w:lang w:val="en-US"/>
              </w:rPr>
              <w:t>1.</w:t>
            </w:r>
          </w:p>
        </w:tc>
        <w:tc>
          <w:tcPr>
            <w:tcW w:w="2206" w:type="dxa"/>
            <w:vAlign w:val="center"/>
          </w:tcPr>
          <w:p w14:paraId="3DBB8E0B" w14:textId="77777777" w:rsidR="00C84A5D" w:rsidRPr="004A1A2A" w:rsidRDefault="00C84A5D" w:rsidP="00C84A5D">
            <w:pPr>
              <w:spacing w:before="80" w:after="80"/>
              <w:rPr>
                <w:rFonts w:cs="Arial"/>
                <w:szCs w:val="18"/>
                <w:lang w:val="en-US"/>
              </w:rPr>
            </w:pPr>
            <w:r w:rsidRPr="004A1A2A">
              <w:rPr>
                <w:rFonts w:cs="Arial"/>
                <w:szCs w:val="18"/>
                <w:lang w:val="en-US"/>
              </w:rPr>
              <w:t>Hazardous waste</w:t>
            </w:r>
          </w:p>
        </w:tc>
        <w:tc>
          <w:tcPr>
            <w:tcW w:w="1430" w:type="dxa"/>
            <w:vAlign w:val="center"/>
          </w:tcPr>
          <w:p w14:paraId="5F451289" w14:textId="4A8578A2" w:rsidR="00C84A5D" w:rsidRPr="00DA6F67" w:rsidRDefault="00C84A5D" w:rsidP="00C84A5D">
            <w:pPr>
              <w:spacing w:before="80" w:after="80"/>
              <w:jc w:val="right"/>
              <w:rPr>
                <w:rFonts w:cs="Arial"/>
                <w:szCs w:val="18"/>
              </w:rPr>
            </w:pPr>
            <w:r>
              <w:rPr>
                <w:rFonts w:cs="Arial"/>
                <w:szCs w:val="18"/>
              </w:rPr>
              <w:t>8,3445</w:t>
            </w:r>
          </w:p>
        </w:tc>
        <w:tc>
          <w:tcPr>
            <w:tcW w:w="1708" w:type="dxa"/>
            <w:vAlign w:val="center"/>
          </w:tcPr>
          <w:p w14:paraId="77E50A1A" w14:textId="7D71C1C1" w:rsidR="00C84A5D" w:rsidRPr="00DA6F67" w:rsidRDefault="00C84A5D" w:rsidP="00C84A5D">
            <w:pPr>
              <w:spacing w:before="80" w:after="80"/>
              <w:jc w:val="right"/>
              <w:rPr>
                <w:rFonts w:cs="Arial"/>
                <w:szCs w:val="18"/>
              </w:rPr>
            </w:pPr>
            <w:r>
              <w:rPr>
                <w:rFonts w:cs="Arial"/>
                <w:szCs w:val="18"/>
              </w:rPr>
              <w:t>6 156,50 zł</w:t>
            </w:r>
          </w:p>
        </w:tc>
        <w:tc>
          <w:tcPr>
            <w:tcW w:w="1239" w:type="dxa"/>
            <w:vAlign w:val="center"/>
          </w:tcPr>
          <w:p w14:paraId="28C17CB6" w14:textId="2BD0D9EF" w:rsidR="00C84A5D" w:rsidRPr="00DA6F67" w:rsidRDefault="00C84A5D" w:rsidP="00C84A5D">
            <w:pPr>
              <w:spacing w:before="80" w:after="80"/>
              <w:jc w:val="right"/>
              <w:rPr>
                <w:rFonts w:cs="Arial"/>
                <w:szCs w:val="18"/>
              </w:rPr>
            </w:pPr>
            <w:r w:rsidRPr="00A3787A">
              <w:rPr>
                <w:rFonts w:ascii="Tahoma" w:hAnsi="Tahoma" w:cs="Tahoma"/>
              </w:rPr>
              <w:t>10,632</w:t>
            </w:r>
          </w:p>
        </w:tc>
        <w:tc>
          <w:tcPr>
            <w:tcW w:w="1293" w:type="dxa"/>
            <w:vAlign w:val="center"/>
          </w:tcPr>
          <w:p w14:paraId="21DA0FEF" w14:textId="27EC723D" w:rsidR="00C84A5D" w:rsidRPr="00DA6F67" w:rsidRDefault="00C84A5D" w:rsidP="00C84A5D">
            <w:pPr>
              <w:spacing w:before="80" w:after="80"/>
              <w:jc w:val="right"/>
              <w:rPr>
                <w:rFonts w:cs="Arial"/>
                <w:szCs w:val="18"/>
              </w:rPr>
            </w:pPr>
            <w:r w:rsidRPr="00A3787A">
              <w:rPr>
                <w:rFonts w:ascii="Tahoma" w:hAnsi="Tahoma" w:cs="Tahoma"/>
              </w:rPr>
              <w:t>9 862,30ł</w:t>
            </w:r>
          </w:p>
        </w:tc>
      </w:tr>
      <w:tr w:rsidR="00C84A5D" w:rsidRPr="004A1A2A" w14:paraId="360E17DB" w14:textId="77777777" w:rsidTr="00DC7182">
        <w:tc>
          <w:tcPr>
            <w:tcW w:w="483" w:type="dxa"/>
            <w:vAlign w:val="center"/>
          </w:tcPr>
          <w:p w14:paraId="76813E20" w14:textId="77777777" w:rsidR="00C84A5D" w:rsidRPr="004A1A2A" w:rsidRDefault="00C84A5D" w:rsidP="00C84A5D">
            <w:pPr>
              <w:jc w:val="center"/>
              <w:rPr>
                <w:rFonts w:cs="Arial"/>
                <w:szCs w:val="18"/>
                <w:lang w:val="en-US"/>
              </w:rPr>
            </w:pPr>
            <w:r w:rsidRPr="004A1A2A">
              <w:rPr>
                <w:rFonts w:cs="Arial"/>
                <w:szCs w:val="18"/>
                <w:lang w:val="en-US"/>
              </w:rPr>
              <w:t>2.</w:t>
            </w:r>
          </w:p>
        </w:tc>
        <w:tc>
          <w:tcPr>
            <w:tcW w:w="2206" w:type="dxa"/>
            <w:vAlign w:val="center"/>
          </w:tcPr>
          <w:p w14:paraId="5739538D" w14:textId="77777777" w:rsidR="00C84A5D" w:rsidRPr="004A1A2A" w:rsidRDefault="00C84A5D" w:rsidP="00C84A5D">
            <w:pPr>
              <w:spacing w:before="80" w:after="80"/>
              <w:rPr>
                <w:rFonts w:cs="Arial"/>
                <w:szCs w:val="18"/>
                <w:lang w:val="en-US"/>
              </w:rPr>
            </w:pPr>
            <w:r w:rsidRPr="004A1A2A">
              <w:rPr>
                <w:rFonts w:cs="Arial"/>
                <w:szCs w:val="18"/>
                <w:lang w:val="en-US"/>
              </w:rPr>
              <w:t>Non-hazardous waste</w:t>
            </w:r>
          </w:p>
        </w:tc>
        <w:tc>
          <w:tcPr>
            <w:tcW w:w="1430" w:type="dxa"/>
            <w:vAlign w:val="center"/>
          </w:tcPr>
          <w:p w14:paraId="4D4720DD" w14:textId="10230054" w:rsidR="00C84A5D" w:rsidRPr="00DA6F67" w:rsidRDefault="00C84A5D" w:rsidP="00C84A5D">
            <w:pPr>
              <w:spacing w:before="80" w:after="80"/>
              <w:jc w:val="right"/>
              <w:rPr>
                <w:rFonts w:cs="Arial"/>
                <w:szCs w:val="18"/>
              </w:rPr>
            </w:pPr>
            <w:r>
              <w:rPr>
                <w:rFonts w:cs="Arial"/>
                <w:szCs w:val="18"/>
              </w:rPr>
              <w:t>4,5750</w:t>
            </w:r>
          </w:p>
        </w:tc>
        <w:tc>
          <w:tcPr>
            <w:tcW w:w="1708" w:type="dxa"/>
            <w:vAlign w:val="center"/>
          </w:tcPr>
          <w:p w14:paraId="3CC4938E" w14:textId="29D049B1" w:rsidR="00C84A5D" w:rsidRPr="00DA6F67" w:rsidRDefault="00C84A5D" w:rsidP="00C84A5D">
            <w:pPr>
              <w:spacing w:before="80" w:after="80"/>
              <w:jc w:val="right"/>
              <w:rPr>
                <w:rFonts w:cs="Arial"/>
                <w:szCs w:val="18"/>
              </w:rPr>
            </w:pPr>
            <w:r>
              <w:rPr>
                <w:rFonts w:cs="Arial"/>
                <w:szCs w:val="18"/>
              </w:rPr>
              <w:t>3 033,50 zł</w:t>
            </w:r>
          </w:p>
        </w:tc>
        <w:tc>
          <w:tcPr>
            <w:tcW w:w="1239" w:type="dxa"/>
            <w:vAlign w:val="center"/>
          </w:tcPr>
          <w:p w14:paraId="5C5D7D2F" w14:textId="2EDE60DE" w:rsidR="00C84A5D" w:rsidRPr="00DA6F67" w:rsidRDefault="00C84A5D" w:rsidP="00C84A5D">
            <w:pPr>
              <w:spacing w:before="80" w:after="80"/>
              <w:jc w:val="right"/>
              <w:rPr>
                <w:rFonts w:cs="Arial"/>
                <w:szCs w:val="18"/>
              </w:rPr>
            </w:pPr>
            <w:r w:rsidRPr="00A3787A">
              <w:rPr>
                <w:rFonts w:ascii="Tahoma" w:hAnsi="Tahoma" w:cs="Tahoma"/>
              </w:rPr>
              <w:t>4,792</w:t>
            </w:r>
          </w:p>
        </w:tc>
        <w:tc>
          <w:tcPr>
            <w:tcW w:w="1293" w:type="dxa"/>
            <w:vAlign w:val="center"/>
          </w:tcPr>
          <w:p w14:paraId="099862AC" w14:textId="195841EB" w:rsidR="00C84A5D" w:rsidRPr="00DA6F67" w:rsidRDefault="00C84A5D" w:rsidP="00C84A5D">
            <w:pPr>
              <w:spacing w:before="80" w:after="80"/>
              <w:jc w:val="right"/>
              <w:rPr>
                <w:rFonts w:cs="Arial"/>
                <w:szCs w:val="18"/>
              </w:rPr>
            </w:pPr>
            <w:r w:rsidRPr="00A3787A">
              <w:rPr>
                <w:rFonts w:ascii="Tahoma" w:hAnsi="Tahoma" w:cs="Tahoma"/>
              </w:rPr>
              <w:t xml:space="preserve">4 427,70 </w:t>
            </w:r>
          </w:p>
        </w:tc>
      </w:tr>
      <w:tr w:rsidR="00C84A5D" w:rsidRPr="00A8781F" w14:paraId="416FDAA9" w14:textId="77777777" w:rsidTr="00DC7182">
        <w:tc>
          <w:tcPr>
            <w:tcW w:w="483" w:type="dxa"/>
            <w:vAlign w:val="center"/>
          </w:tcPr>
          <w:p w14:paraId="55B60F50" w14:textId="77777777" w:rsidR="00C84A5D" w:rsidRPr="004A1A2A" w:rsidRDefault="00C84A5D" w:rsidP="00C84A5D">
            <w:pPr>
              <w:jc w:val="center"/>
              <w:rPr>
                <w:rFonts w:cs="Arial"/>
                <w:szCs w:val="18"/>
                <w:lang w:val="en-US"/>
              </w:rPr>
            </w:pPr>
            <w:r w:rsidRPr="004A1A2A">
              <w:rPr>
                <w:rFonts w:cs="Arial"/>
                <w:szCs w:val="18"/>
                <w:lang w:val="en-US"/>
              </w:rPr>
              <w:t>3.</w:t>
            </w:r>
          </w:p>
        </w:tc>
        <w:tc>
          <w:tcPr>
            <w:tcW w:w="2206" w:type="dxa"/>
            <w:vAlign w:val="center"/>
          </w:tcPr>
          <w:p w14:paraId="44765956" w14:textId="77777777" w:rsidR="00C84A5D" w:rsidRPr="004A1A2A" w:rsidRDefault="00C84A5D" w:rsidP="00C84A5D">
            <w:pPr>
              <w:spacing w:before="80" w:after="80"/>
              <w:rPr>
                <w:rFonts w:cs="Arial"/>
                <w:szCs w:val="18"/>
                <w:lang w:val="en-US"/>
              </w:rPr>
            </w:pPr>
            <w:r w:rsidRPr="004A1A2A">
              <w:rPr>
                <w:rFonts w:cs="Arial"/>
                <w:szCs w:val="18"/>
                <w:lang w:val="en-US"/>
              </w:rPr>
              <w:t>Non-hazardous waste (technological waste</w:t>
            </w:r>
          </w:p>
        </w:tc>
        <w:tc>
          <w:tcPr>
            <w:tcW w:w="1430" w:type="dxa"/>
            <w:vAlign w:val="center"/>
          </w:tcPr>
          <w:p w14:paraId="0B4E19F4" w14:textId="36A7E777" w:rsidR="00C84A5D" w:rsidRPr="00DA6F67" w:rsidRDefault="00C84A5D" w:rsidP="00C84A5D">
            <w:pPr>
              <w:spacing w:before="80" w:after="80"/>
              <w:jc w:val="right"/>
              <w:rPr>
                <w:rFonts w:cs="Arial"/>
                <w:szCs w:val="18"/>
              </w:rPr>
            </w:pPr>
            <w:r>
              <w:rPr>
                <w:rFonts w:cs="Arial"/>
                <w:szCs w:val="18"/>
              </w:rPr>
              <w:t>454,9300</w:t>
            </w:r>
          </w:p>
        </w:tc>
        <w:tc>
          <w:tcPr>
            <w:tcW w:w="1708" w:type="dxa"/>
            <w:vAlign w:val="center"/>
          </w:tcPr>
          <w:p w14:paraId="4E4653B9" w14:textId="626783BD" w:rsidR="00C84A5D" w:rsidRPr="00DA6F67" w:rsidRDefault="00C84A5D" w:rsidP="00C84A5D">
            <w:pPr>
              <w:spacing w:before="80" w:after="80"/>
              <w:jc w:val="right"/>
              <w:rPr>
                <w:rFonts w:cs="Arial"/>
                <w:szCs w:val="18"/>
              </w:rPr>
            </w:pPr>
            <w:r>
              <w:rPr>
                <w:rFonts w:cs="Arial"/>
                <w:szCs w:val="18"/>
              </w:rPr>
              <w:t>81 887,40 zł</w:t>
            </w:r>
          </w:p>
        </w:tc>
        <w:tc>
          <w:tcPr>
            <w:tcW w:w="1239" w:type="dxa"/>
            <w:vAlign w:val="center"/>
          </w:tcPr>
          <w:p w14:paraId="7B06AEE1" w14:textId="6C215AD7" w:rsidR="00C84A5D" w:rsidRPr="00DA6F67" w:rsidRDefault="00C84A5D" w:rsidP="00C84A5D">
            <w:pPr>
              <w:spacing w:before="80" w:after="80"/>
              <w:jc w:val="right"/>
              <w:rPr>
                <w:rFonts w:cs="Arial"/>
                <w:szCs w:val="18"/>
              </w:rPr>
            </w:pPr>
            <w:r w:rsidRPr="00A3787A">
              <w:rPr>
                <w:rFonts w:ascii="Tahoma" w:hAnsi="Tahoma" w:cs="Tahoma"/>
              </w:rPr>
              <w:t>570,130</w:t>
            </w:r>
          </w:p>
        </w:tc>
        <w:tc>
          <w:tcPr>
            <w:tcW w:w="1293" w:type="dxa"/>
            <w:vAlign w:val="center"/>
          </w:tcPr>
          <w:p w14:paraId="4A6FE34D" w14:textId="79EFD2EB" w:rsidR="00C84A5D" w:rsidRPr="00DA6F67" w:rsidRDefault="00C84A5D" w:rsidP="00C84A5D">
            <w:pPr>
              <w:spacing w:before="80" w:after="80"/>
              <w:jc w:val="right"/>
              <w:rPr>
                <w:rFonts w:cs="Arial"/>
                <w:szCs w:val="18"/>
              </w:rPr>
            </w:pPr>
            <w:r w:rsidRPr="00A3787A">
              <w:rPr>
                <w:rFonts w:ascii="Tahoma" w:hAnsi="Tahoma" w:cs="Tahoma"/>
              </w:rPr>
              <w:t xml:space="preserve">142 319,70 </w:t>
            </w:r>
          </w:p>
        </w:tc>
      </w:tr>
      <w:tr w:rsidR="00C84A5D" w:rsidRPr="00A8781F" w14:paraId="6524CDFD" w14:textId="77777777" w:rsidTr="00DC7182">
        <w:tc>
          <w:tcPr>
            <w:tcW w:w="483" w:type="dxa"/>
            <w:vAlign w:val="center"/>
          </w:tcPr>
          <w:p w14:paraId="7B246F7D" w14:textId="77777777" w:rsidR="00C84A5D" w:rsidRPr="004A1A2A" w:rsidRDefault="00C84A5D" w:rsidP="00C84A5D">
            <w:pPr>
              <w:jc w:val="center"/>
              <w:rPr>
                <w:rFonts w:cs="Arial"/>
                <w:szCs w:val="18"/>
                <w:lang w:val="en-US"/>
              </w:rPr>
            </w:pPr>
            <w:r w:rsidRPr="004A1A2A">
              <w:rPr>
                <w:rFonts w:cs="Arial"/>
                <w:szCs w:val="18"/>
                <w:lang w:val="en-US"/>
              </w:rPr>
              <w:t>4.</w:t>
            </w:r>
          </w:p>
        </w:tc>
        <w:tc>
          <w:tcPr>
            <w:tcW w:w="2206" w:type="dxa"/>
            <w:vAlign w:val="center"/>
          </w:tcPr>
          <w:p w14:paraId="3FD61668" w14:textId="77777777" w:rsidR="00C84A5D" w:rsidRPr="004A1A2A" w:rsidRDefault="00C84A5D" w:rsidP="00C84A5D">
            <w:pPr>
              <w:spacing w:before="80" w:after="80"/>
              <w:rPr>
                <w:rFonts w:cs="Arial"/>
                <w:szCs w:val="18"/>
                <w:lang w:val="en-US"/>
              </w:rPr>
            </w:pPr>
            <w:r w:rsidRPr="004A1A2A">
              <w:rPr>
                <w:rFonts w:cs="Arial"/>
                <w:szCs w:val="18"/>
                <w:lang w:val="en-US"/>
              </w:rPr>
              <w:t>Non-hazardous waste (collected free of charge)</w:t>
            </w:r>
          </w:p>
        </w:tc>
        <w:tc>
          <w:tcPr>
            <w:tcW w:w="1430" w:type="dxa"/>
            <w:vAlign w:val="center"/>
          </w:tcPr>
          <w:p w14:paraId="13266156" w14:textId="3835DCC0" w:rsidR="00C84A5D" w:rsidRPr="00DA6F67" w:rsidRDefault="00C84A5D" w:rsidP="00C84A5D">
            <w:pPr>
              <w:spacing w:before="80" w:after="80"/>
              <w:jc w:val="right"/>
              <w:rPr>
                <w:rFonts w:cs="Arial"/>
                <w:szCs w:val="18"/>
              </w:rPr>
            </w:pPr>
            <w:r>
              <w:rPr>
                <w:rFonts w:cs="Arial"/>
                <w:szCs w:val="18"/>
              </w:rPr>
              <w:t>8,4940</w:t>
            </w:r>
          </w:p>
        </w:tc>
        <w:tc>
          <w:tcPr>
            <w:tcW w:w="1708" w:type="dxa"/>
            <w:vAlign w:val="center"/>
          </w:tcPr>
          <w:p w14:paraId="4270D3A5" w14:textId="05628B98" w:rsidR="00C84A5D" w:rsidRPr="00DA6F67" w:rsidRDefault="00C84A5D" w:rsidP="00C84A5D">
            <w:pPr>
              <w:spacing w:before="80" w:after="80"/>
              <w:jc w:val="center"/>
              <w:rPr>
                <w:rFonts w:cs="Arial"/>
                <w:szCs w:val="18"/>
              </w:rPr>
            </w:pPr>
            <w:r w:rsidRPr="00DA6F67">
              <w:rPr>
                <w:rFonts w:cs="Arial"/>
                <w:szCs w:val="18"/>
              </w:rPr>
              <w:t>-------------</w:t>
            </w:r>
          </w:p>
        </w:tc>
        <w:tc>
          <w:tcPr>
            <w:tcW w:w="1239" w:type="dxa"/>
            <w:vAlign w:val="center"/>
          </w:tcPr>
          <w:p w14:paraId="7D742BA4" w14:textId="59360FF3" w:rsidR="00C84A5D" w:rsidRPr="00DA6F67" w:rsidRDefault="00C84A5D" w:rsidP="00C84A5D">
            <w:pPr>
              <w:spacing w:before="80" w:after="80"/>
              <w:jc w:val="right"/>
              <w:rPr>
                <w:rFonts w:cs="Arial"/>
                <w:szCs w:val="18"/>
              </w:rPr>
            </w:pPr>
            <w:r w:rsidRPr="00A3787A">
              <w:rPr>
                <w:rFonts w:ascii="Tahoma" w:hAnsi="Tahoma" w:cs="Tahoma"/>
              </w:rPr>
              <w:t>1,751</w:t>
            </w:r>
          </w:p>
        </w:tc>
        <w:tc>
          <w:tcPr>
            <w:tcW w:w="1293" w:type="dxa"/>
            <w:vAlign w:val="center"/>
          </w:tcPr>
          <w:p w14:paraId="6CBB3673" w14:textId="0A0EC37C" w:rsidR="00C84A5D" w:rsidRPr="00DA6F67" w:rsidRDefault="00C84A5D" w:rsidP="00C84A5D">
            <w:pPr>
              <w:spacing w:before="80" w:after="80"/>
              <w:jc w:val="center"/>
              <w:rPr>
                <w:rFonts w:cs="Arial"/>
                <w:szCs w:val="18"/>
              </w:rPr>
            </w:pPr>
            <w:r w:rsidRPr="00A3787A">
              <w:rPr>
                <w:rFonts w:ascii="Tahoma" w:hAnsi="Tahoma" w:cs="Tahoma"/>
              </w:rPr>
              <w:t>-----------</w:t>
            </w:r>
          </w:p>
        </w:tc>
      </w:tr>
      <w:tr w:rsidR="00C84A5D" w:rsidRPr="004A1A2A" w14:paraId="1C5D6BF4" w14:textId="77777777" w:rsidTr="00DC7182">
        <w:tc>
          <w:tcPr>
            <w:tcW w:w="2689" w:type="dxa"/>
            <w:gridSpan w:val="2"/>
            <w:shd w:val="clear" w:color="auto" w:fill="D9D9D9"/>
            <w:vAlign w:val="center"/>
          </w:tcPr>
          <w:p w14:paraId="4FFF589F" w14:textId="77777777" w:rsidR="00C84A5D" w:rsidRPr="004A1A2A" w:rsidRDefault="00C84A5D" w:rsidP="00C84A5D">
            <w:pPr>
              <w:spacing w:before="60" w:after="60"/>
              <w:rPr>
                <w:rFonts w:cs="Arial"/>
                <w:b/>
                <w:szCs w:val="18"/>
                <w:lang w:val="en-US"/>
              </w:rPr>
            </w:pPr>
            <w:r w:rsidRPr="004A1A2A">
              <w:rPr>
                <w:rFonts w:cs="Arial"/>
                <w:b/>
                <w:szCs w:val="18"/>
                <w:lang w:val="en-US"/>
              </w:rPr>
              <w:t>TOTAL:</w:t>
            </w:r>
          </w:p>
        </w:tc>
        <w:tc>
          <w:tcPr>
            <w:tcW w:w="1430" w:type="dxa"/>
            <w:shd w:val="clear" w:color="auto" w:fill="EAF1DD"/>
            <w:vAlign w:val="center"/>
          </w:tcPr>
          <w:p w14:paraId="11F7B351" w14:textId="2963C43A" w:rsidR="00C84A5D" w:rsidRPr="00DA6F67" w:rsidRDefault="00C84A5D" w:rsidP="00C84A5D">
            <w:pPr>
              <w:spacing w:before="60" w:after="60"/>
              <w:jc w:val="right"/>
              <w:rPr>
                <w:rFonts w:cs="Arial"/>
                <w:b/>
                <w:szCs w:val="18"/>
              </w:rPr>
            </w:pPr>
            <w:r>
              <w:rPr>
                <w:rFonts w:cs="Arial"/>
                <w:b/>
                <w:szCs w:val="18"/>
              </w:rPr>
              <w:t>91 077,40 zł</w:t>
            </w:r>
          </w:p>
        </w:tc>
        <w:tc>
          <w:tcPr>
            <w:tcW w:w="1708" w:type="dxa"/>
            <w:shd w:val="clear" w:color="auto" w:fill="EAF1DD"/>
            <w:vAlign w:val="center"/>
          </w:tcPr>
          <w:p w14:paraId="66A6DEF3" w14:textId="028B7BBE" w:rsidR="00C84A5D" w:rsidRPr="00DA6F67" w:rsidRDefault="00C84A5D" w:rsidP="00C84A5D">
            <w:pPr>
              <w:spacing w:before="60" w:after="60"/>
              <w:jc w:val="right"/>
              <w:rPr>
                <w:rFonts w:cs="Arial"/>
                <w:b/>
                <w:szCs w:val="18"/>
              </w:rPr>
            </w:pPr>
            <w:r>
              <w:rPr>
                <w:rFonts w:cs="Arial"/>
                <w:b/>
                <w:szCs w:val="18"/>
              </w:rPr>
              <w:t>91 077,40 zł</w:t>
            </w:r>
          </w:p>
        </w:tc>
        <w:tc>
          <w:tcPr>
            <w:tcW w:w="1239" w:type="dxa"/>
            <w:shd w:val="clear" w:color="auto" w:fill="DAEEF3"/>
            <w:vAlign w:val="center"/>
          </w:tcPr>
          <w:p w14:paraId="2AC3F6C8" w14:textId="56E79347" w:rsidR="00C84A5D" w:rsidRPr="00DA6F67" w:rsidRDefault="00C84A5D" w:rsidP="00C84A5D">
            <w:pPr>
              <w:spacing w:before="60" w:after="60"/>
              <w:jc w:val="right"/>
              <w:rPr>
                <w:rFonts w:cs="Arial"/>
                <w:b/>
                <w:szCs w:val="18"/>
              </w:rPr>
            </w:pPr>
            <w:r w:rsidRPr="00A3787A">
              <w:rPr>
                <w:rFonts w:ascii="Tahoma" w:hAnsi="Tahoma" w:cs="Tahoma"/>
                <w:b/>
                <w:sz w:val="18"/>
                <w:szCs w:val="18"/>
              </w:rPr>
              <w:t>587,305</w:t>
            </w:r>
          </w:p>
        </w:tc>
        <w:tc>
          <w:tcPr>
            <w:tcW w:w="1293" w:type="dxa"/>
            <w:shd w:val="clear" w:color="auto" w:fill="DAEEF3"/>
            <w:vAlign w:val="center"/>
          </w:tcPr>
          <w:p w14:paraId="3ADF1CB7" w14:textId="279432F7" w:rsidR="00C84A5D" w:rsidRPr="00DA6F67" w:rsidRDefault="00C84A5D" w:rsidP="00C84A5D">
            <w:pPr>
              <w:spacing w:before="60" w:after="60"/>
              <w:jc w:val="right"/>
              <w:rPr>
                <w:rFonts w:cs="Arial"/>
                <w:b/>
                <w:szCs w:val="18"/>
              </w:rPr>
            </w:pPr>
            <w:r w:rsidRPr="00A3787A">
              <w:rPr>
                <w:rFonts w:ascii="Tahoma" w:hAnsi="Tahoma" w:cs="Tahoma"/>
                <w:b/>
                <w:sz w:val="18"/>
                <w:szCs w:val="18"/>
              </w:rPr>
              <w:t xml:space="preserve">156 609,70 </w:t>
            </w:r>
          </w:p>
        </w:tc>
      </w:tr>
      <w:tr w:rsidR="00C84A5D" w:rsidRPr="00A8781F" w14:paraId="62AD71AB" w14:textId="77777777" w:rsidTr="00DC7182">
        <w:tc>
          <w:tcPr>
            <w:tcW w:w="483" w:type="dxa"/>
            <w:vAlign w:val="center"/>
          </w:tcPr>
          <w:p w14:paraId="47033074" w14:textId="77777777" w:rsidR="00C84A5D" w:rsidRPr="004A1A2A" w:rsidRDefault="00C84A5D" w:rsidP="00C84A5D">
            <w:pPr>
              <w:jc w:val="center"/>
              <w:rPr>
                <w:rFonts w:cs="Arial"/>
                <w:szCs w:val="18"/>
                <w:lang w:val="en-US"/>
              </w:rPr>
            </w:pPr>
            <w:r w:rsidRPr="004A1A2A">
              <w:rPr>
                <w:rFonts w:cs="Arial"/>
                <w:szCs w:val="18"/>
                <w:lang w:val="en-US"/>
              </w:rPr>
              <w:t>5.</w:t>
            </w:r>
          </w:p>
        </w:tc>
        <w:tc>
          <w:tcPr>
            <w:tcW w:w="2206" w:type="dxa"/>
            <w:vAlign w:val="center"/>
          </w:tcPr>
          <w:p w14:paraId="6066B08C" w14:textId="77777777" w:rsidR="00C84A5D" w:rsidRPr="009F08F8" w:rsidRDefault="00C84A5D" w:rsidP="00C84A5D">
            <w:pPr>
              <w:spacing w:before="80" w:after="80"/>
              <w:rPr>
                <w:rFonts w:cs="Arial"/>
                <w:szCs w:val="18"/>
                <w:lang w:val="en-US"/>
              </w:rPr>
            </w:pPr>
            <w:r w:rsidRPr="004A1A2A">
              <w:rPr>
                <w:rFonts w:cs="Arial"/>
                <w:szCs w:val="18"/>
                <w:lang w:val="en-US"/>
              </w:rPr>
              <w:t>Non-hazardous waste</w:t>
            </w:r>
            <w:r>
              <w:rPr>
                <w:rFonts w:cs="Arial"/>
                <w:szCs w:val="18"/>
                <w:lang w:val="en-US"/>
              </w:rPr>
              <w:t xml:space="preserve"> (the segregation of which we paid for)</w:t>
            </w:r>
          </w:p>
        </w:tc>
        <w:tc>
          <w:tcPr>
            <w:tcW w:w="1430" w:type="dxa"/>
            <w:vAlign w:val="center"/>
          </w:tcPr>
          <w:p w14:paraId="5E8FE5F7" w14:textId="408815A7" w:rsidR="00C84A5D" w:rsidRPr="00DA6F67" w:rsidRDefault="00C84A5D" w:rsidP="00C84A5D">
            <w:pPr>
              <w:spacing w:before="20" w:after="20"/>
              <w:jc w:val="right"/>
              <w:rPr>
                <w:rFonts w:cs="Arial"/>
                <w:szCs w:val="18"/>
                <w:lang w:val="en-US"/>
              </w:rPr>
            </w:pPr>
            <w:r>
              <w:rPr>
                <w:rFonts w:cs="Arial"/>
                <w:szCs w:val="18"/>
                <w:lang w:val="en-US"/>
              </w:rPr>
              <w:t>39,8460</w:t>
            </w:r>
          </w:p>
        </w:tc>
        <w:tc>
          <w:tcPr>
            <w:tcW w:w="1708" w:type="dxa"/>
            <w:vAlign w:val="center"/>
          </w:tcPr>
          <w:p w14:paraId="51761F47" w14:textId="650343D1" w:rsidR="00C84A5D" w:rsidRPr="00DA6F67" w:rsidRDefault="00C84A5D" w:rsidP="00C84A5D">
            <w:pPr>
              <w:spacing w:before="20" w:after="20"/>
              <w:jc w:val="right"/>
              <w:rPr>
                <w:rFonts w:cs="Arial"/>
                <w:szCs w:val="18"/>
                <w:lang w:val="en-US"/>
              </w:rPr>
            </w:pPr>
            <w:r>
              <w:rPr>
                <w:rFonts w:cs="Arial"/>
                <w:szCs w:val="18"/>
                <w:lang w:val="en-US"/>
              </w:rPr>
              <w:t xml:space="preserve">12 734,50 </w:t>
            </w:r>
            <w:proofErr w:type="spellStart"/>
            <w:r>
              <w:rPr>
                <w:rFonts w:cs="Arial"/>
                <w:szCs w:val="18"/>
                <w:lang w:val="en-US"/>
              </w:rPr>
              <w:t>zł</w:t>
            </w:r>
            <w:proofErr w:type="spellEnd"/>
          </w:p>
        </w:tc>
        <w:tc>
          <w:tcPr>
            <w:tcW w:w="1239" w:type="dxa"/>
            <w:vAlign w:val="center"/>
          </w:tcPr>
          <w:p w14:paraId="3B9ACBDF" w14:textId="5FFAAA01" w:rsidR="00C84A5D" w:rsidRPr="00DA6F67" w:rsidRDefault="00C84A5D" w:rsidP="00C84A5D">
            <w:pPr>
              <w:spacing w:before="20" w:after="20"/>
              <w:jc w:val="right"/>
              <w:rPr>
                <w:rFonts w:cs="Arial"/>
                <w:szCs w:val="18"/>
                <w:lang w:val="en-US"/>
              </w:rPr>
            </w:pPr>
            <w:r w:rsidRPr="00A3787A">
              <w:rPr>
                <w:rFonts w:ascii="Tahoma" w:hAnsi="Tahoma" w:cs="Tahoma"/>
              </w:rPr>
              <w:t>50,930</w:t>
            </w:r>
          </w:p>
        </w:tc>
        <w:tc>
          <w:tcPr>
            <w:tcW w:w="1293" w:type="dxa"/>
            <w:vAlign w:val="center"/>
          </w:tcPr>
          <w:p w14:paraId="3C8C0520" w14:textId="73C3864E" w:rsidR="00C84A5D" w:rsidRPr="00DA6F67" w:rsidRDefault="00C84A5D" w:rsidP="00C84A5D">
            <w:pPr>
              <w:spacing w:before="20" w:after="20"/>
              <w:jc w:val="right"/>
              <w:rPr>
                <w:rFonts w:cs="Arial"/>
                <w:szCs w:val="18"/>
                <w:lang w:val="en-US"/>
              </w:rPr>
            </w:pPr>
            <w:r w:rsidRPr="00A3787A">
              <w:rPr>
                <w:rFonts w:ascii="Tahoma" w:hAnsi="Tahoma" w:cs="Tahoma"/>
              </w:rPr>
              <w:t>16 371,41</w:t>
            </w:r>
          </w:p>
        </w:tc>
      </w:tr>
      <w:tr w:rsidR="00C84A5D" w:rsidRPr="00A8781F" w14:paraId="04C60F3D" w14:textId="77777777" w:rsidTr="00DC7182">
        <w:tc>
          <w:tcPr>
            <w:tcW w:w="2689" w:type="dxa"/>
            <w:gridSpan w:val="2"/>
            <w:shd w:val="clear" w:color="auto" w:fill="D9D9D9"/>
            <w:vAlign w:val="center"/>
          </w:tcPr>
          <w:p w14:paraId="32EE8D2E" w14:textId="77777777" w:rsidR="00C84A5D" w:rsidRPr="004A1A2A" w:rsidRDefault="00C84A5D" w:rsidP="00C84A5D">
            <w:pPr>
              <w:spacing w:before="60" w:after="60"/>
              <w:rPr>
                <w:rFonts w:cs="Arial"/>
                <w:b/>
                <w:szCs w:val="18"/>
                <w:lang w:val="en-US"/>
              </w:rPr>
            </w:pPr>
            <w:r w:rsidRPr="004A1A2A">
              <w:rPr>
                <w:rFonts w:cs="Arial"/>
                <w:b/>
                <w:szCs w:val="18"/>
                <w:lang w:val="en-US"/>
              </w:rPr>
              <w:t>TOTAL QUANTITY OF WASTE COLLECTED:</w:t>
            </w:r>
          </w:p>
        </w:tc>
        <w:tc>
          <w:tcPr>
            <w:tcW w:w="3138" w:type="dxa"/>
            <w:gridSpan w:val="2"/>
            <w:shd w:val="clear" w:color="auto" w:fill="EAF1DD"/>
            <w:vAlign w:val="center"/>
          </w:tcPr>
          <w:p w14:paraId="04AAF24F" w14:textId="3089B6EA" w:rsidR="00C84A5D" w:rsidRPr="00DA6F67" w:rsidRDefault="00C84A5D" w:rsidP="00C84A5D">
            <w:pPr>
              <w:spacing w:before="60" w:after="60"/>
              <w:jc w:val="center"/>
              <w:rPr>
                <w:rFonts w:cs="Arial"/>
                <w:b/>
                <w:szCs w:val="18"/>
                <w:lang w:val="en-US"/>
              </w:rPr>
            </w:pPr>
            <w:r w:rsidRPr="00A3787A">
              <w:rPr>
                <w:rFonts w:ascii="Tahoma" w:hAnsi="Tahoma" w:cs="Tahoma"/>
                <w:b/>
                <w:sz w:val="18"/>
                <w:szCs w:val="18"/>
              </w:rPr>
              <w:t>638,235 Mg</w:t>
            </w:r>
          </w:p>
        </w:tc>
        <w:tc>
          <w:tcPr>
            <w:tcW w:w="2532" w:type="dxa"/>
            <w:gridSpan w:val="2"/>
            <w:shd w:val="clear" w:color="auto" w:fill="DAEEF3"/>
            <w:vAlign w:val="center"/>
          </w:tcPr>
          <w:p w14:paraId="2D1E76F3" w14:textId="33C3E22D" w:rsidR="00C84A5D" w:rsidRPr="00DA6F67" w:rsidRDefault="00C84A5D" w:rsidP="00C84A5D">
            <w:pPr>
              <w:spacing w:before="60" w:after="60"/>
              <w:jc w:val="center"/>
              <w:rPr>
                <w:rFonts w:cs="Arial"/>
                <w:b/>
                <w:szCs w:val="18"/>
                <w:lang w:val="en-US"/>
              </w:rPr>
            </w:pPr>
          </w:p>
        </w:tc>
      </w:tr>
    </w:tbl>
    <w:p w14:paraId="53E5E573" w14:textId="3C65221E" w:rsidR="00DC7182" w:rsidRDefault="00DC7182" w:rsidP="00DC7182">
      <w:pPr>
        <w:pStyle w:val="Listapunktowana1"/>
        <w:numPr>
          <w:ilvl w:val="0"/>
          <w:numId w:val="2"/>
        </w:numPr>
        <w:rPr>
          <w:lang w:val="en-US"/>
        </w:rPr>
      </w:pPr>
      <w:r w:rsidRPr="00DC7182">
        <w:rPr>
          <w:lang w:val="en-US"/>
        </w:rPr>
        <w:t>Quantities of hazardous and non-hazardous waste produced:</w:t>
      </w:r>
    </w:p>
    <w:p w14:paraId="0EDAA1CF" w14:textId="77777777" w:rsidR="00DC7182" w:rsidRPr="00DC7182" w:rsidRDefault="00DC7182" w:rsidP="00DC7182">
      <w:pPr>
        <w:pStyle w:val="Listapunktowana1"/>
        <w:numPr>
          <w:ilvl w:val="0"/>
          <w:numId w:val="0"/>
        </w:numPr>
        <w:ind w:left="576" w:hanging="288"/>
        <w:rPr>
          <w:lang w:val="en-US"/>
        </w:rPr>
      </w:pPr>
    </w:p>
    <w:tbl>
      <w:tblPr>
        <w:tblpPr w:leftFromText="141" w:rightFromText="141" w:vertAnchor="text" w:horzAnchor="margin" w:tblpXSpec="right" w:tblpY="402"/>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559"/>
        <w:gridCol w:w="2556"/>
        <w:gridCol w:w="1559"/>
      </w:tblGrid>
      <w:tr w:rsidR="00331A27" w:rsidRPr="004A1A2A" w14:paraId="33B6FC97" w14:textId="77777777" w:rsidTr="00331A27">
        <w:trPr>
          <w:trHeight w:val="274"/>
        </w:trPr>
        <w:tc>
          <w:tcPr>
            <w:tcW w:w="4248" w:type="dxa"/>
            <w:gridSpan w:val="2"/>
            <w:shd w:val="clear" w:color="auto" w:fill="EAF1DD"/>
            <w:vAlign w:val="center"/>
          </w:tcPr>
          <w:p w14:paraId="6AB57202" w14:textId="1E1B8222" w:rsidR="00331A27" w:rsidRPr="004A1A2A" w:rsidRDefault="00331A27" w:rsidP="00331A27">
            <w:pPr>
              <w:spacing w:before="60" w:after="60"/>
              <w:jc w:val="center"/>
              <w:rPr>
                <w:rFonts w:cs="Arial"/>
                <w:b/>
                <w:color w:val="000000"/>
                <w:szCs w:val="18"/>
                <w:lang w:val="en-US"/>
              </w:rPr>
            </w:pPr>
            <w:r w:rsidRPr="004A1A2A">
              <w:rPr>
                <w:rFonts w:cs="Arial"/>
                <w:b/>
                <w:color w:val="000000"/>
                <w:szCs w:val="18"/>
                <w:lang w:val="en-US"/>
              </w:rPr>
              <w:t>201</w:t>
            </w:r>
            <w:r>
              <w:rPr>
                <w:rFonts w:cs="Arial"/>
                <w:b/>
                <w:color w:val="000000"/>
                <w:szCs w:val="18"/>
                <w:lang w:val="en-US"/>
              </w:rPr>
              <w:t>7</w:t>
            </w:r>
          </w:p>
        </w:tc>
        <w:tc>
          <w:tcPr>
            <w:tcW w:w="4115" w:type="dxa"/>
            <w:gridSpan w:val="2"/>
            <w:shd w:val="clear" w:color="auto" w:fill="DAEEF3"/>
            <w:vAlign w:val="center"/>
          </w:tcPr>
          <w:p w14:paraId="4DE3B581" w14:textId="0A0FB160" w:rsidR="00331A27" w:rsidRPr="004A1A2A" w:rsidRDefault="00331A27" w:rsidP="00331A27">
            <w:pPr>
              <w:spacing w:before="60" w:after="60"/>
              <w:jc w:val="center"/>
              <w:rPr>
                <w:rFonts w:cs="Arial"/>
                <w:b/>
                <w:szCs w:val="18"/>
                <w:lang w:val="en-US"/>
              </w:rPr>
            </w:pPr>
            <w:r w:rsidRPr="004A1A2A">
              <w:rPr>
                <w:rFonts w:cs="Arial"/>
                <w:b/>
                <w:szCs w:val="18"/>
                <w:lang w:val="en-US"/>
              </w:rPr>
              <w:t>201</w:t>
            </w:r>
            <w:r>
              <w:rPr>
                <w:rFonts w:cs="Arial"/>
                <w:b/>
                <w:szCs w:val="18"/>
                <w:lang w:val="en-US"/>
              </w:rPr>
              <w:t>8</w:t>
            </w:r>
          </w:p>
        </w:tc>
      </w:tr>
      <w:tr w:rsidR="00331A27" w:rsidRPr="004A1A2A" w14:paraId="5ACD02A0" w14:textId="77777777" w:rsidTr="00331A27">
        <w:tc>
          <w:tcPr>
            <w:tcW w:w="2689" w:type="dxa"/>
            <w:shd w:val="clear" w:color="auto" w:fill="EAF1DD"/>
            <w:vAlign w:val="center"/>
          </w:tcPr>
          <w:p w14:paraId="0E0507D2" w14:textId="77777777" w:rsidR="00331A27" w:rsidRPr="004A1A2A" w:rsidRDefault="00331A27" w:rsidP="00331A27">
            <w:pPr>
              <w:spacing w:before="60" w:after="60"/>
              <w:jc w:val="center"/>
              <w:rPr>
                <w:rFonts w:cs="Arial"/>
                <w:b/>
                <w:color w:val="000000"/>
                <w:szCs w:val="18"/>
                <w:lang w:val="en-US"/>
              </w:rPr>
            </w:pPr>
            <w:r w:rsidRPr="004A1A2A">
              <w:rPr>
                <w:rFonts w:cs="Arial"/>
                <w:b/>
                <w:color w:val="000000"/>
                <w:szCs w:val="18"/>
                <w:lang w:val="en-US"/>
              </w:rPr>
              <w:t>QUANTITY  (m</w:t>
            </w:r>
            <w:r w:rsidRPr="004A1A2A">
              <w:rPr>
                <w:rFonts w:cs="Arial"/>
                <w:b/>
                <w:color w:val="000000"/>
                <w:szCs w:val="18"/>
                <w:vertAlign w:val="superscript"/>
                <w:lang w:val="en-US"/>
              </w:rPr>
              <w:t>3</w:t>
            </w:r>
            <w:r w:rsidRPr="004A1A2A">
              <w:rPr>
                <w:rFonts w:cs="Arial"/>
                <w:b/>
                <w:color w:val="000000"/>
                <w:szCs w:val="18"/>
                <w:lang w:val="en-US"/>
              </w:rPr>
              <w:t>)</w:t>
            </w:r>
          </w:p>
        </w:tc>
        <w:tc>
          <w:tcPr>
            <w:tcW w:w="1559" w:type="dxa"/>
            <w:shd w:val="clear" w:color="auto" w:fill="EAF1DD"/>
            <w:vAlign w:val="center"/>
          </w:tcPr>
          <w:p w14:paraId="7209CA65" w14:textId="77777777" w:rsidR="00331A27" w:rsidRPr="004A1A2A" w:rsidRDefault="00331A27" w:rsidP="00331A27">
            <w:pPr>
              <w:spacing w:before="60" w:after="60"/>
              <w:jc w:val="center"/>
              <w:rPr>
                <w:rFonts w:cs="Arial"/>
                <w:b/>
                <w:color w:val="000000"/>
                <w:szCs w:val="18"/>
                <w:lang w:val="en-US"/>
              </w:rPr>
            </w:pPr>
            <w:r w:rsidRPr="004A1A2A">
              <w:rPr>
                <w:rFonts w:cs="Arial"/>
                <w:b/>
                <w:color w:val="000000"/>
                <w:szCs w:val="18"/>
                <w:lang w:val="en-US"/>
              </w:rPr>
              <w:t>Net AMOUNT payable</w:t>
            </w:r>
          </w:p>
        </w:tc>
        <w:tc>
          <w:tcPr>
            <w:tcW w:w="2556" w:type="dxa"/>
            <w:shd w:val="clear" w:color="auto" w:fill="DAEEF3"/>
            <w:vAlign w:val="center"/>
          </w:tcPr>
          <w:p w14:paraId="7CA66CFD" w14:textId="77777777" w:rsidR="00331A27" w:rsidRPr="004A1A2A" w:rsidRDefault="00331A27" w:rsidP="00331A27">
            <w:pPr>
              <w:spacing w:before="60" w:after="60"/>
              <w:jc w:val="center"/>
              <w:rPr>
                <w:rFonts w:cs="Arial"/>
                <w:b/>
                <w:szCs w:val="18"/>
                <w:lang w:val="en-US"/>
              </w:rPr>
            </w:pPr>
            <w:r w:rsidRPr="004A1A2A">
              <w:rPr>
                <w:rFonts w:cs="Arial"/>
                <w:b/>
                <w:color w:val="000000"/>
                <w:szCs w:val="18"/>
                <w:lang w:val="en-US"/>
              </w:rPr>
              <w:t>QUANTITY</w:t>
            </w:r>
            <w:r w:rsidRPr="004A1A2A">
              <w:rPr>
                <w:rFonts w:cs="Arial"/>
                <w:b/>
                <w:szCs w:val="18"/>
                <w:lang w:val="en-US"/>
              </w:rPr>
              <w:t xml:space="preserve">  (Mg)</w:t>
            </w:r>
          </w:p>
        </w:tc>
        <w:tc>
          <w:tcPr>
            <w:tcW w:w="1559" w:type="dxa"/>
            <w:shd w:val="clear" w:color="auto" w:fill="DAEEF3"/>
            <w:vAlign w:val="center"/>
          </w:tcPr>
          <w:p w14:paraId="17B0201F" w14:textId="77777777" w:rsidR="00331A27" w:rsidRPr="004A1A2A" w:rsidRDefault="00331A27" w:rsidP="00331A27">
            <w:pPr>
              <w:spacing w:before="60" w:after="60"/>
              <w:jc w:val="center"/>
              <w:rPr>
                <w:rFonts w:cs="Arial"/>
                <w:b/>
                <w:color w:val="000000"/>
                <w:szCs w:val="18"/>
                <w:lang w:val="en-US"/>
              </w:rPr>
            </w:pPr>
            <w:r w:rsidRPr="004A1A2A">
              <w:rPr>
                <w:rFonts w:cs="Arial"/>
                <w:b/>
                <w:color w:val="000000"/>
                <w:szCs w:val="18"/>
                <w:lang w:val="en-US"/>
              </w:rPr>
              <w:t>Net AMOUNT payable</w:t>
            </w:r>
          </w:p>
        </w:tc>
      </w:tr>
      <w:tr w:rsidR="00331A27" w:rsidRPr="004A1A2A" w14:paraId="29ADEB8C" w14:textId="77777777" w:rsidTr="00331A27">
        <w:trPr>
          <w:trHeight w:val="853"/>
        </w:trPr>
        <w:tc>
          <w:tcPr>
            <w:tcW w:w="2689" w:type="dxa"/>
            <w:vAlign w:val="center"/>
          </w:tcPr>
          <w:p w14:paraId="7EC8E5B7" w14:textId="77777777" w:rsidR="00331A27" w:rsidRPr="00331A27" w:rsidRDefault="00331A27" w:rsidP="00331A27">
            <w:pPr>
              <w:spacing w:before="80"/>
              <w:jc w:val="right"/>
              <w:rPr>
                <w:rFonts w:ascii="Tahoma" w:hAnsi="Tahoma" w:cs="Tahoma"/>
                <w:b/>
                <w:lang w:val="en-US"/>
              </w:rPr>
            </w:pPr>
            <w:r w:rsidRPr="00331A27">
              <w:rPr>
                <w:rFonts w:ascii="Tahoma" w:hAnsi="Tahoma" w:cs="Tahoma"/>
                <w:b/>
                <w:lang w:val="en-US"/>
              </w:rPr>
              <w:t>502,50</w:t>
            </w:r>
          </w:p>
          <w:p w14:paraId="7C218BEC" w14:textId="77777777" w:rsidR="00331A27" w:rsidRPr="00331A27" w:rsidRDefault="00331A27" w:rsidP="00331A27">
            <w:pPr>
              <w:spacing w:before="80" w:after="80"/>
              <w:jc w:val="right"/>
              <w:rPr>
                <w:rFonts w:cs="Arial"/>
                <w:szCs w:val="18"/>
                <w:lang w:val="en-US"/>
              </w:rPr>
            </w:pPr>
            <w:r w:rsidRPr="00331A27">
              <w:rPr>
                <w:rFonts w:cs="Arial"/>
                <w:szCs w:val="18"/>
                <w:lang w:val="en-US"/>
              </w:rPr>
              <w:t>of which [locations]:</w:t>
            </w:r>
          </w:p>
          <w:p w14:paraId="2E01D30C" w14:textId="77777777" w:rsidR="00331A27" w:rsidRPr="00331A27" w:rsidRDefault="00331A27" w:rsidP="00331A27">
            <w:pPr>
              <w:spacing w:before="80" w:after="80"/>
              <w:jc w:val="right"/>
              <w:rPr>
                <w:rFonts w:cs="Arial"/>
                <w:szCs w:val="18"/>
                <w:lang w:val="en-US"/>
              </w:rPr>
            </w:pPr>
            <w:proofErr w:type="spellStart"/>
            <w:r w:rsidRPr="00331A27">
              <w:rPr>
                <w:rFonts w:cs="Arial"/>
                <w:szCs w:val="18"/>
                <w:lang w:val="en-US"/>
              </w:rPr>
              <w:t>Szara</w:t>
            </w:r>
            <w:proofErr w:type="spellEnd"/>
            <w:r w:rsidRPr="00331A27">
              <w:rPr>
                <w:rFonts w:cs="Arial"/>
                <w:szCs w:val="18"/>
                <w:lang w:val="en-US"/>
              </w:rPr>
              <w:t xml:space="preserve"> 21 – 362,50</w:t>
            </w:r>
          </w:p>
          <w:p w14:paraId="52CE78B5" w14:textId="170A4602" w:rsidR="00331A27" w:rsidRPr="00331A27" w:rsidRDefault="00331A27" w:rsidP="00331A27">
            <w:pPr>
              <w:spacing w:before="80" w:after="80"/>
              <w:jc w:val="right"/>
              <w:rPr>
                <w:rFonts w:ascii="Tahoma" w:hAnsi="Tahoma" w:cs="Tahoma"/>
                <w:b/>
                <w:lang w:val="en-US"/>
              </w:rPr>
            </w:pPr>
            <w:proofErr w:type="spellStart"/>
            <w:r w:rsidRPr="00331A27">
              <w:rPr>
                <w:rFonts w:cs="Arial"/>
                <w:szCs w:val="18"/>
                <w:lang w:val="en-US"/>
              </w:rPr>
              <w:t>Sowińskiego</w:t>
            </w:r>
            <w:proofErr w:type="spellEnd"/>
            <w:r w:rsidRPr="00331A27">
              <w:rPr>
                <w:rFonts w:cs="Arial"/>
                <w:szCs w:val="18"/>
                <w:lang w:val="en-US"/>
              </w:rPr>
              <w:t xml:space="preserve"> 11 – 140,00</w:t>
            </w:r>
          </w:p>
        </w:tc>
        <w:tc>
          <w:tcPr>
            <w:tcW w:w="1559" w:type="dxa"/>
            <w:vAlign w:val="center"/>
          </w:tcPr>
          <w:p w14:paraId="55F987A0" w14:textId="002C7B9E" w:rsidR="00331A27" w:rsidRPr="004A1A2A" w:rsidRDefault="00331A27" w:rsidP="00331A27">
            <w:pPr>
              <w:spacing w:before="20" w:after="20"/>
              <w:jc w:val="right"/>
              <w:rPr>
                <w:rFonts w:cs="Arial"/>
                <w:szCs w:val="18"/>
                <w:lang w:val="en-US"/>
              </w:rPr>
            </w:pPr>
            <w:r w:rsidRPr="004A1A2A">
              <w:rPr>
                <w:rFonts w:cs="Arial"/>
                <w:szCs w:val="18"/>
                <w:lang w:val="en-US"/>
              </w:rPr>
              <w:t xml:space="preserve">PLN </w:t>
            </w:r>
            <w:r>
              <w:rPr>
                <w:rFonts w:cs="Arial"/>
                <w:szCs w:val="18"/>
                <w:lang w:val="en-US"/>
              </w:rPr>
              <w:t>23 115,00</w:t>
            </w:r>
          </w:p>
        </w:tc>
        <w:tc>
          <w:tcPr>
            <w:tcW w:w="2556" w:type="dxa"/>
            <w:vAlign w:val="center"/>
          </w:tcPr>
          <w:p w14:paraId="446E88E3" w14:textId="77777777" w:rsidR="00331A27" w:rsidRPr="00331A27" w:rsidRDefault="00331A27" w:rsidP="00331A27">
            <w:pPr>
              <w:spacing w:before="80"/>
              <w:jc w:val="right"/>
              <w:rPr>
                <w:rFonts w:ascii="Tahoma" w:hAnsi="Tahoma" w:cs="Tahoma"/>
                <w:b/>
                <w:lang w:val="en-US"/>
              </w:rPr>
            </w:pPr>
            <w:r w:rsidRPr="00331A27">
              <w:rPr>
                <w:rFonts w:ascii="Tahoma" w:hAnsi="Tahoma" w:cs="Tahoma"/>
                <w:b/>
                <w:lang w:val="en-US"/>
              </w:rPr>
              <w:t>492,50</w:t>
            </w:r>
          </w:p>
          <w:p w14:paraId="57A522D6" w14:textId="77777777" w:rsidR="00331A27" w:rsidRPr="00FE5C7F" w:rsidRDefault="00331A27" w:rsidP="00331A27">
            <w:pPr>
              <w:spacing w:before="80" w:after="80"/>
              <w:jc w:val="right"/>
              <w:rPr>
                <w:rFonts w:cs="Arial"/>
                <w:szCs w:val="18"/>
                <w:lang w:val="en-US"/>
              </w:rPr>
            </w:pPr>
            <w:r w:rsidRPr="00FE5C7F">
              <w:rPr>
                <w:rFonts w:cs="Arial"/>
                <w:szCs w:val="18"/>
                <w:lang w:val="en-US"/>
              </w:rPr>
              <w:t>of which [locations]:</w:t>
            </w:r>
          </w:p>
          <w:p w14:paraId="08186FB8" w14:textId="642AE853" w:rsidR="00331A27" w:rsidRPr="00331A27" w:rsidRDefault="00331A27" w:rsidP="00331A27">
            <w:pPr>
              <w:jc w:val="right"/>
              <w:rPr>
                <w:rFonts w:ascii="Tahoma" w:hAnsi="Tahoma" w:cs="Tahoma"/>
                <w:sz w:val="18"/>
                <w:szCs w:val="18"/>
                <w:lang w:val="en-US"/>
              </w:rPr>
            </w:pPr>
            <w:proofErr w:type="spellStart"/>
            <w:r w:rsidRPr="00331A27">
              <w:rPr>
                <w:rFonts w:ascii="Tahoma" w:hAnsi="Tahoma" w:cs="Tahoma"/>
                <w:sz w:val="18"/>
                <w:szCs w:val="18"/>
                <w:lang w:val="en-US"/>
              </w:rPr>
              <w:t>Szara</w:t>
            </w:r>
            <w:proofErr w:type="spellEnd"/>
            <w:r w:rsidRPr="00331A27">
              <w:rPr>
                <w:rFonts w:ascii="Tahoma" w:hAnsi="Tahoma" w:cs="Tahoma"/>
                <w:sz w:val="18"/>
                <w:szCs w:val="18"/>
                <w:lang w:val="en-US"/>
              </w:rPr>
              <w:t xml:space="preserve"> 21 –332,50Sowińskiego 11 – 160,00</w:t>
            </w:r>
          </w:p>
        </w:tc>
        <w:tc>
          <w:tcPr>
            <w:tcW w:w="1559" w:type="dxa"/>
            <w:vAlign w:val="center"/>
          </w:tcPr>
          <w:p w14:paraId="2C829C2B" w14:textId="7BF78DC0" w:rsidR="00331A27" w:rsidRPr="004A1A2A" w:rsidRDefault="00C261B2" w:rsidP="00331A27">
            <w:pPr>
              <w:spacing w:before="20" w:after="20"/>
              <w:jc w:val="right"/>
              <w:rPr>
                <w:rFonts w:cs="Arial"/>
                <w:szCs w:val="18"/>
                <w:lang w:val="en-US"/>
              </w:rPr>
            </w:pPr>
            <w:r>
              <w:rPr>
                <w:rFonts w:ascii="Tahoma" w:hAnsi="Tahoma" w:cs="Tahoma"/>
              </w:rPr>
              <w:t xml:space="preserve">PLN </w:t>
            </w:r>
            <w:r w:rsidR="00331A27">
              <w:rPr>
                <w:rFonts w:ascii="Tahoma" w:hAnsi="Tahoma" w:cs="Tahoma"/>
              </w:rPr>
              <w:t>22 655</w:t>
            </w:r>
            <w:r w:rsidR="00331A27" w:rsidRPr="00F90534">
              <w:rPr>
                <w:rFonts w:ascii="Tahoma" w:hAnsi="Tahoma" w:cs="Tahoma"/>
              </w:rPr>
              <w:t>,00</w:t>
            </w:r>
          </w:p>
        </w:tc>
      </w:tr>
    </w:tbl>
    <w:p w14:paraId="02DA7329" w14:textId="55EC63B2" w:rsidR="00CF505F" w:rsidRPr="00980AA6" w:rsidRDefault="00331A27" w:rsidP="00980AA6">
      <w:pPr>
        <w:pStyle w:val="Listapunktowana1"/>
        <w:numPr>
          <w:ilvl w:val="0"/>
          <w:numId w:val="2"/>
        </w:numPr>
        <w:rPr>
          <w:lang w:val="en-US"/>
        </w:rPr>
      </w:pPr>
      <w:r w:rsidRPr="00331A27">
        <w:rPr>
          <w:lang w:val="en-US"/>
        </w:rPr>
        <w:t>The quantities of municipal waste produced:</w:t>
      </w:r>
    </w:p>
    <w:sectPr w:rsidR="00CF505F" w:rsidRPr="00980AA6" w:rsidSect="00980AA6">
      <w:headerReference w:type="default" r:id="rId22"/>
      <w:pgSz w:w="11907" w:h="16839" w:code="1"/>
      <w:pgMar w:top="1148" w:right="700" w:bottom="709" w:left="3011" w:header="114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B4C3" w14:textId="77777777" w:rsidR="00804899" w:rsidRDefault="00804899">
      <w:pPr>
        <w:spacing w:after="0" w:line="240" w:lineRule="auto"/>
      </w:pPr>
      <w:r>
        <w:separator/>
      </w:r>
    </w:p>
    <w:p w14:paraId="7DE06C43" w14:textId="77777777" w:rsidR="00804899" w:rsidRDefault="00804899"/>
    <w:p w14:paraId="25A634DC" w14:textId="77777777" w:rsidR="00804899" w:rsidRDefault="00804899"/>
  </w:endnote>
  <w:endnote w:type="continuationSeparator" w:id="0">
    <w:p w14:paraId="5744D0AF" w14:textId="77777777" w:rsidR="00804899" w:rsidRDefault="00804899">
      <w:pPr>
        <w:spacing w:after="0" w:line="240" w:lineRule="auto"/>
      </w:pPr>
      <w:r>
        <w:continuationSeparator/>
      </w:r>
    </w:p>
    <w:p w14:paraId="0606AE82" w14:textId="77777777" w:rsidR="00804899" w:rsidRDefault="00804899"/>
    <w:p w14:paraId="4961580A" w14:textId="77777777" w:rsidR="00804899" w:rsidRDefault="00804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eue Frutiger W02_n7">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B0FE" w14:textId="77777777" w:rsidR="00804899" w:rsidRDefault="00804899">
      <w:pPr>
        <w:spacing w:after="0" w:line="240" w:lineRule="auto"/>
      </w:pPr>
      <w:r>
        <w:separator/>
      </w:r>
    </w:p>
    <w:p w14:paraId="1AE8C223" w14:textId="77777777" w:rsidR="00804899" w:rsidRDefault="00804899"/>
    <w:p w14:paraId="6E6C8597" w14:textId="77777777" w:rsidR="00804899" w:rsidRDefault="00804899"/>
  </w:footnote>
  <w:footnote w:type="continuationSeparator" w:id="0">
    <w:p w14:paraId="49A2E55B" w14:textId="77777777" w:rsidR="00804899" w:rsidRDefault="00804899">
      <w:pPr>
        <w:spacing w:after="0" w:line="240" w:lineRule="auto"/>
      </w:pPr>
      <w:r>
        <w:continuationSeparator/>
      </w:r>
    </w:p>
    <w:p w14:paraId="0945B52B" w14:textId="77777777" w:rsidR="00804899" w:rsidRDefault="00804899"/>
    <w:p w14:paraId="5243F5AE" w14:textId="77777777" w:rsidR="00804899" w:rsidRDefault="00804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Table of Contents Header"/>
    </w:tblPr>
    <w:tblGrid>
      <w:gridCol w:w="2025"/>
      <w:gridCol w:w="280"/>
      <w:gridCol w:w="8202"/>
    </w:tblGrid>
    <w:tr w:rsidR="006F5076" w14:paraId="2D503475" w14:textId="77777777">
      <w:trPr>
        <w:trHeight w:hRule="exact" w:val="720"/>
        <w:jc w:val="right"/>
      </w:trPr>
      <w:tc>
        <w:tcPr>
          <w:tcW w:w="2088" w:type="dxa"/>
          <w:vAlign w:val="bottom"/>
        </w:tcPr>
        <w:p w14:paraId="34759AAE" w14:textId="77777777" w:rsidR="006F5076" w:rsidRDefault="006F5076">
          <w:pPr>
            <w:pStyle w:val="Strona"/>
          </w:pPr>
        </w:p>
      </w:tc>
      <w:tc>
        <w:tcPr>
          <w:tcW w:w="288" w:type="dxa"/>
          <w:shd w:val="clear" w:color="auto" w:fill="auto"/>
          <w:vAlign w:val="bottom"/>
        </w:tcPr>
        <w:p w14:paraId="1EBBE0DA" w14:textId="77777777" w:rsidR="006F5076" w:rsidRDefault="006F5076"/>
      </w:tc>
      <w:tc>
        <w:tcPr>
          <w:tcW w:w="8424" w:type="dxa"/>
          <w:vAlign w:val="bottom"/>
        </w:tcPr>
        <w:p w14:paraId="28ADC44B" w14:textId="77777777" w:rsidR="006F5076" w:rsidRDefault="006F5076">
          <w:pPr>
            <w:pStyle w:val="Nagwekinformacyjny"/>
          </w:pPr>
          <w:r w:rsidRPr="00C90D6C">
            <w:rPr>
              <w:color w:val="0070C0"/>
            </w:rPr>
            <w:t>Spis treści</w:t>
          </w:r>
        </w:p>
      </w:tc>
    </w:tr>
    <w:tr w:rsidR="006F5076" w14:paraId="191C4418" w14:textId="77777777">
      <w:trPr>
        <w:trHeight w:hRule="exact" w:val="86"/>
        <w:jc w:val="right"/>
      </w:trPr>
      <w:tc>
        <w:tcPr>
          <w:tcW w:w="2088" w:type="dxa"/>
          <w:shd w:val="clear" w:color="auto" w:fill="000000" w:themeFill="text1"/>
        </w:tcPr>
        <w:p w14:paraId="78F943B8" w14:textId="77777777" w:rsidR="006F5076" w:rsidRDefault="006F5076">
          <w:pPr>
            <w:pStyle w:val="nagwek"/>
          </w:pPr>
        </w:p>
      </w:tc>
      <w:tc>
        <w:tcPr>
          <w:tcW w:w="288" w:type="dxa"/>
          <w:shd w:val="clear" w:color="auto" w:fill="auto"/>
        </w:tcPr>
        <w:p w14:paraId="0DA7D42C" w14:textId="77777777" w:rsidR="006F5076" w:rsidRDefault="006F5076">
          <w:pPr>
            <w:pStyle w:val="nagwek"/>
          </w:pPr>
        </w:p>
      </w:tc>
      <w:tc>
        <w:tcPr>
          <w:tcW w:w="8424" w:type="dxa"/>
          <w:shd w:val="clear" w:color="auto" w:fill="000000" w:themeFill="text1"/>
        </w:tcPr>
        <w:p w14:paraId="7A8345DE" w14:textId="77777777" w:rsidR="006F5076" w:rsidRDefault="006F5076">
          <w:pPr>
            <w:pStyle w:val="nagwek"/>
          </w:pPr>
        </w:p>
      </w:tc>
    </w:tr>
  </w:tbl>
  <w:p w14:paraId="6C6D1CAA" w14:textId="77777777" w:rsidR="006F5076" w:rsidRDefault="006F50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94" w:type="pct"/>
      <w:jc w:val="right"/>
      <w:tblLayout w:type="fixed"/>
      <w:tblCellMar>
        <w:left w:w="0" w:type="dxa"/>
        <w:right w:w="0" w:type="dxa"/>
      </w:tblCellMar>
      <w:tblLook w:val="04A0" w:firstRow="1" w:lastRow="0" w:firstColumn="1" w:lastColumn="0" w:noHBand="0" w:noVBand="1"/>
      <w:tblDescription w:val="Header Table"/>
    </w:tblPr>
    <w:tblGrid>
      <w:gridCol w:w="2121"/>
      <w:gridCol w:w="293"/>
      <w:gridCol w:w="8559"/>
    </w:tblGrid>
    <w:tr w:rsidR="00C90D6C" w:rsidRPr="00980AA6" w14:paraId="1CC9CC27" w14:textId="77777777" w:rsidTr="00331A27">
      <w:trPr>
        <w:trHeight w:hRule="exact" w:val="760"/>
        <w:jc w:val="right"/>
      </w:trPr>
      <w:tc>
        <w:tcPr>
          <w:tcW w:w="2121" w:type="dxa"/>
          <w:vAlign w:val="bottom"/>
        </w:tcPr>
        <w:p w14:paraId="4061CCBC" w14:textId="77777777" w:rsidR="006F5076" w:rsidRDefault="006F5076">
          <w:pPr>
            <w:pStyle w:val="Strona"/>
          </w:pPr>
          <w:r w:rsidRPr="00C90D6C">
            <w:rPr>
              <w:lang w:val="en-US"/>
            </w:rPr>
            <w:t>Str</w:t>
          </w:r>
          <w:r>
            <w:t xml:space="preserve">. </w:t>
          </w:r>
          <w:r>
            <w:fldChar w:fldCharType="begin"/>
          </w:r>
          <w:r>
            <w:instrText xml:space="preserve"> Page \# 0# </w:instrText>
          </w:r>
          <w:r>
            <w:fldChar w:fldCharType="separate"/>
          </w:r>
          <w:r w:rsidR="00856E03">
            <w:rPr>
              <w:noProof/>
            </w:rPr>
            <w:t>06</w:t>
          </w:r>
          <w:r>
            <w:fldChar w:fldCharType="end"/>
          </w:r>
        </w:p>
      </w:tc>
      <w:tc>
        <w:tcPr>
          <w:tcW w:w="293" w:type="dxa"/>
          <w:vAlign w:val="bottom"/>
        </w:tcPr>
        <w:p w14:paraId="02F81960" w14:textId="77777777" w:rsidR="006F5076" w:rsidRDefault="006F5076"/>
      </w:tc>
      <w:tc>
        <w:tcPr>
          <w:tcW w:w="8558" w:type="dxa"/>
          <w:vAlign w:val="bottom"/>
        </w:tcPr>
        <w:p w14:paraId="02F21986" w14:textId="7B841CB4" w:rsidR="006F5076" w:rsidRPr="00C360E2" w:rsidRDefault="006F5076" w:rsidP="00D41936">
          <w:pPr>
            <w:pStyle w:val="Nagwekinformacyjny"/>
            <w:rPr>
              <w:color w:val="0070C0"/>
              <w:lang w:val="en-US"/>
            </w:rPr>
          </w:pPr>
        </w:p>
      </w:tc>
    </w:tr>
    <w:tr w:rsidR="006F5076" w:rsidRPr="00980AA6" w14:paraId="6920311F" w14:textId="77777777" w:rsidTr="00331A27">
      <w:trPr>
        <w:trHeight w:hRule="exact" w:val="90"/>
        <w:jc w:val="right"/>
      </w:trPr>
      <w:tc>
        <w:tcPr>
          <w:tcW w:w="2121" w:type="dxa"/>
          <w:shd w:val="clear" w:color="auto" w:fill="000000" w:themeFill="text1"/>
        </w:tcPr>
        <w:p w14:paraId="04A9AD90" w14:textId="77777777" w:rsidR="006F5076" w:rsidRPr="00C360E2" w:rsidRDefault="006F5076">
          <w:pPr>
            <w:rPr>
              <w:sz w:val="10"/>
              <w:lang w:val="en-US"/>
            </w:rPr>
          </w:pPr>
        </w:p>
      </w:tc>
      <w:tc>
        <w:tcPr>
          <w:tcW w:w="293" w:type="dxa"/>
        </w:tcPr>
        <w:p w14:paraId="7C741E63" w14:textId="77777777" w:rsidR="006F5076" w:rsidRPr="00C360E2" w:rsidRDefault="006F5076">
          <w:pPr>
            <w:rPr>
              <w:sz w:val="10"/>
              <w:lang w:val="en-US"/>
            </w:rPr>
          </w:pPr>
        </w:p>
      </w:tc>
      <w:tc>
        <w:tcPr>
          <w:tcW w:w="8558" w:type="dxa"/>
          <w:shd w:val="clear" w:color="auto" w:fill="000000" w:themeFill="text1"/>
        </w:tcPr>
        <w:p w14:paraId="0DBEBB32" w14:textId="77777777" w:rsidR="006F5076" w:rsidRPr="00C360E2" w:rsidRDefault="006F5076">
          <w:pPr>
            <w:rPr>
              <w:sz w:val="10"/>
              <w:lang w:val="en-US"/>
            </w:rPr>
          </w:pPr>
        </w:p>
      </w:tc>
    </w:tr>
  </w:tbl>
  <w:p w14:paraId="130968CD" w14:textId="77777777" w:rsidR="006F5076" w:rsidRPr="00C360E2" w:rsidRDefault="006F507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Listapunktowana1"/>
      <w:lvlText w:val="•"/>
      <w:lvlJc w:val="left"/>
      <w:pPr>
        <w:ind w:left="576" w:hanging="288"/>
      </w:pPr>
      <w:rPr>
        <w:rFonts w:ascii="Cambria" w:hAnsi="Cambria" w:hint="default"/>
        <w:color w:val="EF4623" w:themeColor="accent1"/>
      </w:rPr>
    </w:lvl>
  </w:abstractNum>
  <w:abstractNum w:abstractNumId="1" w15:restartNumberingAfterBreak="0">
    <w:nsid w:val="0E9A5A51"/>
    <w:multiLevelType w:val="hybridMultilevel"/>
    <w:tmpl w:val="35348D9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2FE6027"/>
    <w:multiLevelType w:val="multilevel"/>
    <w:tmpl w:val="0530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35BFD"/>
    <w:multiLevelType w:val="multilevel"/>
    <w:tmpl w:val="717C2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44933"/>
    <w:multiLevelType w:val="hybridMultilevel"/>
    <w:tmpl w:val="7416F65A"/>
    <w:lvl w:ilvl="0" w:tplc="FC20F3EE">
      <w:start w:val="1"/>
      <w:numFmt w:val="bullet"/>
      <w:lvlText w:val=""/>
      <w:lvlJc w:val="left"/>
      <w:pPr>
        <w:ind w:left="-1422" w:hanging="360"/>
      </w:pPr>
      <w:rPr>
        <w:rFonts w:ascii="Symbol" w:hAnsi="Symbol" w:hint="default"/>
        <w:color w:val="0070C0"/>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5" w15:restartNumberingAfterBreak="0">
    <w:nsid w:val="34642B03"/>
    <w:multiLevelType w:val="hybridMultilevel"/>
    <w:tmpl w:val="7B1667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67F6A45"/>
    <w:multiLevelType w:val="multilevel"/>
    <w:tmpl w:val="0436C7FE"/>
    <w:lvl w:ilvl="0">
      <w:start w:val="1"/>
      <w:numFmt w:val="decimal"/>
      <w:pStyle w:val="Listanumerowana1"/>
      <w:lvlText w:val="%1."/>
      <w:lvlJc w:val="left"/>
      <w:pPr>
        <w:ind w:left="360" w:hanging="360"/>
      </w:pPr>
      <w:rPr>
        <w:rFonts w:hint="default"/>
        <w:color w:val="EF4623" w:themeColor="accent1"/>
      </w:rPr>
    </w:lvl>
    <w:lvl w:ilvl="1">
      <w:start w:val="1"/>
      <w:numFmt w:val="decimal"/>
      <w:pStyle w:val="Listanumerowana21"/>
      <w:suff w:val="space"/>
      <w:lvlText w:val="%1.%2"/>
      <w:lvlJc w:val="left"/>
      <w:pPr>
        <w:ind w:left="936" w:hanging="576"/>
      </w:pPr>
      <w:rPr>
        <w:rFonts w:hint="default"/>
        <w:color w:val="EF4623" w:themeColor="accent1"/>
      </w:rPr>
    </w:lvl>
    <w:lvl w:ilvl="2">
      <w:start w:val="1"/>
      <w:numFmt w:val="lowerLetter"/>
      <w:pStyle w:val="Listanumerowana31"/>
      <w:lvlText w:val="%3."/>
      <w:lvlJc w:val="left"/>
      <w:pPr>
        <w:ind w:left="720" w:hanging="360"/>
      </w:pPr>
      <w:rPr>
        <w:rFonts w:hint="default"/>
        <w:color w:val="EF4623" w:themeColor="accent1"/>
      </w:rPr>
    </w:lvl>
    <w:lvl w:ilvl="3">
      <w:start w:val="1"/>
      <w:numFmt w:val="lowerRoman"/>
      <w:pStyle w:val="Listanumerowana41"/>
      <w:lvlText w:val="%4."/>
      <w:lvlJc w:val="left"/>
      <w:pPr>
        <w:ind w:left="1080" w:hanging="360"/>
      </w:pPr>
      <w:rPr>
        <w:rFonts w:hint="default"/>
        <w:color w:val="EF4623" w:themeColor="accent1"/>
      </w:rPr>
    </w:lvl>
    <w:lvl w:ilvl="4">
      <w:start w:val="1"/>
      <w:numFmt w:val="lowerLetter"/>
      <w:pStyle w:val="Listanumerowana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8A5835"/>
    <w:multiLevelType w:val="hybridMultilevel"/>
    <w:tmpl w:val="EA9C078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3965F91"/>
    <w:multiLevelType w:val="multilevel"/>
    <w:tmpl w:val="FC0AD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E7C6A"/>
    <w:multiLevelType w:val="hybridMultilevel"/>
    <w:tmpl w:val="6C5CA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6"/>
  </w:num>
  <w:num w:numId="4">
    <w:abstractNumId w:val="0"/>
    <w:lvlOverride w:ilvl="0">
      <w:startOverride w:val="1"/>
    </w:lvlOverride>
  </w:num>
  <w:num w:numId="5">
    <w:abstractNumId w:val="0"/>
    <w:lvlOverride w:ilvl="0">
      <w:startOverride w:val="1"/>
    </w:lvlOverride>
  </w:num>
  <w:num w:numId="6">
    <w:abstractNumId w:val="3"/>
  </w:num>
  <w:num w:numId="7">
    <w:abstractNumId w:val="8"/>
  </w:num>
  <w:num w:numId="8">
    <w:abstractNumId w:val="2"/>
  </w:num>
  <w:num w:numId="9">
    <w:abstractNumId w:val="1"/>
  </w:num>
  <w:num w:numId="10">
    <w:abstractNumId w:val="4"/>
  </w:num>
  <w:num w:numId="11">
    <w:abstractNumId w:val="7"/>
  </w:num>
  <w:num w:numId="12">
    <w:abstractNumId w:val="0"/>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9"/>
  <w:hyphenationZone w:val="4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99"/>
    <w:rsid w:val="00001708"/>
    <w:rsid w:val="00056FEE"/>
    <w:rsid w:val="0008685F"/>
    <w:rsid w:val="000A71AB"/>
    <w:rsid w:val="000E7D2A"/>
    <w:rsid w:val="00120E25"/>
    <w:rsid w:val="00153BD2"/>
    <w:rsid w:val="00167DC4"/>
    <w:rsid w:val="00175CF1"/>
    <w:rsid w:val="001943EC"/>
    <w:rsid w:val="001945C7"/>
    <w:rsid w:val="001A6F18"/>
    <w:rsid w:val="001B61FF"/>
    <w:rsid w:val="001E0884"/>
    <w:rsid w:val="001F7801"/>
    <w:rsid w:val="00216D2F"/>
    <w:rsid w:val="00267E8C"/>
    <w:rsid w:val="00291FAE"/>
    <w:rsid w:val="00295ECE"/>
    <w:rsid w:val="002D560E"/>
    <w:rsid w:val="0032165C"/>
    <w:rsid w:val="00324DEA"/>
    <w:rsid w:val="00331A27"/>
    <w:rsid w:val="00343F59"/>
    <w:rsid w:val="00373A5E"/>
    <w:rsid w:val="00391CA1"/>
    <w:rsid w:val="003C161D"/>
    <w:rsid w:val="003E00E6"/>
    <w:rsid w:val="003E275E"/>
    <w:rsid w:val="004041EC"/>
    <w:rsid w:val="00443223"/>
    <w:rsid w:val="00471C37"/>
    <w:rsid w:val="004B32DC"/>
    <w:rsid w:val="004C2ED4"/>
    <w:rsid w:val="005163A5"/>
    <w:rsid w:val="005D0D95"/>
    <w:rsid w:val="006137E9"/>
    <w:rsid w:val="00664A6C"/>
    <w:rsid w:val="00681C79"/>
    <w:rsid w:val="006A1FCF"/>
    <w:rsid w:val="006C0192"/>
    <w:rsid w:val="006D2E7D"/>
    <w:rsid w:val="006E49AA"/>
    <w:rsid w:val="006F2821"/>
    <w:rsid w:val="006F5076"/>
    <w:rsid w:val="007029F5"/>
    <w:rsid w:val="007A528B"/>
    <w:rsid w:val="007C0BC8"/>
    <w:rsid w:val="007C1A4C"/>
    <w:rsid w:val="007F3C06"/>
    <w:rsid w:val="00804899"/>
    <w:rsid w:val="00836C2D"/>
    <w:rsid w:val="00856E03"/>
    <w:rsid w:val="008D1F42"/>
    <w:rsid w:val="008E0DD5"/>
    <w:rsid w:val="008F2C68"/>
    <w:rsid w:val="009125F5"/>
    <w:rsid w:val="009132B2"/>
    <w:rsid w:val="009523F5"/>
    <w:rsid w:val="00952A64"/>
    <w:rsid w:val="00980AA6"/>
    <w:rsid w:val="009A699F"/>
    <w:rsid w:val="009F36BD"/>
    <w:rsid w:val="00A43F2B"/>
    <w:rsid w:val="00A771BA"/>
    <w:rsid w:val="00AC5401"/>
    <w:rsid w:val="00AD2F07"/>
    <w:rsid w:val="00AD481E"/>
    <w:rsid w:val="00AE5EDC"/>
    <w:rsid w:val="00B359B2"/>
    <w:rsid w:val="00B3642F"/>
    <w:rsid w:val="00B67C87"/>
    <w:rsid w:val="00C219D1"/>
    <w:rsid w:val="00C261B2"/>
    <w:rsid w:val="00C360E2"/>
    <w:rsid w:val="00C400CC"/>
    <w:rsid w:val="00C41D4B"/>
    <w:rsid w:val="00C50696"/>
    <w:rsid w:val="00C84A5D"/>
    <w:rsid w:val="00C90D6C"/>
    <w:rsid w:val="00CA1859"/>
    <w:rsid w:val="00CA62B5"/>
    <w:rsid w:val="00CB1393"/>
    <w:rsid w:val="00CF505F"/>
    <w:rsid w:val="00D41936"/>
    <w:rsid w:val="00D67868"/>
    <w:rsid w:val="00DC7182"/>
    <w:rsid w:val="00DD033C"/>
    <w:rsid w:val="00DF0AD1"/>
    <w:rsid w:val="00E01D96"/>
    <w:rsid w:val="00E15E68"/>
    <w:rsid w:val="00E27AED"/>
    <w:rsid w:val="00E3588A"/>
    <w:rsid w:val="00EA6C24"/>
    <w:rsid w:val="00EC11E5"/>
    <w:rsid w:val="00ED046C"/>
    <w:rsid w:val="00EE796B"/>
    <w:rsid w:val="00F16133"/>
    <w:rsid w:val="00F25EE3"/>
    <w:rsid w:val="00F26B25"/>
    <w:rsid w:val="00F37E75"/>
    <w:rsid w:val="00F4018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DFD9436"/>
  <w15:docId w15:val="{6B1AEDAF-C715-43A1-8AD5-F7CD04B6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pl-PL" w:eastAsia="pl-PL"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F5076"/>
    <w:pPr>
      <w:keepNext/>
      <w:keepLines/>
      <w:spacing w:before="480" w:after="0"/>
      <w:outlineLvl w:val="0"/>
    </w:pPr>
    <w:rPr>
      <w:rFonts w:asciiTheme="majorHAnsi" w:eastAsiaTheme="majorEastAsia" w:hAnsiTheme="majorHAnsi" w:cstheme="majorBidi"/>
      <w:b/>
      <w:bCs/>
      <w:color w:val="BF2B0E" w:themeColor="accent1" w:themeShade="BF"/>
      <w:sz w:val="28"/>
      <w:szCs w:val="28"/>
    </w:rPr>
  </w:style>
  <w:style w:type="paragraph" w:styleId="Nagwek3">
    <w:name w:val="heading 3"/>
    <w:basedOn w:val="Normalny"/>
    <w:link w:val="Nagwek3Znak"/>
    <w:uiPriority w:val="9"/>
    <w:qFormat/>
    <w:rsid w:val="00E27AED"/>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 1"/>
    <w:basedOn w:val="Normalny"/>
    <w:next w:val="Normalny"/>
    <w:link w:val="Nagwek1znak0"/>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nagwek2">
    <w:name w:val="nagłówek 2"/>
    <w:basedOn w:val="Normalny"/>
    <w:next w:val="Normalny"/>
    <w:link w:val="Nagwek2znak"/>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stopka">
    <w:name w:val="stopka"/>
    <w:basedOn w:val="Normalny"/>
    <w:link w:val="Stopkaznak"/>
    <w:uiPriority w:val="99"/>
    <w:unhideWhenUsed/>
    <w:qFormat/>
    <w:pPr>
      <w:spacing w:after="0" w:line="240" w:lineRule="auto"/>
      <w:ind w:left="29" w:right="144"/>
    </w:pPr>
    <w:rPr>
      <w:color w:val="EF4623" w:themeColor="accent1"/>
    </w:rPr>
  </w:style>
  <w:style w:type="character" w:customStyle="1" w:styleId="Stopkaznak">
    <w:name w:val="Stopka (znak)"/>
    <w:basedOn w:val="Domylnaczcionkaakapitu"/>
    <w:link w:val="stopka"/>
    <w:uiPriority w:val="99"/>
    <w:rPr>
      <w:color w:val="EF4623" w:themeColor="accent1"/>
    </w:rPr>
  </w:style>
  <w:style w:type="paragraph" w:customStyle="1" w:styleId="Podtytu1">
    <w:name w:val="Podtytuł1"/>
    <w:basedOn w:val="Normalny"/>
    <w:next w:val="Normalny"/>
    <w:link w:val="Podtytuznak"/>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Normalny"/>
    <w:uiPriority w:val="99"/>
    <w:pPr>
      <w:spacing w:after="80" w:line="240" w:lineRule="auto"/>
      <w:jc w:val="center"/>
    </w:pPr>
  </w:style>
  <w:style w:type="paragraph" w:customStyle="1" w:styleId="nagwek">
    <w:name w:val="nagłówek"/>
    <w:basedOn w:val="Normalny"/>
    <w:link w:val="Nagwekznak"/>
    <w:uiPriority w:val="99"/>
    <w:qFormat/>
    <w:pPr>
      <w:spacing w:after="380" w:line="240" w:lineRule="auto"/>
    </w:pPr>
  </w:style>
  <w:style w:type="character" w:customStyle="1" w:styleId="Nagwekznak">
    <w:name w:val="Nagłówek (znak)"/>
    <w:basedOn w:val="Domylnaczcionkaakapitu"/>
    <w:link w:val="nagwek"/>
    <w:uiPriority w:val="99"/>
    <w:rPr>
      <w:color w:val="404040" w:themeColor="text1" w:themeTint="BF"/>
      <w:sz w:val="20"/>
    </w:rPr>
  </w:style>
  <w:style w:type="table" w:customStyle="1" w:styleId="Siatkatabeli">
    <w:name w:val="Siatka tabeli"/>
    <w:basedOn w:val="Standardowy"/>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Nagwekinformacyjny">
    <w:name w:val="Nagłówek informacyjny"/>
    <w:basedOn w:val="Normalny"/>
    <w:uiPriority w:val="2"/>
    <w:qFormat/>
    <w:pPr>
      <w:spacing w:after="60" w:line="240" w:lineRule="auto"/>
      <w:ind w:left="29" w:right="29"/>
      <w:jc w:val="right"/>
    </w:pPr>
    <w:rPr>
      <w:b/>
      <w:bCs/>
      <w:color w:val="EF4623" w:themeColor="accent1"/>
      <w:sz w:val="36"/>
    </w:rPr>
  </w:style>
  <w:style w:type="paragraph" w:customStyle="1" w:styleId="Strona">
    <w:name w:val="Strona"/>
    <w:basedOn w:val="Normalny"/>
    <w:next w:val="Normalny"/>
    <w:uiPriority w:val="99"/>
    <w:unhideWhenUsed/>
    <w:qFormat/>
    <w:pPr>
      <w:spacing w:after="40" w:line="240" w:lineRule="auto"/>
    </w:pPr>
    <w:rPr>
      <w:color w:val="000000" w:themeColor="text1"/>
      <w:sz w:val="36"/>
    </w:rPr>
  </w:style>
  <w:style w:type="paragraph" w:customStyle="1" w:styleId="Tytu1">
    <w:name w:val="Tytuł1"/>
    <w:basedOn w:val="Normalny"/>
    <w:next w:val="Normalny"/>
    <w:link w:val="Tytuznak"/>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ytuznak">
    <w:name w:val="Tytuł (znak)"/>
    <w:basedOn w:val="Domylnaczcionkaakapitu"/>
    <w:link w:val="Tytu1"/>
    <w:uiPriority w:val="2"/>
    <w:rPr>
      <w:rFonts w:asciiTheme="majorHAnsi" w:eastAsiaTheme="majorEastAsia" w:hAnsiTheme="majorHAnsi" w:cstheme="majorBidi"/>
      <w:b/>
      <w:bCs/>
      <w:color w:val="EF4623" w:themeColor="accent1"/>
      <w:sz w:val="200"/>
    </w:rPr>
  </w:style>
  <w:style w:type="character" w:customStyle="1" w:styleId="Tekstzastpczy1">
    <w:name w:val="Tekst zastępczy1"/>
    <w:basedOn w:val="Domylnaczcionkaakapitu"/>
    <w:uiPriority w:val="99"/>
    <w:semiHidden/>
    <w:rPr>
      <w:color w:val="808080"/>
    </w:rPr>
  </w:style>
  <w:style w:type="paragraph" w:customStyle="1" w:styleId="Tekstdymka1">
    <w:name w:val="Tekst dymka1"/>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basedOn w:val="Domylnaczcionkaakapitu"/>
    <w:link w:val="Tekstdymka1"/>
    <w:uiPriority w:val="99"/>
    <w:semiHidden/>
    <w:rPr>
      <w:rFonts w:ascii="Tahoma" w:hAnsi="Tahoma" w:cs="Tahoma"/>
      <w:sz w:val="16"/>
    </w:rPr>
  </w:style>
  <w:style w:type="character" w:customStyle="1" w:styleId="Pogrubienie1">
    <w:name w:val="Pogrubienie1"/>
    <w:basedOn w:val="Domylnaczcionkaakapitu"/>
    <w:uiPriority w:val="10"/>
    <w:qFormat/>
    <w:rPr>
      <w:b/>
      <w:bCs/>
    </w:rPr>
  </w:style>
  <w:style w:type="character" w:customStyle="1" w:styleId="Podtytuznak">
    <w:name w:val="Podtytuł (znak)"/>
    <w:basedOn w:val="Domylnaczcionkaakapitu"/>
    <w:link w:val="Podtytu1"/>
    <w:uiPriority w:val="3"/>
    <w:rPr>
      <w:rFonts w:asciiTheme="majorHAnsi" w:eastAsiaTheme="majorEastAsia" w:hAnsiTheme="majorHAnsi" w:cstheme="majorBidi"/>
      <w:b/>
      <w:bCs/>
      <w:caps/>
      <w:color w:val="000000" w:themeColor="text1"/>
      <w:kern w:val="20"/>
      <w:sz w:val="60"/>
    </w:rPr>
  </w:style>
  <w:style w:type="paragraph" w:customStyle="1" w:styleId="Streszczenie">
    <w:name w:val="Streszczenie"/>
    <w:basedOn w:val="Normalny"/>
    <w:uiPriority w:val="3"/>
    <w:qFormat/>
    <w:pPr>
      <w:spacing w:before="360" w:after="480" w:line="360" w:lineRule="auto"/>
    </w:pPr>
    <w:rPr>
      <w:i/>
      <w:iCs/>
      <w:color w:val="EF4623" w:themeColor="accent1"/>
      <w:kern w:val="20"/>
      <w:sz w:val="28"/>
    </w:rPr>
  </w:style>
  <w:style w:type="paragraph" w:customStyle="1" w:styleId="Bezodstpw1">
    <w:name w:val="Bez odstępów1"/>
    <w:link w:val="Bezodstpwznak"/>
    <w:uiPriority w:val="1"/>
    <w:unhideWhenUsed/>
    <w:qFormat/>
    <w:pPr>
      <w:spacing w:after="0" w:line="240" w:lineRule="auto"/>
    </w:pPr>
  </w:style>
  <w:style w:type="character" w:customStyle="1" w:styleId="Hipercze1">
    <w:name w:val="Hiperłącze1"/>
    <w:basedOn w:val="Domylnaczcionkaakapitu"/>
    <w:uiPriority w:val="99"/>
    <w:unhideWhenUsed/>
    <w:rPr>
      <w:color w:val="5F5F5F" w:themeColor="hyperlink"/>
      <w:u w:val="single"/>
    </w:rPr>
  </w:style>
  <w:style w:type="paragraph" w:customStyle="1" w:styleId="spistreci1">
    <w:name w:val="spis treści 1"/>
    <w:basedOn w:val="Normalny"/>
    <w:next w:val="Normalny"/>
    <w:autoRedefine/>
    <w:uiPriority w:val="39"/>
    <w:unhideWhenUsed/>
    <w:pPr>
      <w:tabs>
        <w:tab w:val="right" w:leader="underscore" w:pos="8424"/>
      </w:tabs>
      <w:spacing w:before="40" w:after="100" w:line="288" w:lineRule="auto"/>
    </w:pPr>
    <w:rPr>
      <w:kern w:val="20"/>
    </w:rPr>
  </w:style>
  <w:style w:type="character" w:customStyle="1" w:styleId="Nagwek1znak0">
    <w:name w:val="Nagłówek 1 (znak)"/>
    <w:basedOn w:val="Domylnaczcionkaakapitu"/>
    <w:link w:val="nagwek10"/>
    <w:uiPriority w:val="1"/>
    <w:rPr>
      <w:rFonts w:asciiTheme="majorHAnsi" w:eastAsiaTheme="majorEastAsia" w:hAnsiTheme="majorHAnsi" w:cstheme="majorBidi"/>
      <w:b/>
      <w:bCs/>
      <w:color w:val="000000" w:themeColor="text1"/>
      <w:sz w:val="40"/>
    </w:rPr>
  </w:style>
  <w:style w:type="paragraph" w:customStyle="1" w:styleId="Nagwekspisutreci1">
    <w:name w:val="Nagłówek spisu treści1"/>
    <w:basedOn w:val="nagwek10"/>
    <w:next w:val="Normalny"/>
    <w:uiPriority w:val="39"/>
    <w:unhideWhenUsed/>
    <w:qFormat/>
    <w:pPr>
      <w:pBdr>
        <w:bottom w:val="none" w:sz="0" w:space="0" w:color="auto"/>
      </w:pBdr>
      <w:spacing w:before="0" w:after="360"/>
      <w:outlineLvl w:val="9"/>
    </w:pPr>
    <w:rPr>
      <w:color w:val="EF4623" w:themeColor="accent1"/>
      <w:kern w:val="20"/>
      <w:sz w:val="44"/>
    </w:rPr>
  </w:style>
  <w:style w:type="character" w:customStyle="1" w:styleId="Nagwek2znak">
    <w:name w:val="Nagłówek 2 (znak)"/>
    <w:basedOn w:val="Domylnaczcionkaakapitu"/>
    <w:link w:val="nagwek2"/>
    <w:uiPriority w:val="1"/>
    <w:rPr>
      <w:rFonts w:asciiTheme="majorHAnsi" w:eastAsiaTheme="majorEastAsia" w:hAnsiTheme="majorHAnsi" w:cstheme="majorBidi"/>
      <w:b/>
      <w:bCs/>
      <w:color w:val="000000" w:themeColor="text1"/>
      <w:sz w:val="28"/>
    </w:rPr>
  </w:style>
  <w:style w:type="paragraph" w:customStyle="1" w:styleId="Cytat1">
    <w:name w:val="Cytat1"/>
    <w:basedOn w:val="Normalny"/>
    <w:next w:val="Normalny"/>
    <w:link w:val="Cytatznak"/>
    <w:uiPriority w:val="1"/>
    <w:unhideWhenUsed/>
    <w:qFormat/>
    <w:pPr>
      <w:spacing w:before="240" w:after="240" w:line="288" w:lineRule="auto"/>
    </w:pPr>
    <w:rPr>
      <w:i/>
      <w:iCs/>
      <w:color w:val="EF4623" w:themeColor="accent1"/>
      <w:kern w:val="20"/>
      <w:sz w:val="24"/>
    </w:rPr>
  </w:style>
  <w:style w:type="character" w:customStyle="1" w:styleId="Cytatznak">
    <w:name w:val="Cytat (znak)"/>
    <w:basedOn w:val="Domylnaczcionkaakapitu"/>
    <w:link w:val="Cytat1"/>
    <w:uiPriority w:val="1"/>
    <w:rPr>
      <w:i/>
      <w:iCs/>
      <w:color w:val="EF4623" w:themeColor="accent1"/>
      <w:kern w:val="20"/>
      <w:sz w:val="24"/>
    </w:rPr>
  </w:style>
  <w:style w:type="paragraph" w:customStyle="1" w:styleId="Podpis1">
    <w:name w:val="Podpis1"/>
    <w:basedOn w:val="Normalny"/>
    <w:link w:val="Podpisznak"/>
    <w:uiPriority w:val="9"/>
    <w:unhideWhenUsed/>
    <w:qFormat/>
    <w:pPr>
      <w:spacing w:before="720" w:after="0" w:line="312" w:lineRule="auto"/>
      <w:contextualSpacing/>
    </w:pPr>
    <w:rPr>
      <w:color w:val="595959" w:themeColor="text1" w:themeTint="A6"/>
      <w:kern w:val="20"/>
    </w:rPr>
  </w:style>
  <w:style w:type="character" w:customStyle="1" w:styleId="Podpisznak">
    <w:name w:val="Podpis (znak)"/>
    <w:basedOn w:val="Domylnaczcionkaakapitu"/>
    <w:link w:val="Podpis1"/>
    <w:uiPriority w:val="9"/>
    <w:rPr>
      <w:color w:val="595959" w:themeColor="text1" w:themeTint="A6"/>
      <w:kern w:val="20"/>
    </w:rPr>
  </w:style>
  <w:style w:type="character" w:customStyle="1" w:styleId="Bezodstpwznak">
    <w:name w:val="Bez odstępów (znak)"/>
    <w:basedOn w:val="Domylnaczcionkaakapitu"/>
    <w:link w:val="Bezodstpw1"/>
    <w:uiPriority w:val="1"/>
  </w:style>
  <w:style w:type="paragraph" w:customStyle="1" w:styleId="Listapunktowana1">
    <w:name w:val="Lista punktowana1"/>
    <w:basedOn w:val="Normalny"/>
    <w:uiPriority w:val="1"/>
    <w:unhideWhenUsed/>
    <w:qFormat/>
    <w:pPr>
      <w:numPr>
        <w:numId w:val="1"/>
      </w:numPr>
      <w:spacing w:before="40" w:after="40" w:line="288" w:lineRule="auto"/>
    </w:pPr>
    <w:rPr>
      <w:color w:val="595959" w:themeColor="text1" w:themeTint="A6"/>
      <w:kern w:val="20"/>
    </w:rPr>
  </w:style>
  <w:style w:type="paragraph" w:customStyle="1" w:styleId="Listanumerowana1">
    <w:name w:val="Lista numerowana1"/>
    <w:basedOn w:val="Normalny"/>
    <w:uiPriority w:val="1"/>
    <w:unhideWhenUsed/>
    <w:qFormat/>
    <w:pPr>
      <w:numPr>
        <w:numId w:val="3"/>
      </w:numPr>
      <w:spacing w:before="40" w:after="160" w:line="288" w:lineRule="auto"/>
      <w:contextualSpacing/>
    </w:pPr>
    <w:rPr>
      <w:color w:val="595959" w:themeColor="text1" w:themeTint="A6"/>
      <w:kern w:val="20"/>
    </w:rPr>
  </w:style>
  <w:style w:type="paragraph" w:customStyle="1" w:styleId="Listanumerowana21">
    <w:name w:val="Lista numerowana 21"/>
    <w:basedOn w:val="Normalny"/>
    <w:uiPriority w:val="1"/>
    <w:unhideWhenUsed/>
    <w:qFormat/>
    <w:pPr>
      <w:numPr>
        <w:ilvl w:val="1"/>
        <w:numId w:val="3"/>
      </w:numPr>
      <w:spacing w:before="40" w:after="160" w:line="288" w:lineRule="auto"/>
      <w:contextualSpacing/>
    </w:pPr>
    <w:rPr>
      <w:color w:val="595959" w:themeColor="text1" w:themeTint="A6"/>
      <w:kern w:val="20"/>
    </w:rPr>
  </w:style>
  <w:style w:type="paragraph" w:customStyle="1" w:styleId="Listanumerowana31">
    <w:name w:val="Lista numerowana 31"/>
    <w:basedOn w:val="Normalny"/>
    <w:uiPriority w:val="18"/>
    <w:unhideWhenUsed/>
    <w:pPr>
      <w:numPr>
        <w:ilvl w:val="2"/>
        <w:numId w:val="3"/>
      </w:numPr>
      <w:spacing w:before="40" w:after="160" w:line="288" w:lineRule="auto"/>
      <w:contextualSpacing/>
    </w:pPr>
    <w:rPr>
      <w:color w:val="595959" w:themeColor="text1" w:themeTint="A6"/>
      <w:kern w:val="20"/>
    </w:rPr>
  </w:style>
  <w:style w:type="paragraph" w:customStyle="1" w:styleId="Listanumerowana41">
    <w:name w:val="Lista numerowana 41"/>
    <w:basedOn w:val="Normalny"/>
    <w:uiPriority w:val="18"/>
    <w:unhideWhenUsed/>
    <w:pPr>
      <w:numPr>
        <w:ilvl w:val="3"/>
        <w:numId w:val="3"/>
      </w:numPr>
      <w:spacing w:before="40" w:after="160" w:line="288" w:lineRule="auto"/>
      <w:contextualSpacing/>
    </w:pPr>
    <w:rPr>
      <w:color w:val="595959" w:themeColor="text1" w:themeTint="A6"/>
      <w:kern w:val="20"/>
    </w:rPr>
  </w:style>
  <w:style w:type="paragraph" w:customStyle="1" w:styleId="Listanumerowana51">
    <w:name w:val="Lista numerowana 51"/>
    <w:basedOn w:val="Normalny"/>
    <w:uiPriority w:val="18"/>
    <w:unhideWhenUsed/>
    <w:pPr>
      <w:numPr>
        <w:ilvl w:val="4"/>
        <w:numId w:val="3"/>
      </w:numPr>
      <w:spacing w:before="40" w:after="160" w:line="288" w:lineRule="auto"/>
      <w:contextualSpacing/>
    </w:pPr>
    <w:rPr>
      <w:color w:val="595959" w:themeColor="text1" w:themeTint="A6"/>
      <w:kern w:val="20"/>
    </w:rPr>
  </w:style>
  <w:style w:type="table" w:customStyle="1" w:styleId="Tabelafinansowa">
    <w:name w:val="Tabela finansowa"/>
    <w:basedOn w:val="Standardowy"/>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woaniedoadnotacji">
    <w:name w:val="odwołanie do adnotacji"/>
    <w:basedOn w:val="Domylnaczcionkaakapitu"/>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adnotacji"/>
    <w:uiPriority w:val="99"/>
    <w:semiHidden/>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basedOn w:val="Tekstkomentarzaznak"/>
    <w:link w:val="tematadnotacji"/>
    <w:uiPriority w:val="99"/>
    <w:semiHidden/>
    <w:rPr>
      <w:b/>
      <w:bCs/>
    </w:rPr>
  </w:style>
  <w:style w:type="table" w:customStyle="1" w:styleId="Jasnecieniowanie1">
    <w:name w:val="Jasne cieniowanie1"/>
    <w:basedOn w:val="Standardowy"/>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ksttabeliliczbydziesitne">
    <w:name w:val="Tekst tabeli (liczby dziesiętne)"/>
    <w:basedOn w:val="Normalny"/>
    <w:uiPriority w:val="1"/>
    <w:qFormat/>
    <w:pPr>
      <w:tabs>
        <w:tab w:val="decimal" w:pos="869"/>
      </w:tabs>
      <w:spacing w:before="60" w:after="60" w:line="240" w:lineRule="auto"/>
    </w:pPr>
  </w:style>
  <w:style w:type="paragraph" w:customStyle="1" w:styleId="Teksttabeli">
    <w:name w:val="Tekst tabeli"/>
    <w:basedOn w:val="Normalny"/>
    <w:uiPriority w:val="1"/>
    <w:qFormat/>
    <w:pPr>
      <w:spacing w:before="60" w:after="60" w:line="240" w:lineRule="auto"/>
    </w:pPr>
  </w:style>
  <w:style w:type="paragraph" w:customStyle="1" w:styleId="Organizacja">
    <w:name w:val="Organizacja"/>
    <w:basedOn w:val="Normalny"/>
    <w:uiPriority w:val="2"/>
    <w:qFormat/>
    <w:pPr>
      <w:spacing w:after="60" w:line="240" w:lineRule="auto"/>
      <w:ind w:left="29" w:right="29"/>
    </w:pPr>
    <w:rPr>
      <w:b/>
      <w:bCs/>
      <w:color w:val="EF4623" w:themeColor="accent1"/>
      <w:sz w:val="36"/>
    </w:rPr>
  </w:style>
  <w:style w:type="paragraph" w:styleId="Tekstdymka">
    <w:name w:val="Balloon Text"/>
    <w:basedOn w:val="Normalny"/>
    <w:link w:val="TekstdymkaZnak0"/>
    <w:uiPriority w:val="99"/>
    <w:semiHidden/>
    <w:unhideWhenUsed/>
    <w:rsid w:val="00C50696"/>
    <w:pPr>
      <w:spacing w:after="0" w:line="240" w:lineRule="auto"/>
    </w:pPr>
    <w:rPr>
      <w:rFonts w:ascii="Tahoma" w:hAnsi="Tahoma" w:cs="Tahoma"/>
      <w:sz w:val="16"/>
      <w:szCs w:val="16"/>
    </w:rPr>
  </w:style>
  <w:style w:type="character" w:customStyle="1" w:styleId="TekstdymkaZnak0">
    <w:name w:val="Tekst dymka Znak"/>
    <w:basedOn w:val="Domylnaczcionkaakapitu"/>
    <w:link w:val="Tekstdymka"/>
    <w:uiPriority w:val="99"/>
    <w:semiHidden/>
    <w:rsid w:val="00C50696"/>
    <w:rPr>
      <w:rFonts w:ascii="Tahoma" w:hAnsi="Tahoma" w:cs="Tahoma"/>
      <w:sz w:val="16"/>
      <w:szCs w:val="16"/>
    </w:rPr>
  </w:style>
  <w:style w:type="paragraph" w:styleId="Nagwek0">
    <w:name w:val="header"/>
    <w:basedOn w:val="Normalny"/>
    <w:link w:val="NagwekZnak0"/>
    <w:uiPriority w:val="99"/>
    <w:unhideWhenUsed/>
    <w:qFormat/>
    <w:rsid w:val="00D41936"/>
    <w:pPr>
      <w:tabs>
        <w:tab w:val="center" w:pos="4536"/>
        <w:tab w:val="right" w:pos="9072"/>
      </w:tabs>
      <w:spacing w:after="0" w:line="240" w:lineRule="auto"/>
    </w:pPr>
  </w:style>
  <w:style w:type="character" w:customStyle="1" w:styleId="NagwekZnak0">
    <w:name w:val="Nagłówek Znak"/>
    <w:basedOn w:val="Domylnaczcionkaakapitu"/>
    <w:link w:val="Nagwek0"/>
    <w:uiPriority w:val="99"/>
    <w:rsid w:val="00D41936"/>
  </w:style>
  <w:style w:type="paragraph" w:styleId="Stopka0">
    <w:name w:val="footer"/>
    <w:basedOn w:val="Normalny"/>
    <w:link w:val="StopkaZnak0"/>
    <w:uiPriority w:val="99"/>
    <w:unhideWhenUsed/>
    <w:qFormat/>
    <w:rsid w:val="00D41936"/>
    <w:pPr>
      <w:tabs>
        <w:tab w:val="center" w:pos="4536"/>
        <w:tab w:val="right" w:pos="9072"/>
      </w:tabs>
      <w:spacing w:after="0" w:line="240" w:lineRule="auto"/>
    </w:pPr>
  </w:style>
  <w:style w:type="character" w:customStyle="1" w:styleId="StopkaZnak0">
    <w:name w:val="Stopka Znak"/>
    <w:basedOn w:val="Domylnaczcionkaakapitu"/>
    <w:link w:val="Stopka0"/>
    <w:uiPriority w:val="99"/>
    <w:rsid w:val="00D41936"/>
  </w:style>
  <w:style w:type="character" w:customStyle="1" w:styleId="Nagwek1Znak">
    <w:name w:val="Nagłówek 1 Znak"/>
    <w:basedOn w:val="Domylnaczcionkaakapitu"/>
    <w:link w:val="Nagwek1"/>
    <w:uiPriority w:val="9"/>
    <w:rsid w:val="006F5076"/>
    <w:rPr>
      <w:rFonts w:asciiTheme="majorHAnsi" w:eastAsiaTheme="majorEastAsia" w:hAnsiTheme="majorHAnsi" w:cstheme="majorBidi"/>
      <w:b/>
      <w:bCs/>
      <w:color w:val="BF2B0E" w:themeColor="accent1" w:themeShade="BF"/>
      <w:sz w:val="28"/>
      <w:szCs w:val="28"/>
    </w:rPr>
  </w:style>
  <w:style w:type="paragraph" w:styleId="Nagwekspisutreci">
    <w:name w:val="TOC Heading"/>
    <w:basedOn w:val="Nagwek1"/>
    <w:next w:val="Normalny"/>
    <w:uiPriority w:val="39"/>
    <w:unhideWhenUsed/>
    <w:qFormat/>
    <w:rsid w:val="006F5076"/>
    <w:pPr>
      <w:spacing w:line="276" w:lineRule="auto"/>
      <w:outlineLvl w:val="9"/>
    </w:pPr>
  </w:style>
  <w:style w:type="paragraph" w:styleId="Spistreci10">
    <w:name w:val="toc 1"/>
    <w:basedOn w:val="Normalny"/>
    <w:next w:val="Normalny"/>
    <w:autoRedefine/>
    <w:uiPriority w:val="39"/>
    <w:unhideWhenUsed/>
    <w:rsid w:val="006F5076"/>
    <w:pPr>
      <w:spacing w:after="100"/>
    </w:pPr>
  </w:style>
  <w:style w:type="paragraph" w:styleId="Spistreci2">
    <w:name w:val="toc 2"/>
    <w:basedOn w:val="Normalny"/>
    <w:next w:val="Normalny"/>
    <w:autoRedefine/>
    <w:uiPriority w:val="39"/>
    <w:unhideWhenUsed/>
    <w:rsid w:val="006F5076"/>
    <w:pPr>
      <w:spacing w:after="100"/>
      <w:ind w:left="200"/>
    </w:pPr>
  </w:style>
  <w:style w:type="character" w:styleId="Hipercze">
    <w:name w:val="Hyperlink"/>
    <w:basedOn w:val="Domylnaczcionkaakapitu"/>
    <w:uiPriority w:val="99"/>
    <w:unhideWhenUsed/>
    <w:rsid w:val="006F5076"/>
    <w:rPr>
      <w:color w:val="5F5F5F" w:themeColor="hyperlink"/>
      <w:u w:val="single"/>
    </w:rPr>
  </w:style>
  <w:style w:type="paragraph" w:styleId="Podtytu">
    <w:name w:val="Subtitle"/>
    <w:basedOn w:val="Normalny"/>
    <w:next w:val="Normalny"/>
    <w:link w:val="PodtytuZnak0"/>
    <w:uiPriority w:val="3"/>
    <w:unhideWhenUsed/>
    <w:qFormat/>
    <w:rsid w:val="003C161D"/>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character" w:customStyle="1" w:styleId="PodtytuZnak0">
    <w:name w:val="Podtytuł Znak"/>
    <w:basedOn w:val="Domylnaczcionkaakapitu"/>
    <w:link w:val="Podtytu"/>
    <w:uiPriority w:val="3"/>
    <w:rsid w:val="003C161D"/>
    <w:rPr>
      <w:rFonts w:asciiTheme="majorHAnsi" w:eastAsiaTheme="majorEastAsia" w:hAnsiTheme="majorHAnsi" w:cstheme="majorBidi"/>
      <w:b/>
      <w:bCs/>
      <w:caps/>
      <w:color w:val="000000" w:themeColor="text1"/>
      <w:kern w:val="20"/>
      <w:sz w:val="60"/>
      <w:szCs w:val="60"/>
      <w:lang w:val="pl-PL"/>
    </w:rPr>
  </w:style>
  <w:style w:type="paragraph" w:styleId="Tytu">
    <w:name w:val="Title"/>
    <w:basedOn w:val="Normalny"/>
    <w:next w:val="Normalny"/>
    <w:link w:val="TytuZnak0"/>
    <w:uiPriority w:val="2"/>
    <w:qFormat/>
    <w:rsid w:val="003C161D"/>
    <w:pPr>
      <w:spacing w:after="40" w:line="240" w:lineRule="auto"/>
    </w:pPr>
    <w:rPr>
      <w:rFonts w:asciiTheme="majorHAnsi" w:eastAsiaTheme="majorEastAsia" w:hAnsiTheme="majorHAnsi" w:cstheme="majorBidi"/>
      <w:b/>
      <w:bCs/>
      <w:color w:val="EF4623" w:themeColor="accent1"/>
      <w:sz w:val="200"/>
      <w:szCs w:val="200"/>
    </w:rPr>
  </w:style>
  <w:style w:type="character" w:customStyle="1" w:styleId="TytuZnak0">
    <w:name w:val="Tytuł Znak"/>
    <w:basedOn w:val="Domylnaczcionkaakapitu"/>
    <w:link w:val="Tytu"/>
    <w:uiPriority w:val="2"/>
    <w:rsid w:val="003C161D"/>
    <w:rPr>
      <w:rFonts w:asciiTheme="majorHAnsi" w:eastAsiaTheme="majorEastAsia" w:hAnsiTheme="majorHAnsi" w:cstheme="majorBidi"/>
      <w:b/>
      <w:bCs/>
      <w:color w:val="EF4623" w:themeColor="accent1"/>
      <w:sz w:val="200"/>
      <w:szCs w:val="200"/>
      <w:lang w:val="pl-PL"/>
    </w:rPr>
  </w:style>
  <w:style w:type="paragraph" w:styleId="Bezodstpw">
    <w:name w:val="No Spacing"/>
    <w:link w:val="BezodstpwZnak0"/>
    <w:uiPriority w:val="1"/>
    <w:unhideWhenUsed/>
    <w:qFormat/>
    <w:rsid w:val="003C161D"/>
    <w:pPr>
      <w:spacing w:after="0" w:line="240" w:lineRule="auto"/>
    </w:pPr>
  </w:style>
  <w:style w:type="character" w:customStyle="1" w:styleId="BezodstpwZnak0">
    <w:name w:val="Bez odstępów Znak"/>
    <w:basedOn w:val="Domylnaczcionkaakapitu"/>
    <w:link w:val="Bezodstpw"/>
    <w:uiPriority w:val="1"/>
    <w:rsid w:val="003C161D"/>
    <w:rPr>
      <w:lang w:val="pl-PL"/>
    </w:rPr>
  </w:style>
  <w:style w:type="paragraph" w:styleId="Cytat">
    <w:name w:val="Quote"/>
    <w:basedOn w:val="Normalny"/>
    <w:next w:val="Normalny"/>
    <w:link w:val="CytatZnak0"/>
    <w:uiPriority w:val="1"/>
    <w:unhideWhenUsed/>
    <w:qFormat/>
    <w:rsid w:val="00E01D96"/>
    <w:pPr>
      <w:spacing w:before="240" w:after="240" w:line="288" w:lineRule="auto"/>
    </w:pPr>
    <w:rPr>
      <w:i/>
      <w:iCs/>
      <w:color w:val="EF4623" w:themeColor="accent1"/>
      <w:kern w:val="20"/>
      <w:sz w:val="24"/>
      <w:szCs w:val="24"/>
    </w:rPr>
  </w:style>
  <w:style w:type="character" w:customStyle="1" w:styleId="CytatZnak0">
    <w:name w:val="Cytat Znak"/>
    <w:basedOn w:val="Domylnaczcionkaakapitu"/>
    <w:link w:val="Cytat"/>
    <w:uiPriority w:val="1"/>
    <w:rsid w:val="00E01D96"/>
    <w:rPr>
      <w:i/>
      <w:iCs/>
      <w:color w:val="EF4623" w:themeColor="accent1"/>
      <w:kern w:val="20"/>
      <w:sz w:val="24"/>
      <w:szCs w:val="24"/>
    </w:rPr>
  </w:style>
  <w:style w:type="character" w:styleId="Pogrubienie">
    <w:name w:val="Strong"/>
    <w:basedOn w:val="Domylnaczcionkaakapitu"/>
    <w:uiPriority w:val="99"/>
    <w:qFormat/>
    <w:rsid w:val="00C90D6C"/>
    <w:rPr>
      <w:rFonts w:ascii="Neue Frutiger W02_n7" w:hAnsi="Neue Frutiger W02_n7" w:cs="Times New Roman"/>
    </w:rPr>
  </w:style>
  <w:style w:type="paragraph" w:styleId="Akapitzlist">
    <w:name w:val="List Paragraph"/>
    <w:basedOn w:val="Normalny"/>
    <w:uiPriority w:val="99"/>
    <w:qFormat/>
    <w:rsid w:val="00C90D6C"/>
    <w:pPr>
      <w:spacing w:after="200" w:line="276" w:lineRule="auto"/>
      <w:ind w:left="720"/>
    </w:pPr>
    <w:rPr>
      <w:rFonts w:ascii="Calibri" w:eastAsia="Calibri" w:hAnsi="Calibri" w:cs="Times New Roman"/>
      <w:color w:val="auto"/>
      <w:sz w:val="22"/>
      <w:szCs w:val="22"/>
      <w:lang w:eastAsia="en-US"/>
    </w:rPr>
  </w:style>
  <w:style w:type="character" w:customStyle="1" w:styleId="Nagwek3Znak">
    <w:name w:val="Nagłówek 3 Znak"/>
    <w:basedOn w:val="Domylnaczcionkaakapitu"/>
    <w:link w:val="Nagwek3"/>
    <w:uiPriority w:val="9"/>
    <w:rsid w:val="00E27AED"/>
    <w:rPr>
      <w:rFonts w:ascii="Times New Roman" w:eastAsia="Times New Roman" w:hAnsi="Times New Roman" w:cs="Times New Roman"/>
      <w:b/>
      <w:bCs/>
      <w:color w:val="auto"/>
      <w:sz w:val="27"/>
      <w:szCs w:val="27"/>
    </w:rPr>
  </w:style>
  <w:style w:type="table" w:styleId="Tabelasiatki4akcent5">
    <w:name w:val="Grid Table 4 Accent 5"/>
    <w:basedOn w:val="Standardowy"/>
    <w:uiPriority w:val="49"/>
    <w:rsid w:val="001B61F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Legenda">
    <w:name w:val="caption"/>
    <w:basedOn w:val="Normalny"/>
    <w:next w:val="Normalny"/>
    <w:uiPriority w:val="35"/>
    <w:unhideWhenUsed/>
    <w:qFormat/>
    <w:rsid w:val="00291FAE"/>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79768037">
      <w:bodyDiv w:val="1"/>
      <w:marLeft w:val="0"/>
      <w:marRight w:val="0"/>
      <w:marTop w:val="0"/>
      <w:marBottom w:val="0"/>
      <w:divBdr>
        <w:top w:val="none" w:sz="0" w:space="0" w:color="auto"/>
        <w:left w:val="none" w:sz="0" w:space="0" w:color="auto"/>
        <w:bottom w:val="none" w:sz="0" w:space="0" w:color="auto"/>
        <w:right w:val="none" w:sz="0" w:space="0" w:color="auto"/>
      </w:divBdr>
    </w:div>
    <w:div w:id="15608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oleObject" Target="embeddings/Microsoft_Excel_Chart.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0272696396001003"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zdziuch\AppData\Roaming\Microsoft\Templates\Sprawozdanie%20roczne%20(projekt%20Czerwono-czarny).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tisoft-shrek\w\ZDR_PION%20ZASOB&#211;W%20LUDZKICH\ZSR%20Dzia&#322;%20Szkole&#324;%20i%20Rekrutacji\Dokumenty%20Wsp&#243;lne\GLOBAL%20COMPACT\Szkolenia_Wyk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tisoft-shrek\w\ZDR_PION%20ZASOB&#211;W%20LUDZKICH\ZSR%20Dzia&#322;%20Szkole&#324;%20i%20Rekrutacji\Dokumenty%20Wsp&#243;lne\GLOBAL%20COMPACT\Szkolenia_Wyk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tisoft-shrek\w\ZDR_PION%20ZASOB&#211;W%20LUDZKICH\ZSR%20Dzia&#322;%20Szkole&#324;%20i%20Rekrutacji\Dokumenty%20Wsp&#243;lne\GLOBAL%20COMPACT\Szkolenia_Wyk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tisoft-shrek\w\ZDR_PION%20ZASOB&#211;W%20LUDZKICH\ZSR%20Dzia&#322;%20Szkole&#324;%20i%20Rekrutacji\Dokumenty%20Wsp&#243;lne\GLOBAL%20COMPACT\Szkolenia_Wyk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tisoft-shrek\w\ZDR_PION%20ZASOB&#211;W%20LUDZKICH\ZSR%20Dzia&#322;%20Szkole&#324;%20i%20Rekrutacji\Dokumenty%20Wsp&#243;lne\GLOBAL%20COMPACT\Szkolenia_Wykr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tisoft-shrek\w\ZDR_PION%20ZASOB&#211;W%20LUDZKICH\ZSR%20Dzia&#322;%20Szkole&#324;%20i%20Rekrutacji\Dokumenty%20Wsp&#243;lne\GLOBAL%20COMPACT\Dane%20do%20raportu%202018\Customer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CF-48ED-9B5D-B40ED3799F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DCF-48ED-9B5D-B40ED3799F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internal trainings</c:v>
                </c:pt>
                <c:pt idx="1">
                  <c:v>extrenal trainings</c:v>
                </c:pt>
              </c:strCache>
            </c:strRef>
          </c:cat>
          <c:val>
            <c:numRef>
              <c:f>Arkusz1!$B$2:$B$3</c:f>
              <c:numCache>
                <c:formatCode>General</c:formatCode>
                <c:ptCount val="2"/>
                <c:pt idx="0">
                  <c:v>82</c:v>
                </c:pt>
                <c:pt idx="1">
                  <c:v>159</c:v>
                </c:pt>
              </c:numCache>
            </c:numRef>
          </c:val>
          <c:extLst>
            <c:ext xmlns:c16="http://schemas.microsoft.com/office/drawing/2014/chart" uri="{C3380CC4-5D6E-409C-BE32-E72D297353CC}">
              <c16:uniqueId val="{00000004-8DCF-48ED-9B5D-B40ED3799F1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2018'!$B$1</c:f>
              <c:strCache>
                <c:ptCount val="1"/>
                <c:pt idx="0">
                  <c:v>2017</c:v>
                </c:pt>
              </c:strCache>
            </c:strRef>
          </c:tx>
          <c:spPr>
            <a:solidFill>
              <a:schemeClr val="accent1"/>
            </a:solidFill>
            <a:ln>
              <a:noFill/>
            </a:ln>
            <a:effectLst/>
          </c:spPr>
          <c:invertIfNegative val="0"/>
          <c:dLbls>
            <c:dLbl>
              <c:idx val="0"/>
              <c:layout>
                <c:manualLayout>
                  <c:x val="-3.2448002739024409E-17"/>
                  <c:y val="2.35294117647058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45-41B0-99B1-1F4A676E27BA}"/>
                </c:ext>
              </c:extLst>
            </c:dLbl>
            <c:dLbl>
              <c:idx val="1"/>
              <c:layout>
                <c:manualLayout>
                  <c:x val="0"/>
                  <c:y val="1.56862745098039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45-41B0-99B1-1F4A676E27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2018'!$A$2:$A$3</c:f>
              <c:strCache>
                <c:ptCount val="2"/>
                <c:pt idx="0">
                  <c:v>Total amount of trainings </c:v>
                </c:pt>
                <c:pt idx="1">
                  <c:v>Total number of trained employees </c:v>
                </c:pt>
              </c:strCache>
            </c:strRef>
          </c:cat>
          <c:val>
            <c:numRef>
              <c:f>'2017 2018'!$B$2:$B$3</c:f>
              <c:numCache>
                <c:formatCode>General</c:formatCode>
                <c:ptCount val="2"/>
                <c:pt idx="0">
                  <c:v>127</c:v>
                </c:pt>
                <c:pt idx="1">
                  <c:v>425</c:v>
                </c:pt>
              </c:numCache>
            </c:numRef>
          </c:val>
          <c:extLst>
            <c:ext xmlns:c16="http://schemas.microsoft.com/office/drawing/2014/chart" uri="{C3380CC4-5D6E-409C-BE32-E72D297353CC}">
              <c16:uniqueId val="{00000000-C23E-4D89-BC1B-EB7864F370AF}"/>
            </c:ext>
          </c:extLst>
        </c:ser>
        <c:ser>
          <c:idx val="1"/>
          <c:order val="1"/>
          <c:tx>
            <c:strRef>
              <c:f>'2017 2018'!$C$1</c:f>
              <c:strCache>
                <c:ptCount val="1"/>
                <c:pt idx="0">
                  <c:v>2018</c:v>
                </c:pt>
              </c:strCache>
            </c:strRef>
          </c:tx>
          <c:spPr>
            <a:solidFill>
              <a:schemeClr val="accent3"/>
            </a:solidFill>
            <a:ln>
              <a:noFill/>
            </a:ln>
            <a:effectLst/>
          </c:spPr>
          <c:invertIfNegative val="0"/>
          <c:dLbls>
            <c:dLbl>
              <c:idx val="0"/>
              <c:layout>
                <c:manualLayout>
                  <c:x val="0"/>
                  <c:y val="3.92156862745097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45-41B0-99B1-1F4A676E27BA}"/>
                </c:ext>
              </c:extLst>
            </c:dLbl>
            <c:dLbl>
              <c:idx val="1"/>
              <c:layout>
                <c:manualLayout>
                  <c:x val="0"/>
                  <c:y val="2.35294117647058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45-41B0-99B1-1F4A676E27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2018'!$A$2:$A$3</c:f>
              <c:strCache>
                <c:ptCount val="2"/>
                <c:pt idx="0">
                  <c:v>Total amount of trainings </c:v>
                </c:pt>
                <c:pt idx="1">
                  <c:v>Total number of trained employees </c:v>
                </c:pt>
              </c:strCache>
            </c:strRef>
          </c:cat>
          <c:val>
            <c:numRef>
              <c:f>'2017 2018'!$C$2:$C$3</c:f>
              <c:numCache>
                <c:formatCode>General</c:formatCode>
                <c:ptCount val="2"/>
                <c:pt idx="0">
                  <c:v>241</c:v>
                </c:pt>
                <c:pt idx="1">
                  <c:v>298</c:v>
                </c:pt>
              </c:numCache>
            </c:numRef>
          </c:val>
          <c:extLst>
            <c:ext xmlns:c16="http://schemas.microsoft.com/office/drawing/2014/chart" uri="{C3380CC4-5D6E-409C-BE32-E72D297353CC}">
              <c16:uniqueId val="{00000001-C23E-4D89-BC1B-EB7864F370AF}"/>
            </c:ext>
          </c:extLst>
        </c:ser>
        <c:dLbls>
          <c:dLblPos val="outEnd"/>
          <c:showLegendKey val="0"/>
          <c:showVal val="1"/>
          <c:showCatName val="0"/>
          <c:showSerName val="0"/>
          <c:showPercent val="0"/>
          <c:showBubbleSize val="0"/>
        </c:dLbls>
        <c:gapWidth val="219"/>
        <c:overlap val="-27"/>
        <c:axId val="617893168"/>
        <c:axId val="617894480"/>
      </c:barChart>
      <c:catAx>
        <c:axId val="61789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17894480"/>
        <c:crosses val="autoZero"/>
        <c:auto val="1"/>
        <c:lblAlgn val="ctr"/>
        <c:lblOffset val="100"/>
        <c:noMultiLvlLbl val="0"/>
      </c:catAx>
      <c:valAx>
        <c:axId val="6178944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1789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pt idx="0">
                  <c:v>100</c:v>
                </c:pt>
              </c:numCache>
            </c:numRef>
          </c:cat>
          <c:val>
            <c:numRef>
              <c:f>Arkusz1!$B$2</c:f>
              <c:numCache>
                <c:formatCode>0%</c:formatCode>
                <c:ptCount val="1"/>
                <c:pt idx="0">
                  <c:v>0.71</c:v>
                </c:pt>
              </c:numCache>
            </c:numRef>
          </c:val>
          <c:extLst>
            <c:ext xmlns:c16="http://schemas.microsoft.com/office/drawing/2014/chart" uri="{C3380CC4-5D6E-409C-BE32-E72D297353CC}">
              <c16:uniqueId val="{00000000-1E96-437D-814F-815663E185DF}"/>
            </c:ext>
          </c:extLst>
        </c:ser>
        <c:ser>
          <c:idx val="1"/>
          <c:order val="1"/>
          <c:tx>
            <c:strRef>
              <c:f>Arkusz1!$C$1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pt idx="0">
                  <c:v>100</c:v>
                </c:pt>
              </c:numCache>
            </c:numRef>
          </c:cat>
          <c:val>
            <c:numRef>
              <c:f>Arkusz1!$C$2</c:f>
              <c:numCache>
                <c:formatCode>0%</c:formatCode>
                <c:ptCount val="1"/>
                <c:pt idx="0">
                  <c:v>0.72</c:v>
                </c:pt>
              </c:numCache>
            </c:numRef>
          </c:val>
          <c:extLst>
            <c:ext xmlns:c16="http://schemas.microsoft.com/office/drawing/2014/chart" uri="{C3380CC4-5D6E-409C-BE32-E72D297353CC}">
              <c16:uniqueId val="{00000001-1E96-437D-814F-815663E185DF}"/>
            </c:ext>
          </c:extLst>
        </c:ser>
        <c:dLbls>
          <c:dLblPos val="outEnd"/>
          <c:showLegendKey val="0"/>
          <c:showVal val="1"/>
          <c:showCatName val="0"/>
          <c:showSerName val="0"/>
          <c:showPercent val="0"/>
          <c:showBubbleSize val="0"/>
        </c:dLbls>
        <c:gapWidth val="219"/>
        <c:overlap val="-27"/>
        <c:axId val="542693168"/>
        <c:axId val="542684640"/>
      </c:barChart>
      <c:catAx>
        <c:axId val="542693168"/>
        <c:scaling>
          <c:orientation val="minMax"/>
        </c:scaling>
        <c:delete val="1"/>
        <c:axPos val="b"/>
        <c:numFmt formatCode="General" sourceLinked="1"/>
        <c:majorTickMark val="none"/>
        <c:minorTickMark val="none"/>
        <c:tickLblPos val="nextTo"/>
        <c:crossAx val="542684640"/>
        <c:crosses val="autoZero"/>
        <c:auto val="1"/>
        <c:lblAlgn val="ctr"/>
        <c:lblOffset val="100"/>
        <c:noMultiLvlLbl val="0"/>
      </c:catAx>
      <c:valAx>
        <c:axId val="542684640"/>
        <c:scaling>
          <c:orientation val="minMax"/>
          <c:max val="1"/>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4269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2018'!$E$1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2018'!$D$2</c:f>
              <c:strCache>
                <c:ptCount val="1"/>
                <c:pt idx="0">
                  <c:v>Total amount of qualification improvement costs</c:v>
                </c:pt>
              </c:strCache>
            </c:strRef>
          </c:cat>
          <c:val>
            <c:numRef>
              <c:f>'2017 2018'!$E$2</c:f>
              <c:numCache>
                <c:formatCode>_-* #,##0\ [$PLN]_-;\-* #,##0\ [$PLN]_-;_-* "-"\ [$PLN]_-;_-@_-</c:formatCode>
                <c:ptCount val="1"/>
                <c:pt idx="0">
                  <c:v>672000</c:v>
                </c:pt>
              </c:numCache>
            </c:numRef>
          </c:val>
          <c:extLst>
            <c:ext xmlns:c16="http://schemas.microsoft.com/office/drawing/2014/chart" uri="{C3380CC4-5D6E-409C-BE32-E72D297353CC}">
              <c16:uniqueId val="{00000000-F3FD-4968-8CF7-ABF176AFD48B}"/>
            </c:ext>
          </c:extLst>
        </c:ser>
        <c:ser>
          <c:idx val="1"/>
          <c:order val="1"/>
          <c:tx>
            <c:strRef>
              <c:f>'2017 2018'!$F$1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2018'!$D$2</c:f>
              <c:strCache>
                <c:ptCount val="1"/>
                <c:pt idx="0">
                  <c:v>Total amount of qualification improvement costs</c:v>
                </c:pt>
              </c:strCache>
            </c:strRef>
          </c:cat>
          <c:val>
            <c:numRef>
              <c:f>'2017 2018'!$F$2</c:f>
              <c:numCache>
                <c:formatCode>_-* #,##0\ [$PLN]_-;\-* #,##0\ [$PLN]_-;_-* "-"\ [$PLN]_-;_-@_-</c:formatCode>
                <c:ptCount val="1"/>
                <c:pt idx="0">
                  <c:v>448476</c:v>
                </c:pt>
              </c:numCache>
            </c:numRef>
          </c:val>
          <c:extLst>
            <c:ext xmlns:c16="http://schemas.microsoft.com/office/drawing/2014/chart" uri="{C3380CC4-5D6E-409C-BE32-E72D297353CC}">
              <c16:uniqueId val="{00000001-F3FD-4968-8CF7-ABF176AFD48B}"/>
            </c:ext>
          </c:extLst>
        </c:ser>
        <c:dLbls>
          <c:dLblPos val="outEnd"/>
          <c:showLegendKey val="0"/>
          <c:showVal val="1"/>
          <c:showCatName val="0"/>
          <c:showSerName val="0"/>
          <c:showPercent val="0"/>
          <c:showBubbleSize val="0"/>
        </c:dLbls>
        <c:gapWidth val="219"/>
        <c:overlap val="-27"/>
        <c:axId val="295432200"/>
        <c:axId val="295435480"/>
      </c:barChart>
      <c:catAx>
        <c:axId val="295432200"/>
        <c:scaling>
          <c:orientation val="minMax"/>
        </c:scaling>
        <c:delete val="1"/>
        <c:axPos val="b"/>
        <c:numFmt formatCode="General" sourceLinked="1"/>
        <c:majorTickMark val="none"/>
        <c:minorTickMark val="none"/>
        <c:tickLblPos val="nextTo"/>
        <c:crossAx val="295435480"/>
        <c:crosses val="autoZero"/>
        <c:auto val="1"/>
        <c:lblAlgn val="ctr"/>
        <c:lblOffset val="100"/>
        <c:noMultiLvlLbl val="0"/>
      </c:catAx>
      <c:valAx>
        <c:axId val="295435480"/>
        <c:scaling>
          <c:orientation val="minMax"/>
        </c:scaling>
        <c:delete val="1"/>
        <c:axPos val="l"/>
        <c:majorGridlines>
          <c:spPr>
            <a:ln w="9525" cap="flat" cmpd="sng" algn="ctr">
              <a:solidFill>
                <a:schemeClr val="tx1">
                  <a:lumMod val="15000"/>
                  <a:lumOff val="85000"/>
                </a:schemeClr>
              </a:solidFill>
              <a:round/>
            </a:ln>
            <a:effectLst/>
          </c:spPr>
        </c:majorGridlines>
        <c:numFmt formatCode="_-* #,##0\ [$PLN]_-;\-* #,##0\ [$PLN]_-;_-* &quot;-&quot;\ [$PLN]_-;_-@_-" sourceLinked="1"/>
        <c:majorTickMark val="none"/>
        <c:minorTickMark val="none"/>
        <c:tickLblPos val="nextTo"/>
        <c:crossAx val="295432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2018'!$E$7</c:f>
              <c:strCache>
                <c:ptCount val="1"/>
                <c:pt idx="0">
                  <c:v>2017</c:v>
                </c:pt>
              </c:strCache>
            </c:strRef>
          </c:tx>
          <c:spPr>
            <a:solidFill>
              <a:schemeClr val="accent1"/>
            </a:solidFill>
            <a:ln>
              <a:noFill/>
            </a:ln>
            <a:effectLst/>
          </c:spPr>
          <c:invertIfNegative val="0"/>
          <c:dLbls>
            <c:dLbl>
              <c:idx val="0"/>
              <c:layout>
                <c:manualLayout>
                  <c:x val="0"/>
                  <c:y val="1.31868131868131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59-41C4-9FBD-9EF06E24BA17}"/>
                </c:ext>
              </c:extLst>
            </c:dLbl>
            <c:dLbl>
              <c:idx val="1"/>
              <c:layout>
                <c:manualLayout>
                  <c:x val="-1.2244398187829023E-2"/>
                  <c:y val="-1.75824175824176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59-41C4-9FBD-9EF06E24BA17}"/>
                </c:ext>
              </c:extLst>
            </c:dLbl>
            <c:dLbl>
              <c:idx val="2"/>
              <c:layout>
                <c:manualLayout>
                  <c:x val="-4.4444444444444446E-2"/>
                  <c:y val="-1.697511254402665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59-41C4-9FBD-9EF06E24BA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2018'!$D$8:$D$10</c:f>
              <c:strCache>
                <c:ptCount val="3"/>
                <c:pt idx="0">
                  <c:v>training costs</c:v>
                </c:pt>
                <c:pt idx="1">
                  <c:v>language courses</c:v>
                </c:pt>
                <c:pt idx="2">
                  <c:v>university education </c:v>
                </c:pt>
              </c:strCache>
            </c:strRef>
          </c:cat>
          <c:val>
            <c:numRef>
              <c:f>'2017 2018'!$E$8:$E$10</c:f>
              <c:numCache>
                <c:formatCode>_-* #,##0\ [$PLN]_-;\-* #,##0\ [$PLN]_-;_-* "-"\ [$PLN]_-;_-@_-</c:formatCode>
                <c:ptCount val="3"/>
                <c:pt idx="0">
                  <c:v>562000</c:v>
                </c:pt>
                <c:pt idx="1">
                  <c:v>100000</c:v>
                </c:pt>
                <c:pt idx="2">
                  <c:v>10000</c:v>
                </c:pt>
              </c:numCache>
            </c:numRef>
          </c:val>
          <c:extLst>
            <c:ext xmlns:c16="http://schemas.microsoft.com/office/drawing/2014/chart" uri="{C3380CC4-5D6E-409C-BE32-E72D297353CC}">
              <c16:uniqueId val="{00000001-6159-41C4-9FBD-9EF06E24BA17}"/>
            </c:ext>
          </c:extLst>
        </c:ser>
        <c:ser>
          <c:idx val="1"/>
          <c:order val="1"/>
          <c:tx>
            <c:strRef>
              <c:f>'2017 2018'!$F$7</c:f>
              <c:strCache>
                <c:ptCount val="1"/>
                <c:pt idx="0">
                  <c:v>2018</c:v>
                </c:pt>
              </c:strCache>
            </c:strRef>
          </c:tx>
          <c:spPr>
            <a:solidFill>
              <a:schemeClr val="accent2"/>
            </a:solidFill>
            <a:ln>
              <a:noFill/>
            </a:ln>
            <a:effectLst/>
          </c:spPr>
          <c:invertIfNegative val="0"/>
          <c:dLbls>
            <c:dLbl>
              <c:idx val="0"/>
              <c:layout>
                <c:manualLayout>
                  <c:x val="2.3537782645542005E-2"/>
                  <c:y val="-4.6794150731158606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59-41C4-9FBD-9EF06E24BA17}"/>
                </c:ext>
              </c:extLst>
            </c:dLbl>
            <c:dLbl>
              <c:idx val="1"/>
              <c:layout>
                <c:manualLayout>
                  <c:x val="6.0782156730225058E-2"/>
                  <c:y val="5.33183352080981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59-41C4-9FBD-9EF06E24BA17}"/>
                </c:ext>
              </c:extLst>
            </c:dLbl>
            <c:dLbl>
              <c:idx val="2"/>
              <c:layout>
                <c:manualLayout>
                  <c:x val="1.66666666666665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59-41C4-9FBD-9EF06E24BA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2018'!$D$8:$D$10</c:f>
              <c:strCache>
                <c:ptCount val="3"/>
                <c:pt idx="0">
                  <c:v>training costs</c:v>
                </c:pt>
                <c:pt idx="1">
                  <c:v>language courses</c:v>
                </c:pt>
                <c:pt idx="2">
                  <c:v>university education </c:v>
                </c:pt>
              </c:strCache>
            </c:strRef>
          </c:cat>
          <c:val>
            <c:numRef>
              <c:f>'2017 2018'!$F$8:$F$10</c:f>
              <c:numCache>
                <c:formatCode>_-* #,##0\ [$PLN]_-;\-* #,##0\ [$PLN]_-;_-* "-"\ [$PLN]_-;_-@_-</c:formatCode>
                <c:ptCount val="3"/>
                <c:pt idx="0">
                  <c:v>358442</c:v>
                </c:pt>
                <c:pt idx="1">
                  <c:v>118086</c:v>
                </c:pt>
                <c:pt idx="2">
                  <c:v>11948</c:v>
                </c:pt>
              </c:numCache>
            </c:numRef>
          </c:val>
          <c:extLst>
            <c:ext xmlns:c16="http://schemas.microsoft.com/office/drawing/2014/chart" uri="{C3380CC4-5D6E-409C-BE32-E72D297353CC}">
              <c16:uniqueId val="{00000005-6159-41C4-9FBD-9EF06E24BA17}"/>
            </c:ext>
          </c:extLst>
        </c:ser>
        <c:dLbls>
          <c:dLblPos val="outEnd"/>
          <c:showLegendKey val="0"/>
          <c:showVal val="1"/>
          <c:showCatName val="0"/>
          <c:showSerName val="0"/>
          <c:showPercent val="0"/>
          <c:showBubbleSize val="0"/>
        </c:dLbls>
        <c:gapWidth val="219"/>
        <c:overlap val="-27"/>
        <c:axId val="478887072"/>
        <c:axId val="478886416"/>
      </c:barChart>
      <c:catAx>
        <c:axId val="47888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8886416"/>
        <c:crosses val="autoZero"/>
        <c:auto val="1"/>
        <c:lblAlgn val="ctr"/>
        <c:lblOffset val="100"/>
        <c:noMultiLvlLbl val="0"/>
      </c:catAx>
      <c:valAx>
        <c:axId val="478886416"/>
        <c:scaling>
          <c:orientation val="minMax"/>
        </c:scaling>
        <c:delete val="1"/>
        <c:axPos val="l"/>
        <c:majorGridlines>
          <c:spPr>
            <a:ln w="9525" cap="flat" cmpd="sng" algn="ctr">
              <a:solidFill>
                <a:schemeClr val="tx1">
                  <a:lumMod val="15000"/>
                  <a:lumOff val="85000"/>
                </a:schemeClr>
              </a:solidFill>
              <a:round/>
            </a:ln>
            <a:effectLst/>
          </c:spPr>
        </c:majorGridlines>
        <c:numFmt formatCode="_-* #,##0\ [$PLN]_-;\-* #,##0\ [$PLN]_-;_-* &quot;-&quot;\ [$PLN]_-;_-@_-" sourceLinked="1"/>
        <c:majorTickMark val="none"/>
        <c:minorTickMark val="none"/>
        <c:tickLblPos val="nextTo"/>
        <c:crossAx val="47888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042563366810138E-2"/>
          <c:y val="0.14226393072115953"/>
          <c:w val="0.9579148732663797"/>
          <c:h val="0.71636888077764538"/>
        </c:manualLayout>
      </c:layout>
      <c:barChart>
        <c:barDir val="col"/>
        <c:grouping val="clustered"/>
        <c:varyColors val="0"/>
        <c:ser>
          <c:idx val="0"/>
          <c:order val="0"/>
          <c:tx>
            <c:strRef>
              <c:f>'2017 2018'!$E$1</c:f>
              <c:strCache>
                <c:ptCount val="1"/>
                <c:pt idx="0">
                  <c:v>2017</c:v>
                </c:pt>
              </c:strCache>
            </c:strRef>
          </c:tx>
          <c:spPr>
            <a:solidFill>
              <a:schemeClr val="accent1"/>
            </a:solidFill>
            <a:ln>
              <a:noFill/>
            </a:ln>
            <a:effectLst/>
          </c:spPr>
          <c:invertIfNegative val="0"/>
          <c:dLbls>
            <c:dLbl>
              <c:idx val="0"/>
              <c:layout>
                <c:manualLayout>
                  <c:x val="-3.5070533806884339E-17"/>
                  <c:y val="1.94966676940811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48-4309-BB17-2AE083DD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'2017 2018'!$E$8</c:f>
              <c:numCache>
                <c:formatCode>_-* #,##0\ [$PLN]_-;\-* #,##0\ [$PLN]_-;_-* "-"\ [$PLN]_-;_-@_-</c:formatCode>
                <c:ptCount val="1"/>
                <c:pt idx="0">
                  <c:v>562000</c:v>
                </c:pt>
              </c:numCache>
            </c:numRef>
          </c:val>
          <c:extLst>
            <c:ext xmlns:c16="http://schemas.microsoft.com/office/drawing/2014/chart" uri="{C3380CC4-5D6E-409C-BE32-E72D297353CC}">
              <c16:uniqueId val="{00000001-8748-4309-BB17-2AE083DD0708}"/>
            </c:ext>
          </c:extLst>
        </c:ser>
        <c:ser>
          <c:idx val="1"/>
          <c:order val="1"/>
          <c:tx>
            <c:strRef>
              <c:f>'2017 2018'!$F$1</c:f>
              <c:strCache>
                <c:ptCount val="1"/>
                <c:pt idx="0">
                  <c:v>2018</c:v>
                </c:pt>
              </c:strCache>
            </c:strRef>
          </c:tx>
          <c:spPr>
            <a:solidFill>
              <a:schemeClr val="accent2"/>
            </a:solidFill>
            <a:ln>
              <a:noFill/>
            </a:ln>
            <a:effectLst/>
          </c:spPr>
          <c:invertIfNegative val="0"/>
          <c:dLbls>
            <c:dLbl>
              <c:idx val="0"/>
              <c:layout>
                <c:manualLayout>
                  <c:x val="1.9129603060735788E-3"/>
                  <c:y val="1.2519559758388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48-4309-BB17-2AE083DD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'2017 2018'!$F$8</c:f>
              <c:numCache>
                <c:formatCode>_-* #,##0\ [$PLN]_-;\-* #,##0\ [$PLN]_-;_-* "-"\ [$PLN]_-;_-@_-</c:formatCode>
                <c:ptCount val="1"/>
                <c:pt idx="0">
                  <c:v>358442</c:v>
                </c:pt>
              </c:numCache>
            </c:numRef>
          </c:val>
          <c:extLst>
            <c:ext xmlns:c16="http://schemas.microsoft.com/office/drawing/2014/chart" uri="{C3380CC4-5D6E-409C-BE32-E72D297353CC}">
              <c16:uniqueId val="{00000003-8748-4309-BB17-2AE083DD0708}"/>
            </c:ext>
          </c:extLst>
        </c:ser>
        <c:dLbls>
          <c:dLblPos val="outEnd"/>
          <c:showLegendKey val="0"/>
          <c:showVal val="1"/>
          <c:showCatName val="0"/>
          <c:showSerName val="0"/>
          <c:showPercent val="0"/>
          <c:showBubbleSize val="0"/>
        </c:dLbls>
        <c:gapWidth val="219"/>
        <c:overlap val="-27"/>
        <c:axId val="617885952"/>
        <c:axId val="617878408"/>
      </c:barChart>
      <c:catAx>
        <c:axId val="617885952"/>
        <c:scaling>
          <c:orientation val="minMax"/>
        </c:scaling>
        <c:delete val="1"/>
        <c:axPos val="b"/>
        <c:numFmt formatCode="General" sourceLinked="1"/>
        <c:majorTickMark val="none"/>
        <c:minorTickMark val="none"/>
        <c:tickLblPos val="nextTo"/>
        <c:crossAx val="617878408"/>
        <c:crosses val="autoZero"/>
        <c:auto val="1"/>
        <c:lblAlgn val="ctr"/>
        <c:lblOffset val="100"/>
        <c:noMultiLvlLbl val="0"/>
      </c:catAx>
      <c:valAx>
        <c:axId val="617878408"/>
        <c:scaling>
          <c:orientation val="minMax"/>
        </c:scaling>
        <c:delete val="1"/>
        <c:axPos val="l"/>
        <c:majorGridlines>
          <c:spPr>
            <a:ln w="9525" cap="flat" cmpd="sng" algn="ctr">
              <a:solidFill>
                <a:schemeClr val="tx1">
                  <a:lumMod val="15000"/>
                  <a:lumOff val="85000"/>
                </a:schemeClr>
              </a:solidFill>
              <a:round/>
            </a:ln>
            <a:effectLst/>
          </c:spPr>
        </c:majorGridlines>
        <c:numFmt formatCode="_-* #,##0\ [$PLN]_-;\-* #,##0\ [$PLN]_-;_-* &quot;-&quot;\ [$PLN]_-;_-@_-" sourceLinked="1"/>
        <c:majorTickMark val="none"/>
        <c:minorTickMark val="none"/>
        <c:tickLblPos val="nextTo"/>
        <c:crossAx val="61788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F1E-468F-A691-4F5E0A45ED24}"/>
              </c:ext>
            </c:extLst>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3-0F1E-468F-A691-4F5E0A45ED24}"/>
              </c:ext>
            </c:extLst>
          </c:dPt>
          <c:dPt>
            <c:idx val="2"/>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5-0F1E-468F-A691-4F5E0A45ED24}"/>
              </c:ext>
            </c:extLst>
          </c:dPt>
          <c:dPt>
            <c:idx val="3"/>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7-0F1E-468F-A691-4F5E0A45ED24}"/>
              </c:ext>
            </c:extLst>
          </c:dPt>
          <c:dPt>
            <c:idx val="4"/>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09-0F1E-468F-A691-4F5E0A45ED24}"/>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1E-468F-A691-4F5E0A45ED24}"/>
                </c:ext>
              </c:extLst>
            </c:dLbl>
            <c:dLbl>
              <c:idx val="1"/>
              <c:layout>
                <c:manualLayout>
                  <c:x val="-6.7013228284736734E-3"/>
                  <c:y val="1.2327985870925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1E-468F-A691-4F5E0A45ED24}"/>
                </c:ext>
              </c:extLst>
            </c:dLbl>
            <c:dLbl>
              <c:idx val="2"/>
              <c:layout>
                <c:manualLayout>
                  <c:x val="3.3523895932761491E-2"/>
                  <c:y val="-3.9102092378639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1E-468F-A691-4F5E0A45ED24}"/>
                </c:ext>
              </c:extLst>
            </c:dLbl>
            <c:dLbl>
              <c:idx val="3"/>
              <c:layout>
                <c:manualLayout>
                  <c:x val="1.3856292654776177E-2"/>
                  <c:y val="3.7761547329948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1E-468F-A691-4F5E0A45ED2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1E-468F-A691-4F5E0A45ED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extLst>
          </c:dLbls>
          <c:cat>
            <c:strRef>
              <c:f>Arkusz1!$A$2:$A$6</c:f>
              <c:strCache>
                <c:ptCount val="5"/>
                <c:pt idx="0">
                  <c:v>18-25 years</c:v>
                </c:pt>
                <c:pt idx="1">
                  <c:v>26-30 years</c:v>
                </c:pt>
                <c:pt idx="2">
                  <c:v>31-40 years</c:v>
                </c:pt>
                <c:pt idx="3">
                  <c:v>41-50 years</c:v>
                </c:pt>
                <c:pt idx="4">
                  <c:v>51-70 years</c:v>
                </c:pt>
              </c:strCache>
            </c:strRef>
          </c:cat>
          <c:val>
            <c:numRef>
              <c:f>Arkusz1!$B$2:$B$6</c:f>
              <c:numCache>
                <c:formatCode>0.00%</c:formatCode>
                <c:ptCount val="5"/>
                <c:pt idx="0">
                  <c:v>0.1056</c:v>
                </c:pt>
                <c:pt idx="1">
                  <c:v>0.15840000000000001</c:v>
                </c:pt>
                <c:pt idx="2">
                  <c:v>0.3871</c:v>
                </c:pt>
                <c:pt idx="3">
                  <c:v>0.25509999999999999</c:v>
                </c:pt>
                <c:pt idx="4">
                  <c:v>9.3799999999999994E-2</c:v>
                </c:pt>
              </c:numCache>
            </c:numRef>
          </c:val>
          <c:extLst>
            <c:ext xmlns:c16="http://schemas.microsoft.com/office/drawing/2014/chart" uri="{C3380CC4-5D6E-409C-BE32-E72D297353CC}">
              <c16:uniqueId val="{0000000A-0F1E-468F-A691-4F5E0A45ED2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Customer Satisfaction: Key Areas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2"/>
            </a:solidFill>
            <a:ln>
              <a:noFill/>
            </a:ln>
            <a:effectLst/>
          </c:spPr>
          <c:invertIfNegative val="0"/>
          <c:dPt>
            <c:idx val="7"/>
            <c:invertIfNegative val="0"/>
            <c:bubble3D val="0"/>
            <c:spPr>
              <a:solidFill>
                <a:schemeClr val="accent1"/>
              </a:solidFill>
              <a:ln>
                <a:noFill/>
              </a:ln>
              <a:effectLst/>
            </c:spPr>
            <c:extLst>
              <c:ext xmlns:c16="http://schemas.microsoft.com/office/drawing/2014/chart" uri="{C3380CC4-5D6E-409C-BE32-E72D297353CC}">
                <c16:uniqueId val="{00000001-1A0C-4E45-A791-A34BFACB219A}"/>
              </c:ext>
            </c:extLst>
          </c:dPt>
          <c:dLbls>
            <c:dLbl>
              <c:idx val="7"/>
              <c:spPr>
                <a:solidFill>
                  <a:schemeClr val="lt1"/>
                </a:solidFill>
                <a:ln w="19050">
                  <a:solidFill>
                    <a:srgbClr val="FF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ellipse">
                      <a:avLst/>
                    </a:prstGeom>
                    <a:noFill/>
                    <a:ln>
                      <a:noFill/>
                    </a:ln>
                  </c15:spPr>
                </c:ext>
                <c:ext xmlns:c16="http://schemas.microsoft.com/office/drawing/2014/chart" uri="{C3380CC4-5D6E-409C-BE32-E72D297353CC}">
                  <c16:uniqueId val="{00000001-1A0C-4E45-A791-A34BFACB219A}"/>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Arkusz1!$A$1:$A$8</c:f>
              <c:strCache>
                <c:ptCount val="8"/>
                <c:pt idx="0">
                  <c:v>Marketing</c:v>
                </c:pt>
                <c:pt idx="1">
                  <c:v>Sales</c:v>
                </c:pt>
                <c:pt idx="2">
                  <c:v>Research and Development </c:v>
                </c:pt>
                <c:pt idx="3">
                  <c:v>Customer Service Office </c:v>
                </c:pt>
                <c:pt idx="4">
                  <c:v>Production and Logistics</c:v>
                </c:pt>
                <c:pt idx="5">
                  <c:v>Service</c:v>
                </c:pt>
                <c:pt idx="6">
                  <c:v>Quality</c:v>
                </c:pt>
                <c:pt idx="7">
                  <c:v>Average</c:v>
                </c:pt>
              </c:strCache>
            </c:strRef>
          </c:cat>
          <c:val>
            <c:numRef>
              <c:f>Arkusz1!$B$1:$B$8</c:f>
              <c:numCache>
                <c:formatCode>0.00</c:formatCode>
                <c:ptCount val="8"/>
                <c:pt idx="0">
                  <c:v>4.88</c:v>
                </c:pt>
                <c:pt idx="1">
                  <c:v>5.24</c:v>
                </c:pt>
                <c:pt idx="2">
                  <c:v>4.88</c:v>
                </c:pt>
                <c:pt idx="3">
                  <c:v>5.2</c:v>
                </c:pt>
                <c:pt idx="4">
                  <c:v>5.23</c:v>
                </c:pt>
                <c:pt idx="5">
                  <c:v>4.96</c:v>
                </c:pt>
                <c:pt idx="6">
                  <c:v>4.95</c:v>
                </c:pt>
                <c:pt idx="7">
                  <c:v>5.05</c:v>
                </c:pt>
              </c:numCache>
            </c:numRef>
          </c:val>
          <c:extLst>
            <c:ext xmlns:c16="http://schemas.microsoft.com/office/drawing/2014/chart" uri="{C3380CC4-5D6E-409C-BE32-E72D297353CC}">
              <c16:uniqueId val="{00000002-1A0C-4E45-A791-A34BFACB219A}"/>
            </c:ext>
          </c:extLst>
        </c:ser>
        <c:dLbls>
          <c:showLegendKey val="0"/>
          <c:showVal val="0"/>
          <c:showCatName val="0"/>
          <c:showSerName val="0"/>
          <c:showPercent val="0"/>
          <c:showBubbleSize val="0"/>
        </c:dLbls>
        <c:gapWidth val="219"/>
        <c:overlap val="-27"/>
        <c:axId val="419702480"/>
        <c:axId val="419704120"/>
      </c:barChart>
      <c:catAx>
        <c:axId val="41970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9704120"/>
        <c:crosses val="autoZero"/>
        <c:auto val="1"/>
        <c:lblAlgn val="ctr"/>
        <c:lblOffset val="100"/>
        <c:noMultiLvlLbl val="0"/>
      </c:catAx>
      <c:valAx>
        <c:axId val="419704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70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758935A8034A9298AE520E1C57FF88"/>
        <w:category>
          <w:name w:val="Ogólne"/>
          <w:gallery w:val="placeholder"/>
        </w:category>
        <w:types>
          <w:type w:val="bbPlcHdr"/>
        </w:types>
        <w:behaviors>
          <w:behavior w:val="content"/>
        </w:behaviors>
        <w:guid w:val="{2D8DBCCA-0F5E-41A7-835E-D477084773EB}"/>
      </w:docPartPr>
      <w:docPartBody>
        <w:p w:rsidR="002E4A7E" w:rsidRDefault="002E4A7E">
          <w:pPr>
            <w:pStyle w:val="E7758935A8034A9298AE520E1C57FF88"/>
          </w:pPr>
          <w:r>
            <w:t>Raport roczny</w:t>
          </w:r>
        </w:p>
      </w:docPartBody>
    </w:docPart>
    <w:docPart>
      <w:docPartPr>
        <w:name w:val="8D0658BCCF7D4352AD7FC086329227FA"/>
        <w:category>
          <w:name w:val="Ogólne"/>
          <w:gallery w:val="placeholder"/>
        </w:category>
        <w:types>
          <w:type w:val="bbPlcHdr"/>
        </w:types>
        <w:behaviors>
          <w:behavior w:val="content"/>
        </w:behaviors>
        <w:guid w:val="{CA36B33F-99AF-4079-9462-7895DF647EF5}"/>
      </w:docPartPr>
      <w:docPartBody>
        <w:p w:rsidR="002E4A7E" w:rsidRDefault="002E4A7E">
          <w:pPr>
            <w:pStyle w:val="8D0658BCCF7D4352AD7FC086329227FA"/>
          </w:pPr>
          <w:r>
            <w:t>[Rok]</w:t>
          </w:r>
        </w:p>
      </w:docPartBody>
    </w:docPart>
    <w:docPart>
      <w:docPartPr>
        <w:name w:val="C3258A5C99B0496985C73AE140583B7E"/>
        <w:category>
          <w:name w:val="Ogólne"/>
          <w:gallery w:val="placeholder"/>
        </w:category>
        <w:types>
          <w:type w:val="bbPlcHdr"/>
        </w:types>
        <w:behaviors>
          <w:behavior w:val="content"/>
        </w:behaviors>
        <w:guid w:val="{F1178299-9111-481F-BD56-5992C9496A46}"/>
      </w:docPartPr>
      <w:docPartBody>
        <w:p w:rsidR="002E4A7E" w:rsidRDefault="002E4A7E">
          <w:pPr>
            <w:pStyle w:val="C3258A5C99B0496985C73AE140583B7E"/>
          </w:pPr>
          <w:r>
            <w:t>[Tutaj wstaw wypowiedź jednego z dyrektorów firmy lub wykorzystaj to miejsce na krótkie podsumowanie zawartości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eue Frutiger W02_n7">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Listapunktowana1"/>
      <w:lvlText w:val="•"/>
      <w:lvlJc w:val="left"/>
      <w:pPr>
        <w:ind w:left="576" w:hanging="288"/>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7E"/>
    <w:rsid w:val="002E4A7E"/>
    <w:rsid w:val="004C2F8D"/>
    <w:rsid w:val="00A8240B"/>
    <w:rsid w:val="00BD3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ADD6FC7930A4A34A94AD17281826106">
    <w:name w:val="8ADD6FC7930A4A34A94AD17281826106"/>
  </w:style>
  <w:style w:type="paragraph" w:customStyle="1" w:styleId="0CABFC734E984C45A0401513671CB1E4">
    <w:name w:val="0CABFC734E984C45A0401513671CB1E4"/>
  </w:style>
  <w:style w:type="paragraph" w:customStyle="1" w:styleId="2E0D9A5AC1524346B892397B7768F885">
    <w:name w:val="2E0D9A5AC1524346B892397B7768F885"/>
  </w:style>
  <w:style w:type="paragraph" w:customStyle="1" w:styleId="E2D06A51F32542EC88FBD417D9E64106">
    <w:name w:val="E2D06A51F32542EC88FBD417D9E64106"/>
  </w:style>
  <w:style w:type="paragraph" w:customStyle="1" w:styleId="9F89BEA48E8A4E968EE2957AD64DAAA0">
    <w:name w:val="9F89BEA48E8A4E968EE2957AD64DAAA0"/>
  </w:style>
  <w:style w:type="paragraph" w:customStyle="1" w:styleId="B476C40E715A4A5DBF4C0C7C83EF88BE">
    <w:name w:val="B476C40E715A4A5DBF4C0C7C83EF88BE"/>
  </w:style>
  <w:style w:type="paragraph" w:customStyle="1" w:styleId="2E2329276DB0459C832114A89B1248F8">
    <w:name w:val="2E2329276DB0459C832114A89B1248F8"/>
  </w:style>
  <w:style w:type="paragraph" w:customStyle="1" w:styleId="Listapunktowana1">
    <w:name w:val="Lista punktowana1"/>
    <w:basedOn w:val="Normalny"/>
    <w:uiPriority w:val="1"/>
    <w:unhideWhenUsed/>
    <w:qFormat/>
    <w:pPr>
      <w:numPr>
        <w:numId w:val="1"/>
      </w:numPr>
      <w:spacing w:before="40" w:after="40" w:line="288" w:lineRule="auto"/>
    </w:pPr>
    <w:rPr>
      <w:color w:val="595959" w:themeColor="text1" w:themeTint="A6"/>
      <w:kern w:val="20"/>
      <w:sz w:val="20"/>
    </w:rPr>
  </w:style>
  <w:style w:type="paragraph" w:customStyle="1" w:styleId="AC1AC2A72E294811AFD65158F036E9DA">
    <w:name w:val="AC1AC2A72E294811AFD65158F036E9DA"/>
  </w:style>
  <w:style w:type="paragraph" w:customStyle="1" w:styleId="D4D94515816744D3B8BC2C8ACDAEC777">
    <w:name w:val="D4D94515816744D3B8BC2C8ACDAEC777"/>
  </w:style>
  <w:style w:type="paragraph" w:customStyle="1" w:styleId="B68A4DB1F5844C36AA17B892435E5BF4">
    <w:name w:val="B68A4DB1F5844C36AA17B892435E5BF4"/>
  </w:style>
  <w:style w:type="paragraph" w:customStyle="1" w:styleId="CC2E7A98EC27451BAD6F85BA981548D5">
    <w:name w:val="CC2E7A98EC27451BAD6F85BA981548D5"/>
  </w:style>
  <w:style w:type="paragraph" w:customStyle="1" w:styleId="261BB491450346A4A633CCD77976A1C2">
    <w:name w:val="261BB491450346A4A633CCD77976A1C2"/>
  </w:style>
  <w:style w:type="paragraph" w:customStyle="1" w:styleId="91A35321B14E491AAF78083C540B94CD">
    <w:name w:val="91A35321B14E491AAF78083C540B94CD"/>
  </w:style>
  <w:style w:type="paragraph" w:customStyle="1" w:styleId="D485CB4378504AF9AFAB6506487D33E0">
    <w:name w:val="D485CB4378504AF9AFAB6506487D33E0"/>
  </w:style>
  <w:style w:type="paragraph" w:customStyle="1" w:styleId="51129707C60142DFAD3B9F9C1D2F021F">
    <w:name w:val="51129707C60142DFAD3B9F9C1D2F021F"/>
  </w:style>
  <w:style w:type="character" w:customStyle="1" w:styleId="Pogrubienie1">
    <w:name w:val="Pogrubienie1"/>
    <w:basedOn w:val="Domylnaczcionkaakapitu"/>
    <w:uiPriority w:val="10"/>
    <w:qFormat/>
    <w:rPr>
      <w:b/>
      <w:bCs/>
    </w:rPr>
  </w:style>
  <w:style w:type="paragraph" w:customStyle="1" w:styleId="A11FFC4466C8422184D218F792DB4C11">
    <w:name w:val="A11FFC4466C8422184D218F792DB4C11"/>
  </w:style>
  <w:style w:type="paragraph" w:customStyle="1" w:styleId="C27CAF8630CC476D808F1774AA17D00A">
    <w:name w:val="C27CAF8630CC476D808F1774AA17D00A"/>
  </w:style>
  <w:style w:type="paragraph" w:customStyle="1" w:styleId="03BB2621D956442EB1342135CCB182E4">
    <w:name w:val="03BB2621D956442EB1342135CCB182E4"/>
  </w:style>
  <w:style w:type="paragraph" w:customStyle="1" w:styleId="5280855A8913420EB7DC70D58180688B">
    <w:name w:val="5280855A8913420EB7DC70D58180688B"/>
  </w:style>
  <w:style w:type="paragraph" w:customStyle="1" w:styleId="5ECD812A4D8F4B3E9F641C83D46C7393">
    <w:name w:val="5ECD812A4D8F4B3E9F641C83D46C7393"/>
  </w:style>
  <w:style w:type="paragraph" w:customStyle="1" w:styleId="9781CCC98F694E43B3E62CC18D3A77BD">
    <w:name w:val="9781CCC98F694E43B3E62CC18D3A77BD"/>
  </w:style>
  <w:style w:type="paragraph" w:customStyle="1" w:styleId="9DFBAF8D90D44CE786D23310541C5377">
    <w:name w:val="9DFBAF8D90D44CE786D23310541C5377"/>
  </w:style>
  <w:style w:type="paragraph" w:customStyle="1" w:styleId="E7758935A8034A9298AE520E1C57FF88">
    <w:name w:val="E7758935A8034A9298AE520E1C57FF88"/>
  </w:style>
  <w:style w:type="paragraph" w:customStyle="1" w:styleId="8D0658BCCF7D4352AD7FC086329227FA">
    <w:name w:val="8D0658BCCF7D4352AD7FC086329227FA"/>
  </w:style>
  <w:style w:type="paragraph" w:customStyle="1" w:styleId="C3258A5C99B0496985C73AE140583B7E">
    <w:name w:val="C3258A5C99B0496985C73AE140583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PublishDate>
  <Abstract>Etisoft Sp.  z o.o. has been a participant of the Global Compact initiative since December 2010.</Abstract>
  <CompanyAddress>44-100 Gliwice
Szara 21</CompanyAddress>
  <CompanyPhone>+48 32 332 80 00</CompanyPhone>
  <CompanyFax>+48 32 332 80 01</CompanyFax>
  <CompanyEmail>office@etisoft.com.pl</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2150F-903A-41C0-BF67-EA69FED510F2}">
  <ds:schemaRefs>
    <ds:schemaRef ds:uri="http://schemas.microsoft.com/sharepoint/v3/contenttype/forms"/>
  </ds:schemaRefs>
</ds:datastoreItem>
</file>

<file path=customXml/itemProps3.xml><?xml version="1.0" encoding="utf-8"?>
<ds:datastoreItem xmlns:ds="http://schemas.openxmlformats.org/officeDocument/2006/customXml" ds:itemID="{163AE0FD-53EC-436F-9891-293AD112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Sprawozdanie roczne (projekt Czerwono-czarny).dotx</Template>
  <TotalTime>542</TotalTime>
  <Pages>10</Pages>
  <Words>1200</Words>
  <Characters>7204</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Annual Report</vt:lpstr>
      <vt:lpstr/>
    </vt:vector>
  </TitlesOfParts>
  <Company>Etisoft Sp. z o.o.</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Katarzyna Żydaczewska-Bździuch</dc:creator>
  <cp:keywords/>
  <cp:lastModifiedBy>Katarzyna Żydaczewska-Bździuch</cp:lastModifiedBy>
  <cp:revision>48</cp:revision>
  <cp:lastPrinted>2019-03-13T08:15:00Z</cp:lastPrinted>
  <dcterms:created xsi:type="dcterms:W3CDTF">2019-03-06T06:56:00Z</dcterms:created>
  <dcterms:modified xsi:type="dcterms:W3CDTF">2019-03-15T06:52:00Z</dcterms:modified>
  <cp:contentStatus>www.etisoft.com.pl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